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5D38" w14:textId="77777777" w:rsidR="00292650" w:rsidRPr="00292650" w:rsidRDefault="00292650" w:rsidP="00292650">
      <w:pPr>
        <w:shd w:val="clear" w:color="auto" w:fill="FFFFFF"/>
        <w:spacing w:after="0" w:line="240" w:lineRule="auto"/>
        <w:jc w:val="right"/>
        <w:rPr>
          <w:rFonts w:ascii="Arial" w:eastAsia="Times New Roman" w:hAnsi="Arial" w:cs="Arial"/>
          <w:color w:val="414142"/>
          <w:kern w:val="0"/>
          <w:sz w:val="20"/>
          <w:szCs w:val="20"/>
          <w:lang w:val="lv-LV" w:eastAsia="lv-LV"/>
          <w14:ligatures w14:val="none"/>
        </w:rPr>
      </w:pPr>
      <w:r w:rsidRPr="00292650">
        <w:rPr>
          <w:rFonts w:ascii="Arial" w:eastAsia="Times New Roman" w:hAnsi="Arial" w:cs="Arial"/>
          <w:color w:val="414142"/>
          <w:kern w:val="0"/>
          <w:sz w:val="20"/>
          <w:szCs w:val="20"/>
          <w:lang w:val="lv-LV" w:eastAsia="lv-LV"/>
          <w14:ligatures w14:val="none"/>
        </w:rPr>
        <w:fldChar w:fldCharType="begin"/>
      </w:r>
      <w:r w:rsidRPr="00292650">
        <w:rPr>
          <w:rFonts w:ascii="Arial" w:eastAsia="Times New Roman" w:hAnsi="Arial" w:cs="Arial"/>
          <w:color w:val="414142"/>
          <w:kern w:val="0"/>
          <w:sz w:val="20"/>
          <w:szCs w:val="20"/>
          <w:lang w:val="lv-LV" w:eastAsia="lv-LV"/>
          <w14:ligatures w14:val="none"/>
        </w:rPr>
        <w:instrText>HYPERLINK "https://likumi.lv/wwwraksti/2023/236/BILDES/MK_NOT_503/41D8CD98F00B_PIEL_3.DOCX"</w:instrText>
      </w:r>
      <w:r w:rsidRPr="00292650">
        <w:rPr>
          <w:rFonts w:ascii="Arial" w:eastAsia="Times New Roman" w:hAnsi="Arial" w:cs="Arial"/>
          <w:color w:val="414142"/>
          <w:kern w:val="0"/>
          <w:sz w:val="20"/>
          <w:szCs w:val="20"/>
          <w:lang w:val="lv-LV" w:eastAsia="lv-LV"/>
          <w14:ligatures w14:val="none"/>
        </w:rPr>
      </w:r>
      <w:r w:rsidRPr="00292650">
        <w:rPr>
          <w:rFonts w:ascii="Arial" w:eastAsia="Times New Roman" w:hAnsi="Arial" w:cs="Arial"/>
          <w:color w:val="414142"/>
          <w:kern w:val="0"/>
          <w:sz w:val="20"/>
          <w:szCs w:val="20"/>
          <w:lang w:val="lv-LV" w:eastAsia="lv-LV"/>
          <w14:ligatures w14:val="none"/>
        </w:rPr>
        <w:fldChar w:fldCharType="separate"/>
      </w:r>
      <w:r w:rsidRPr="00292650">
        <w:rPr>
          <w:rFonts w:ascii="Arial" w:eastAsia="Times New Roman" w:hAnsi="Arial" w:cs="Arial"/>
          <w:color w:val="16497B"/>
          <w:kern w:val="0"/>
          <w:sz w:val="20"/>
          <w:szCs w:val="20"/>
          <w:u w:val="single"/>
          <w:lang w:val="lv-LV" w:eastAsia="lv-LV"/>
          <w14:ligatures w14:val="none"/>
        </w:rPr>
        <w:t>3. pielikums</w:t>
      </w:r>
      <w:r w:rsidRPr="00292650">
        <w:rPr>
          <w:rFonts w:ascii="Arial" w:eastAsia="Times New Roman" w:hAnsi="Arial" w:cs="Arial"/>
          <w:color w:val="414142"/>
          <w:kern w:val="0"/>
          <w:sz w:val="20"/>
          <w:szCs w:val="20"/>
          <w:lang w:val="lv-LV" w:eastAsia="lv-LV"/>
          <w14:ligatures w14:val="none"/>
        </w:rPr>
        <w:fldChar w:fldCharType="end"/>
      </w:r>
      <w:r w:rsidRPr="00292650">
        <w:rPr>
          <w:rFonts w:ascii="Arial" w:eastAsia="Times New Roman" w:hAnsi="Arial" w:cs="Arial"/>
          <w:color w:val="414142"/>
          <w:kern w:val="0"/>
          <w:sz w:val="20"/>
          <w:szCs w:val="20"/>
          <w:lang w:val="lv-LV" w:eastAsia="lv-LV"/>
          <w14:ligatures w14:val="none"/>
        </w:rPr>
        <w:br/>
        <w:t>Ministru kabineta</w:t>
      </w:r>
      <w:r w:rsidRPr="00292650">
        <w:rPr>
          <w:rFonts w:ascii="Arial" w:eastAsia="Times New Roman" w:hAnsi="Arial" w:cs="Arial"/>
          <w:color w:val="414142"/>
          <w:kern w:val="0"/>
          <w:sz w:val="20"/>
          <w:szCs w:val="20"/>
          <w:lang w:val="lv-LV" w:eastAsia="lv-LV"/>
          <w14:ligatures w14:val="none"/>
        </w:rPr>
        <w:br/>
        <w:t>2021. gada 6. jūlija</w:t>
      </w:r>
      <w:r w:rsidRPr="00292650">
        <w:rPr>
          <w:rFonts w:ascii="Arial" w:eastAsia="Times New Roman" w:hAnsi="Arial" w:cs="Arial"/>
          <w:color w:val="414142"/>
          <w:kern w:val="0"/>
          <w:sz w:val="20"/>
          <w:szCs w:val="20"/>
          <w:lang w:val="lv-LV" w:eastAsia="lv-LV"/>
          <w14:ligatures w14:val="none"/>
        </w:rPr>
        <w:br/>
        <w:t>noteikumiem Nr. 503</w:t>
      </w:r>
      <w:bookmarkStart w:id="0" w:name="piel-1257162"/>
      <w:bookmarkEnd w:id="0"/>
    </w:p>
    <w:p w14:paraId="3ADB0071" w14:textId="77777777" w:rsidR="00292650" w:rsidRPr="00292650" w:rsidRDefault="00292650" w:rsidP="00292650">
      <w:pPr>
        <w:shd w:val="clear" w:color="auto" w:fill="FFFFFF"/>
        <w:spacing w:before="45" w:after="0" w:line="248" w:lineRule="atLeast"/>
        <w:ind w:firstLine="300"/>
        <w:jc w:val="right"/>
        <w:rPr>
          <w:rFonts w:ascii="Arial" w:eastAsia="Times New Roman" w:hAnsi="Arial" w:cs="Arial"/>
          <w:i/>
          <w:iCs/>
          <w:color w:val="414142"/>
          <w:kern w:val="0"/>
          <w:sz w:val="20"/>
          <w:szCs w:val="20"/>
          <w:lang w:val="lv-LV" w:eastAsia="lv-LV"/>
          <w14:ligatures w14:val="none"/>
        </w:rPr>
      </w:pPr>
      <w:r w:rsidRPr="00292650">
        <w:rPr>
          <w:rFonts w:ascii="Arial" w:eastAsia="Times New Roman" w:hAnsi="Arial" w:cs="Arial"/>
          <w:i/>
          <w:iCs/>
          <w:color w:val="414142"/>
          <w:kern w:val="0"/>
          <w:sz w:val="20"/>
          <w:szCs w:val="20"/>
          <w:lang w:val="lv-LV" w:eastAsia="lv-LV"/>
          <w14:ligatures w14:val="none"/>
        </w:rPr>
        <w:t>(Pielikums MK </w:t>
      </w:r>
      <w:hyperlink r:id="rId4" w:tgtFrame="_blank" w:history="1">
        <w:r w:rsidRPr="00292650">
          <w:rPr>
            <w:rFonts w:ascii="Arial" w:eastAsia="Times New Roman" w:hAnsi="Arial" w:cs="Arial"/>
            <w:i/>
            <w:iCs/>
            <w:color w:val="16497B"/>
            <w:kern w:val="0"/>
            <w:sz w:val="17"/>
            <w:szCs w:val="17"/>
            <w:u w:val="single"/>
            <w:lang w:val="lv-LV" w:eastAsia="lv-LV"/>
            <w14:ligatures w14:val="none"/>
          </w:rPr>
          <w:t>05.12.2023.</w:t>
        </w:r>
      </w:hyperlink>
      <w:r w:rsidRPr="00292650">
        <w:rPr>
          <w:rFonts w:ascii="Arial" w:eastAsia="Times New Roman" w:hAnsi="Arial" w:cs="Arial"/>
          <w:i/>
          <w:iCs/>
          <w:color w:val="414142"/>
          <w:kern w:val="0"/>
          <w:sz w:val="20"/>
          <w:szCs w:val="20"/>
          <w:lang w:val="lv-LV" w:eastAsia="lv-LV"/>
          <w14:ligatures w14:val="none"/>
        </w:rPr>
        <w:t> noteikumu Nr. 696 redakcijā)</w:t>
      </w:r>
    </w:p>
    <w:p w14:paraId="4D7EBBEA" w14:textId="77777777" w:rsidR="00292650" w:rsidRDefault="00292650" w:rsidP="00292650">
      <w:pPr>
        <w:shd w:val="clear" w:color="auto" w:fill="FFFFFF"/>
        <w:spacing w:after="0" w:line="240" w:lineRule="auto"/>
        <w:jc w:val="center"/>
        <w:rPr>
          <w:rFonts w:ascii="Arial" w:eastAsia="Times New Roman" w:hAnsi="Arial" w:cs="Arial"/>
          <w:b/>
          <w:bCs/>
          <w:color w:val="414142"/>
          <w:kern w:val="0"/>
          <w:sz w:val="27"/>
          <w:szCs w:val="27"/>
          <w:lang w:val="lv-LV" w:eastAsia="lv-LV"/>
          <w14:ligatures w14:val="none"/>
        </w:rPr>
      </w:pPr>
      <w:bookmarkStart w:id="1" w:name="1257164"/>
      <w:bookmarkStart w:id="2" w:name="n-1257164"/>
      <w:bookmarkEnd w:id="1"/>
      <w:bookmarkEnd w:id="2"/>
    </w:p>
    <w:p w14:paraId="7EACB362" w14:textId="6080EFDC" w:rsidR="00292650" w:rsidRPr="00292650" w:rsidRDefault="00292650" w:rsidP="00292650">
      <w:pPr>
        <w:shd w:val="clear" w:color="auto" w:fill="FFFFFF"/>
        <w:spacing w:after="0" w:line="240" w:lineRule="auto"/>
        <w:jc w:val="center"/>
        <w:rPr>
          <w:rFonts w:ascii="Arial" w:eastAsia="Times New Roman" w:hAnsi="Arial" w:cs="Arial"/>
          <w:b/>
          <w:bCs/>
          <w:color w:val="414142"/>
          <w:kern w:val="0"/>
          <w:sz w:val="27"/>
          <w:szCs w:val="27"/>
          <w:lang w:val="lv-LV" w:eastAsia="lv-LV"/>
          <w14:ligatures w14:val="none"/>
        </w:rPr>
      </w:pPr>
      <w:r w:rsidRPr="00292650">
        <w:rPr>
          <w:rFonts w:ascii="Arial" w:eastAsia="Times New Roman" w:hAnsi="Arial" w:cs="Arial"/>
          <w:b/>
          <w:bCs/>
          <w:color w:val="414142"/>
          <w:kern w:val="0"/>
          <w:sz w:val="27"/>
          <w:szCs w:val="27"/>
          <w:lang w:val="lv-LV" w:eastAsia="lv-LV"/>
          <w14:ligatures w14:val="none"/>
        </w:rPr>
        <w:t>Vērtēšanas kritēriji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292650" w:rsidRPr="00292650" w14:paraId="10F9E559" w14:textId="77777777" w:rsidTr="0029265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26AA99E"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Aizdevumu programmas "Aizdevumi ar kapitāla atlaidi eksportējošiem komersantiem lielo investīciju projektu atbalstam"</w:t>
            </w:r>
          </w:p>
        </w:tc>
      </w:tr>
    </w:tbl>
    <w:p w14:paraId="5DE03DBA" w14:textId="77777777" w:rsidR="00292650" w:rsidRPr="00292650" w:rsidRDefault="00292650" w:rsidP="00292650">
      <w:pPr>
        <w:shd w:val="clear" w:color="auto" w:fill="FFFFFF"/>
        <w:spacing w:before="100" w:beforeAutospacing="1" w:after="100" w:afterAutospacing="1" w:line="293" w:lineRule="atLeast"/>
        <w:ind w:firstLine="300"/>
        <w:jc w:val="center"/>
        <w:rPr>
          <w:rFonts w:ascii="Arial" w:eastAsia="Times New Roman" w:hAnsi="Arial" w:cs="Arial"/>
          <w:color w:val="414142"/>
          <w:kern w:val="0"/>
          <w:sz w:val="20"/>
          <w:szCs w:val="20"/>
          <w:lang w:val="lv-LV" w:eastAsia="lv-LV"/>
          <w14:ligatures w14:val="none"/>
        </w:rPr>
      </w:pPr>
      <w:r w:rsidRPr="00292650">
        <w:rPr>
          <w:rFonts w:ascii="Arial" w:eastAsia="Times New Roman" w:hAnsi="Arial" w:cs="Arial"/>
          <w:color w:val="414142"/>
          <w:kern w:val="0"/>
          <w:sz w:val="20"/>
          <w:szCs w:val="20"/>
          <w:lang w:val="lv-LV" w:eastAsia="lv-LV"/>
          <w14:ligatures w14:val="none"/>
        </w:rPr>
        <w:t>Pieteikuma vērtēšanas kritēriju pārbaudes lapa</w:t>
      </w:r>
    </w:p>
    <w:p w14:paraId="7EAD03D3" w14:textId="77777777" w:rsidR="00292650" w:rsidRPr="00292650" w:rsidRDefault="00292650" w:rsidP="00292650">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92650">
        <w:rPr>
          <w:rFonts w:ascii="Arial" w:eastAsia="Times New Roman" w:hAnsi="Arial" w:cs="Arial"/>
          <w:color w:val="414142"/>
          <w:kern w:val="0"/>
          <w:sz w:val="20"/>
          <w:szCs w:val="20"/>
          <w:lang w:val="lv-LV" w:eastAsia="lv-LV"/>
          <w14:ligatures w14:val="none"/>
        </w:rPr>
        <w:t>Pieteicēja </w:t>
      </w:r>
      <w:r w:rsidRPr="00292650">
        <w:rPr>
          <w:rFonts w:ascii="Arial" w:eastAsia="Times New Roman" w:hAnsi="Arial" w:cs="Arial"/>
          <w:b/>
          <w:bCs/>
          <w:color w:val="414142"/>
          <w:kern w:val="0"/>
          <w:sz w:val="20"/>
          <w:szCs w:val="20"/>
          <w:lang w:val="lv-LV" w:eastAsia="lv-LV"/>
          <w14:ligatures w14:val="none"/>
        </w:rPr>
        <w:t>_____________</w:t>
      </w:r>
      <w:r w:rsidRPr="00292650">
        <w:rPr>
          <w:rFonts w:ascii="Arial" w:eastAsia="Times New Roman" w:hAnsi="Arial" w:cs="Arial"/>
          <w:color w:val="414142"/>
          <w:kern w:val="0"/>
          <w:sz w:val="20"/>
          <w:szCs w:val="20"/>
          <w:lang w:val="lv-LV" w:eastAsia="lv-LV"/>
          <w14:ligatures w14:val="none"/>
        </w:rPr>
        <w:t> (nosaukums) pieteikums </w:t>
      </w:r>
      <w:r w:rsidRPr="00292650">
        <w:rPr>
          <w:rFonts w:ascii="Arial" w:eastAsia="Times New Roman" w:hAnsi="Arial" w:cs="Arial"/>
          <w:b/>
          <w:bCs/>
          <w:color w:val="414142"/>
          <w:kern w:val="0"/>
          <w:sz w:val="20"/>
          <w:szCs w:val="20"/>
          <w:lang w:val="lv-LV" w:eastAsia="lv-LV"/>
          <w14:ligatures w14:val="none"/>
        </w:rPr>
        <w:t>______________________</w:t>
      </w:r>
      <w:r w:rsidRPr="00292650">
        <w:rPr>
          <w:rFonts w:ascii="Arial" w:eastAsia="Times New Roman" w:hAnsi="Arial" w:cs="Arial"/>
          <w:color w:val="414142"/>
          <w:kern w:val="0"/>
          <w:sz w:val="20"/>
          <w:szCs w:val="20"/>
          <w:lang w:val="lv-LV" w:eastAsia="lv-LV"/>
          <w14:ligatures w14:val="none"/>
        </w:rPr>
        <w:t> (identifikācijas numurs) tika izvērtēts un tas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68"/>
        <w:gridCol w:w="8884"/>
      </w:tblGrid>
      <w:tr w:rsidR="00292650" w:rsidRPr="00292650" w14:paraId="27EE6A16" w14:textId="77777777" w:rsidTr="00292650">
        <w:tc>
          <w:tcPr>
            <w:tcW w:w="250" w:type="pct"/>
            <w:tcBorders>
              <w:top w:val="single" w:sz="6" w:space="0" w:color="414142"/>
              <w:left w:val="single" w:sz="6" w:space="0" w:color="414142"/>
              <w:bottom w:val="single" w:sz="6" w:space="0" w:color="414142"/>
              <w:right w:val="single" w:sz="6" w:space="0" w:color="414142"/>
            </w:tcBorders>
            <w:vAlign w:val="center"/>
            <w:hideMark/>
          </w:tcPr>
          <w:p w14:paraId="4E78AE23"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750" w:type="pct"/>
            <w:tcBorders>
              <w:top w:val="nil"/>
              <w:left w:val="outset" w:sz="6" w:space="0" w:color="414142"/>
              <w:bottom w:val="nil"/>
              <w:right w:val="nil"/>
            </w:tcBorders>
            <w:vAlign w:val="center"/>
            <w:hideMark/>
          </w:tcPr>
          <w:p w14:paraId="06BD518E" w14:textId="77777777" w:rsidR="00292650" w:rsidRPr="00292650" w:rsidRDefault="00292650" w:rsidP="00292650">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ATBILST VĒRTĒŠANAS KRITĒRIJIEM</w:t>
            </w:r>
          </w:p>
        </w:tc>
      </w:tr>
      <w:tr w:rsidR="00292650" w:rsidRPr="00292650" w14:paraId="3D5E3964" w14:textId="77777777" w:rsidTr="00292650">
        <w:trPr>
          <w:trHeight w:val="195"/>
        </w:trPr>
        <w:tc>
          <w:tcPr>
            <w:tcW w:w="250" w:type="pct"/>
            <w:tcBorders>
              <w:top w:val="outset" w:sz="6" w:space="0" w:color="414142"/>
              <w:left w:val="nil"/>
              <w:bottom w:val="outset" w:sz="6" w:space="0" w:color="414142"/>
              <w:right w:val="nil"/>
            </w:tcBorders>
            <w:vAlign w:val="center"/>
            <w:hideMark/>
          </w:tcPr>
          <w:p w14:paraId="00689BF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750" w:type="pct"/>
            <w:tcBorders>
              <w:top w:val="nil"/>
              <w:left w:val="nil"/>
              <w:bottom w:val="nil"/>
              <w:right w:val="nil"/>
            </w:tcBorders>
            <w:vAlign w:val="center"/>
            <w:hideMark/>
          </w:tcPr>
          <w:p w14:paraId="48353C7C"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46F7E0FC" w14:textId="77777777" w:rsidTr="00292650">
        <w:tc>
          <w:tcPr>
            <w:tcW w:w="250" w:type="pct"/>
            <w:tcBorders>
              <w:top w:val="single" w:sz="6" w:space="0" w:color="414142"/>
              <w:left w:val="single" w:sz="6" w:space="0" w:color="414142"/>
              <w:bottom w:val="single" w:sz="6" w:space="0" w:color="414142"/>
              <w:right w:val="single" w:sz="6" w:space="0" w:color="414142"/>
            </w:tcBorders>
            <w:vAlign w:val="center"/>
            <w:hideMark/>
          </w:tcPr>
          <w:p w14:paraId="62CC791C"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750" w:type="pct"/>
            <w:tcBorders>
              <w:top w:val="nil"/>
              <w:left w:val="outset" w:sz="6" w:space="0" w:color="414142"/>
              <w:bottom w:val="nil"/>
              <w:right w:val="nil"/>
            </w:tcBorders>
            <w:vAlign w:val="center"/>
            <w:hideMark/>
          </w:tcPr>
          <w:p w14:paraId="594F0176" w14:textId="77777777" w:rsidR="00292650" w:rsidRPr="00292650" w:rsidRDefault="00292650" w:rsidP="00292650">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NEATBILST VĒRTĒŠANAS KRITĒRIJIEM</w:t>
            </w:r>
          </w:p>
        </w:tc>
      </w:tr>
      <w:tr w:rsidR="00292650" w:rsidRPr="00292650" w14:paraId="64E1635C" w14:textId="77777777" w:rsidTr="00292650">
        <w:trPr>
          <w:trHeight w:val="195"/>
        </w:trPr>
        <w:tc>
          <w:tcPr>
            <w:tcW w:w="250" w:type="pct"/>
            <w:tcBorders>
              <w:top w:val="outset" w:sz="6" w:space="0" w:color="414142"/>
              <w:left w:val="nil"/>
              <w:bottom w:val="outset" w:sz="6" w:space="0" w:color="414142"/>
              <w:right w:val="nil"/>
            </w:tcBorders>
            <w:vAlign w:val="center"/>
            <w:hideMark/>
          </w:tcPr>
          <w:p w14:paraId="2E7F0A93"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750" w:type="pct"/>
            <w:tcBorders>
              <w:top w:val="nil"/>
              <w:left w:val="nil"/>
              <w:bottom w:val="nil"/>
              <w:right w:val="nil"/>
            </w:tcBorders>
            <w:vAlign w:val="center"/>
            <w:hideMark/>
          </w:tcPr>
          <w:p w14:paraId="5AC579E0"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4D993D31" w14:textId="77777777" w:rsidTr="00292650">
        <w:tc>
          <w:tcPr>
            <w:tcW w:w="250" w:type="pct"/>
            <w:tcBorders>
              <w:top w:val="single" w:sz="6" w:space="0" w:color="414142"/>
              <w:left w:val="single" w:sz="6" w:space="0" w:color="414142"/>
              <w:bottom w:val="single" w:sz="6" w:space="0" w:color="414142"/>
              <w:right w:val="single" w:sz="6" w:space="0" w:color="414142"/>
            </w:tcBorders>
            <w:vAlign w:val="center"/>
            <w:hideMark/>
          </w:tcPr>
          <w:p w14:paraId="35ADAA3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750" w:type="pct"/>
            <w:tcBorders>
              <w:top w:val="nil"/>
              <w:left w:val="outset" w:sz="6" w:space="0" w:color="414142"/>
              <w:bottom w:val="nil"/>
              <w:right w:val="nil"/>
            </w:tcBorders>
            <w:vAlign w:val="center"/>
            <w:hideMark/>
          </w:tcPr>
          <w:p w14:paraId="62681277" w14:textId="77777777" w:rsidR="00292650" w:rsidRPr="00292650" w:rsidRDefault="00292650" w:rsidP="00292650">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Pieteikuma vērtēšana tiek veikta PIRMO REIZI</w:t>
            </w:r>
          </w:p>
        </w:tc>
      </w:tr>
      <w:tr w:rsidR="00292650" w:rsidRPr="00292650" w14:paraId="25FCA41B" w14:textId="77777777" w:rsidTr="00292650">
        <w:trPr>
          <w:trHeight w:val="195"/>
        </w:trPr>
        <w:tc>
          <w:tcPr>
            <w:tcW w:w="250" w:type="pct"/>
            <w:tcBorders>
              <w:top w:val="outset" w:sz="6" w:space="0" w:color="414142"/>
              <w:left w:val="nil"/>
              <w:bottom w:val="outset" w:sz="6" w:space="0" w:color="414142"/>
              <w:right w:val="nil"/>
            </w:tcBorders>
            <w:vAlign w:val="center"/>
            <w:hideMark/>
          </w:tcPr>
          <w:p w14:paraId="0ACD521A"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750" w:type="pct"/>
            <w:tcBorders>
              <w:top w:val="nil"/>
              <w:left w:val="nil"/>
              <w:bottom w:val="nil"/>
              <w:right w:val="nil"/>
            </w:tcBorders>
            <w:vAlign w:val="center"/>
            <w:hideMark/>
          </w:tcPr>
          <w:p w14:paraId="01D365F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3169FBCC" w14:textId="77777777" w:rsidTr="00292650">
        <w:tc>
          <w:tcPr>
            <w:tcW w:w="250" w:type="pct"/>
            <w:tcBorders>
              <w:top w:val="single" w:sz="6" w:space="0" w:color="414142"/>
              <w:left w:val="single" w:sz="6" w:space="0" w:color="414142"/>
              <w:bottom w:val="single" w:sz="6" w:space="0" w:color="414142"/>
              <w:right w:val="single" w:sz="6" w:space="0" w:color="414142"/>
            </w:tcBorders>
            <w:vAlign w:val="center"/>
            <w:hideMark/>
          </w:tcPr>
          <w:p w14:paraId="683069B0"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750" w:type="pct"/>
            <w:tcBorders>
              <w:top w:val="nil"/>
              <w:left w:val="outset" w:sz="6" w:space="0" w:color="414142"/>
              <w:bottom w:val="nil"/>
              <w:right w:val="nil"/>
            </w:tcBorders>
            <w:vAlign w:val="center"/>
            <w:hideMark/>
          </w:tcPr>
          <w:p w14:paraId="24537987" w14:textId="77777777" w:rsidR="00292650" w:rsidRPr="00292650" w:rsidRDefault="00292650" w:rsidP="00292650">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Pieteikuma vērtēšana tiek veikta ATKĀRTOTI</w:t>
            </w:r>
          </w:p>
        </w:tc>
      </w:tr>
    </w:tbl>
    <w:p w14:paraId="49ED8D16" w14:textId="77777777" w:rsidR="00292650" w:rsidRPr="00292650" w:rsidRDefault="00292650" w:rsidP="00292650">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92650">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4392"/>
        <w:gridCol w:w="841"/>
        <w:gridCol w:w="841"/>
        <w:gridCol w:w="841"/>
        <w:gridCol w:w="841"/>
        <w:gridCol w:w="1028"/>
      </w:tblGrid>
      <w:tr w:rsidR="00292650" w:rsidRPr="00292650" w14:paraId="1E32E5E4"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394A65E0"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Nr.</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763316E4"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Kritēriji (jā/nē)</w:t>
            </w:r>
            <w:r w:rsidRPr="00292650">
              <w:rPr>
                <w:rFonts w:ascii="Times New Roman" w:eastAsia="Times New Roman" w:hAnsi="Times New Roman" w:cs="Times New Roman"/>
                <w:color w:val="414142"/>
                <w:kern w:val="0"/>
                <w:sz w:val="20"/>
                <w:szCs w:val="20"/>
                <w:vertAlign w:val="superscript"/>
                <w:lang w:val="lv-LV" w:eastAsia="lv-LV"/>
                <w14:ligatures w14:val="none"/>
              </w:rPr>
              <w:t>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10224D6"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P/N</w:t>
            </w:r>
            <w:r w:rsidRPr="00292650">
              <w:rPr>
                <w:rFonts w:ascii="Times New Roman" w:eastAsia="Times New Roman" w:hAnsi="Times New Roman" w:cs="Times New Roman"/>
                <w:color w:val="414142"/>
                <w:kern w:val="0"/>
                <w:sz w:val="20"/>
                <w:szCs w:val="20"/>
                <w:vertAlign w:val="superscript"/>
                <w:lang w:val="lv-LV" w:eastAsia="lv-LV"/>
                <w14:ligatures w14:val="none"/>
              </w:rPr>
              <w:t>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A4BF0E5"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Jā</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E656225"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Nē</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273274C"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N/A</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6B739D7"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Piezīmes</w:t>
            </w:r>
          </w:p>
        </w:tc>
      </w:tr>
      <w:tr w:rsidR="00292650" w:rsidRPr="00292650" w14:paraId="781D3703"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21AA2E2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18BA3FBA"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Vienotie kritēriji</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C2B921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E8F8BA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3EDCB68"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4A115B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2CC065E"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6643054C" w14:textId="77777777" w:rsidTr="00292650">
        <w:tc>
          <w:tcPr>
            <w:tcW w:w="300" w:type="pct"/>
            <w:tcBorders>
              <w:top w:val="outset" w:sz="6" w:space="0" w:color="414142"/>
              <w:left w:val="outset" w:sz="6" w:space="0" w:color="414142"/>
              <w:bottom w:val="outset" w:sz="6" w:space="0" w:color="414142"/>
              <w:right w:val="outset" w:sz="6" w:space="0" w:color="414142"/>
            </w:tcBorders>
            <w:hideMark/>
          </w:tcPr>
          <w:p w14:paraId="13D45964"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w:t>
            </w:r>
          </w:p>
        </w:tc>
        <w:tc>
          <w:tcPr>
            <w:tcW w:w="2350" w:type="pct"/>
            <w:tcBorders>
              <w:top w:val="outset" w:sz="6" w:space="0" w:color="414142"/>
              <w:left w:val="outset" w:sz="6" w:space="0" w:color="414142"/>
              <w:bottom w:val="outset" w:sz="6" w:space="0" w:color="414142"/>
              <w:right w:val="outset" w:sz="6" w:space="0" w:color="414142"/>
            </w:tcBorders>
            <w:hideMark/>
          </w:tcPr>
          <w:p w14:paraId="54760900"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Pieteicējs ir Latvijas Republikas komercreģistrā reģistrēts komersants</w:t>
            </w:r>
          </w:p>
        </w:tc>
        <w:tc>
          <w:tcPr>
            <w:tcW w:w="450" w:type="pct"/>
            <w:tcBorders>
              <w:top w:val="outset" w:sz="6" w:space="0" w:color="414142"/>
              <w:left w:val="outset" w:sz="6" w:space="0" w:color="414142"/>
              <w:bottom w:val="outset" w:sz="6" w:space="0" w:color="414142"/>
              <w:right w:val="outset" w:sz="6" w:space="0" w:color="414142"/>
            </w:tcBorders>
            <w:hideMark/>
          </w:tcPr>
          <w:p w14:paraId="4F441D44"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N</w:t>
            </w:r>
          </w:p>
        </w:tc>
        <w:tc>
          <w:tcPr>
            <w:tcW w:w="450" w:type="pct"/>
            <w:tcBorders>
              <w:top w:val="outset" w:sz="6" w:space="0" w:color="414142"/>
              <w:left w:val="outset" w:sz="6" w:space="0" w:color="414142"/>
              <w:bottom w:val="outset" w:sz="6" w:space="0" w:color="414142"/>
              <w:right w:val="outset" w:sz="6" w:space="0" w:color="414142"/>
            </w:tcBorders>
            <w:hideMark/>
          </w:tcPr>
          <w:p w14:paraId="0323927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hideMark/>
          </w:tcPr>
          <w:p w14:paraId="06B7CEF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hideMark/>
          </w:tcPr>
          <w:p w14:paraId="548C398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hideMark/>
          </w:tcPr>
          <w:p w14:paraId="2288697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0FAD14EC" w14:textId="77777777" w:rsidTr="00292650">
        <w:tc>
          <w:tcPr>
            <w:tcW w:w="300" w:type="pct"/>
            <w:tcBorders>
              <w:top w:val="outset" w:sz="6" w:space="0" w:color="414142"/>
              <w:left w:val="outset" w:sz="6" w:space="0" w:color="414142"/>
              <w:bottom w:val="outset" w:sz="6" w:space="0" w:color="414142"/>
              <w:right w:val="outset" w:sz="6" w:space="0" w:color="414142"/>
            </w:tcBorders>
            <w:hideMark/>
          </w:tcPr>
          <w:p w14:paraId="342F133F"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w:t>
            </w:r>
          </w:p>
        </w:tc>
        <w:tc>
          <w:tcPr>
            <w:tcW w:w="2350" w:type="pct"/>
            <w:tcBorders>
              <w:top w:val="outset" w:sz="6" w:space="0" w:color="414142"/>
              <w:left w:val="outset" w:sz="6" w:space="0" w:color="414142"/>
              <w:bottom w:val="outset" w:sz="6" w:space="0" w:color="414142"/>
              <w:right w:val="outset" w:sz="6" w:space="0" w:color="414142"/>
            </w:tcBorders>
            <w:hideMark/>
          </w:tcPr>
          <w:p w14:paraId="0D021B2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Pieteicējs atbilst vidējā vai lielā komersanta statusam</w:t>
            </w:r>
          </w:p>
        </w:tc>
        <w:tc>
          <w:tcPr>
            <w:tcW w:w="450" w:type="pct"/>
            <w:tcBorders>
              <w:top w:val="outset" w:sz="6" w:space="0" w:color="414142"/>
              <w:left w:val="outset" w:sz="6" w:space="0" w:color="414142"/>
              <w:bottom w:val="outset" w:sz="6" w:space="0" w:color="414142"/>
              <w:right w:val="outset" w:sz="6" w:space="0" w:color="414142"/>
            </w:tcBorders>
            <w:hideMark/>
          </w:tcPr>
          <w:p w14:paraId="24D9452C"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N</w:t>
            </w:r>
          </w:p>
        </w:tc>
        <w:tc>
          <w:tcPr>
            <w:tcW w:w="450" w:type="pct"/>
            <w:tcBorders>
              <w:top w:val="outset" w:sz="6" w:space="0" w:color="414142"/>
              <w:left w:val="outset" w:sz="6" w:space="0" w:color="414142"/>
              <w:bottom w:val="outset" w:sz="6" w:space="0" w:color="414142"/>
              <w:right w:val="outset" w:sz="6" w:space="0" w:color="414142"/>
            </w:tcBorders>
            <w:hideMark/>
          </w:tcPr>
          <w:p w14:paraId="3E3F68D3"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hideMark/>
          </w:tcPr>
          <w:p w14:paraId="21A53734"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hideMark/>
          </w:tcPr>
          <w:p w14:paraId="5A43837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hideMark/>
          </w:tcPr>
          <w:p w14:paraId="6B17EB5C"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6D34C208" w14:textId="77777777" w:rsidTr="00292650">
        <w:tc>
          <w:tcPr>
            <w:tcW w:w="300" w:type="pct"/>
            <w:tcBorders>
              <w:top w:val="outset" w:sz="6" w:space="0" w:color="414142"/>
              <w:left w:val="outset" w:sz="6" w:space="0" w:color="414142"/>
              <w:bottom w:val="outset" w:sz="6" w:space="0" w:color="414142"/>
              <w:right w:val="outset" w:sz="6" w:space="0" w:color="414142"/>
            </w:tcBorders>
            <w:hideMark/>
          </w:tcPr>
          <w:p w14:paraId="7E0855CE"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3.</w:t>
            </w:r>
          </w:p>
        </w:tc>
        <w:tc>
          <w:tcPr>
            <w:tcW w:w="2350" w:type="pct"/>
            <w:tcBorders>
              <w:top w:val="outset" w:sz="6" w:space="0" w:color="414142"/>
              <w:left w:val="outset" w:sz="6" w:space="0" w:color="414142"/>
              <w:bottom w:val="outset" w:sz="6" w:space="0" w:color="414142"/>
              <w:right w:val="outset" w:sz="6" w:space="0" w:color="414142"/>
            </w:tcBorders>
            <w:hideMark/>
          </w:tcPr>
          <w:p w14:paraId="20D0C94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Iesniegta parakstīta pieteikuma veidlapa atbilstoši </w:t>
            </w:r>
            <w:hyperlink r:id="rId5" w:tgtFrame="_blank" w:history="1">
              <w:r w:rsidRPr="00292650">
                <w:rPr>
                  <w:rFonts w:ascii="Times New Roman" w:eastAsia="Times New Roman" w:hAnsi="Times New Roman" w:cs="Times New Roman"/>
                  <w:color w:val="16497B"/>
                  <w:kern w:val="0"/>
                  <w:sz w:val="20"/>
                  <w:szCs w:val="20"/>
                  <w:u w:val="single"/>
                  <w:lang w:val="lv-LV" w:eastAsia="lv-LV"/>
                  <w14:ligatures w14:val="none"/>
                </w:rPr>
                <w:t>Valsts valodas likuma</w:t>
              </w:r>
            </w:hyperlink>
            <w:r w:rsidRPr="00292650">
              <w:rPr>
                <w:rFonts w:ascii="Times New Roman" w:eastAsia="Times New Roman" w:hAnsi="Times New Roman" w:cs="Times New Roman"/>
                <w:color w:val="414142"/>
                <w:kern w:val="0"/>
                <w:sz w:val="20"/>
                <w:szCs w:val="20"/>
                <w:lang w:val="lv-LV" w:eastAsia="lv-LV"/>
                <w14:ligatures w14:val="none"/>
              </w:rPr>
              <w:t> prasībām</w:t>
            </w:r>
          </w:p>
        </w:tc>
        <w:tc>
          <w:tcPr>
            <w:tcW w:w="450" w:type="pct"/>
            <w:tcBorders>
              <w:top w:val="outset" w:sz="6" w:space="0" w:color="414142"/>
              <w:left w:val="outset" w:sz="6" w:space="0" w:color="414142"/>
              <w:bottom w:val="outset" w:sz="6" w:space="0" w:color="414142"/>
              <w:right w:val="outset" w:sz="6" w:space="0" w:color="414142"/>
            </w:tcBorders>
            <w:hideMark/>
          </w:tcPr>
          <w:p w14:paraId="04C5A18D"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w:t>
            </w:r>
          </w:p>
        </w:tc>
        <w:tc>
          <w:tcPr>
            <w:tcW w:w="450" w:type="pct"/>
            <w:tcBorders>
              <w:top w:val="outset" w:sz="6" w:space="0" w:color="414142"/>
              <w:left w:val="outset" w:sz="6" w:space="0" w:color="414142"/>
              <w:bottom w:val="outset" w:sz="6" w:space="0" w:color="414142"/>
              <w:right w:val="outset" w:sz="6" w:space="0" w:color="414142"/>
            </w:tcBorders>
            <w:hideMark/>
          </w:tcPr>
          <w:p w14:paraId="2CD35705"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hideMark/>
          </w:tcPr>
          <w:p w14:paraId="42BE2884"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hideMark/>
          </w:tcPr>
          <w:p w14:paraId="142537A8"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hideMark/>
          </w:tcPr>
          <w:p w14:paraId="72D4EA7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49F28B2D" w14:textId="77777777" w:rsidTr="00292650">
        <w:tc>
          <w:tcPr>
            <w:tcW w:w="300" w:type="pct"/>
            <w:tcBorders>
              <w:top w:val="outset" w:sz="6" w:space="0" w:color="414142"/>
              <w:left w:val="outset" w:sz="6" w:space="0" w:color="414142"/>
              <w:bottom w:val="outset" w:sz="6" w:space="0" w:color="414142"/>
              <w:right w:val="outset" w:sz="6" w:space="0" w:color="414142"/>
            </w:tcBorders>
            <w:hideMark/>
          </w:tcPr>
          <w:p w14:paraId="1C049A3B"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w:t>
            </w:r>
          </w:p>
        </w:tc>
        <w:tc>
          <w:tcPr>
            <w:tcW w:w="2350" w:type="pct"/>
            <w:tcBorders>
              <w:top w:val="outset" w:sz="6" w:space="0" w:color="414142"/>
              <w:left w:val="outset" w:sz="6" w:space="0" w:color="414142"/>
              <w:bottom w:val="outset" w:sz="6" w:space="0" w:color="414142"/>
              <w:right w:val="outset" w:sz="6" w:space="0" w:color="414142"/>
            </w:tcBorders>
            <w:hideMark/>
          </w:tcPr>
          <w:p w14:paraId="779D7D81"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Pieteikuma finanšu dati ir norādīti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r w:rsidRPr="00292650">
              <w:rPr>
                <w:rFonts w:ascii="Times New Roman" w:eastAsia="Times New Roman" w:hAnsi="Times New Roman" w:cs="Times New Roman"/>
                <w:color w:val="414142"/>
                <w:kern w:val="0"/>
                <w:sz w:val="20"/>
                <w:szCs w:val="20"/>
                <w:lang w:val="lv-LV" w:eastAsia="lv-LV"/>
                <w14:ligatures w14:val="none"/>
              </w:rPr>
              <w:t> ar precizitāti līdz divām zīmēm aiz komata</w:t>
            </w:r>
          </w:p>
        </w:tc>
        <w:tc>
          <w:tcPr>
            <w:tcW w:w="450" w:type="pct"/>
            <w:tcBorders>
              <w:top w:val="outset" w:sz="6" w:space="0" w:color="414142"/>
              <w:left w:val="outset" w:sz="6" w:space="0" w:color="414142"/>
              <w:bottom w:val="outset" w:sz="6" w:space="0" w:color="414142"/>
              <w:right w:val="outset" w:sz="6" w:space="0" w:color="414142"/>
            </w:tcBorders>
            <w:hideMark/>
          </w:tcPr>
          <w:p w14:paraId="6FE4C747"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w:t>
            </w:r>
          </w:p>
        </w:tc>
        <w:tc>
          <w:tcPr>
            <w:tcW w:w="450" w:type="pct"/>
            <w:tcBorders>
              <w:top w:val="outset" w:sz="6" w:space="0" w:color="414142"/>
              <w:left w:val="outset" w:sz="6" w:space="0" w:color="414142"/>
              <w:bottom w:val="outset" w:sz="6" w:space="0" w:color="414142"/>
              <w:right w:val="outset" w:sz="6" w:space="0" w:color="414142"/>
            </w:tcBorders>
            <w:hideMark/>
          </w:tcPr>
          <w:p w14:paraId="36BDF41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hideMark/>
          </w:tcPr>
          <w:p w14:paraId="3049F59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hideMark/>
          </w:tcPr>
          <w:p w14:paraId="205F768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hideMark/>
          </w:tcPr>
          <w:p w14:paraId="0952D643"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bl>
    <w:p w14:paraId="78D21815" w14:textId="77777777" w:rsidR="00292650" w:rsidRPr="00292650" w:rsidRDefault="00292650" w:rsidP="00292650">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92650">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0"/>
        <w:gridCol w:w="3734"/>
        <w:gridCol w:w="945"/>
        <w:gridCol w:w="945"/>
        <w:gridCol w:w="945"/>
        <w:gridCol w:w="945"/>
        <w:gridCol w:w="1470"/>
      </w:tblGrid>
      <w:tr w:rsidR="00292650" w:rsidRPr="00292650" w14:paraId="36042866" w14:textId="77777777" w:rsidTr="0029265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2EF2DC8F"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Specifiskie atbilstības kritēriji</w:t>
            </w:r>
          </w:p>
        </w:tc>
      </w:tr>
      <w:tr w:rsidR="00292650" w:rsidRPr="00292650" w14:paraId="72763510"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588EB1B6"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7544791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xml:space="preserve">Pieteicēja investīciju projekta rezultātā tiks </w:t>
            </w:r>
            <w:r w:rsidRPr="00292650">
              <w:rPr>
                <w:rFonts w:ascii="Times New Roman" w:eastAsia="Times New Roman" w:hAnsi="Times New Roman" w:cs="Times New Roman"/>
                <w:color w:val="414142"/>
                <w:kern w:val="0"/>
                <w:sz w:val="20"/>
                <w:szCs w:val="20"/>
                <w:lang w:val="lv-LV" w:eastAsia="lv-LV"/>
                <w14:ligatures w14:val="none"/>
              </w:rPr>
              <w:lastRenderedPageBreak/>
              <w:t>īstenota saimnieciskā darbība atbilstoši kādai no Ministru kabineta 2021. gada 6. jūlija noteikumu Nr. 503 "Noteikumi par aizdevumiem ar kapitāla atlaidi eksportējošiem komersantiem lielo investīciju projektu atbalstam" (turpmāk – noteikumi) 19.2. apakšpunktā minētās nozares vai viedās specializācijas prioritārajiem virzieniem, izņemot noteikumu </w:t>
            </w:r>
            <w:hyperlink r:id="rId6" w:anchor="p40" w:history="1">
              <w:r w:rsidRPr="00292650">
                <w:rPr>
                  <w:rFonts w:ascii="Times New Roman" w:eastAsia="Times New Roman" w:hAnsi="Times New Roman" w:cs="Times New Roman"/>
                  <w:color w:val="16497B"/>
                  <w:kern w:val="0"/>
                  <w:sz w:val="20"/>
                  <w:szCs w:val="20"/>
                  <w:u w:val="single"/>
                  <w:lang w:val="lv-LV" w:eastAsia="lv-LV"/>
                  <w14:ligatures w14:val="none"/>
                </w:rPr>
                <w:t>40. punktā</w:t>
              </w:r>
            </w:hyperlink>
            <w:r w:rsidRPr="00292650">
              <w:rPr>
                <w:rFonts w:ascii="Times New Roman" w:eastAsia="Times New Roman" w:hAnsi="Times New Roman" w:cs="Times New Roman"/>
                <w:color w:val="414142"/>
                <w:kern w:val="0"/>
                <w:sz w:val="20"/>
                <w:szCs w:val="20"/>
                <w:lang w:val="lv-LV" w:eastAsia="lv-LV"/>
                <w14:ligatures w14:val="none"/>
              </w:rPr>
              <w:t> minētajās nozarēs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EE66FB9"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lastRenderedPageBreak/>
              <w:t>P</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958FC86"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5DC853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7F01F7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1F516B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4AF6D092"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3BDE8FF0"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6444BE08"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xml:space="preserve">Ieguldījums atbilstoši noteikumu 5.8. apakšpunktam atbalsta komersanta darbību saskaņā ar Eiropas Savienības mērķiem un Latvijas saistībām, kas attiecas uz zaļo un digitālo transformāciju, tai skaitā Eiropas Savienības mērķi līdz 2050. gadam panākt </w:t>
            </w:r>
            <w:proofErr w:type="spellStart"/>
            <w:r w:rsidRPr="00292650">
              <w:rPr>
                <w:rFonts w:ascii="Times New Roman" w:eastAsia="Times New Roman" w:hAnsi="Times New Roman" w:cs="Times New Roman"/>
                <w:color w:val="414142"/>
                <w:kern w:val="0"/>
                <w:sz w:val="20"/>
                <w:szCs w:val="20"/>
                <w:lang w:val="lv-LV" w:eastAsia="lv-LV"/>
                <w14:ligatures w14:val="none"/>
              </w:rPr>
              <w:t>klimatneitralitāti</w:t>
            </w:r>
            <w:proofErr w:type="spellEnd"/>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C3B1C90"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2C38A1E"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2967784"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173DBE5"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4C7AAF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10B872B9"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79AC6121"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Nr.</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65172500"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Vērtēšanas sistēma – punktu skala</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3F34E23"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Punktu skaits</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68096616"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Iegūtais punktu skaits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B9E3DDF"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Piezīmes</w:t>
            </w:r>
          </w:p>
        </w:tc>
      </w:tr>
      <w:tr w:rsidR="00292650" w:rsidRPr="00292650" w14:paraId="319DAC93"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0F15ED7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5743A1EE"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Kvalitātes kritēriji</w:t>
            </w:r>
            <w:r w:rsidRPr="00292650">
              <w:rPr>
                <w:rFonts w:ascii="Times New Roman" w:eastAsia="Times New Roman" w:hAnsi="Times New Roman" w:cs="Times New Roman"/>
                <w:b/>
                <w:bCs/>
                <w:color w:val="414142"/>
                <w:kern w:val="0"/>
                <w:sz w:val="20"/>
                <w:szCs w:val="20"/>
                <w:vertAlign w:val="superscript"/>
                <w:lang w:val="lv-LV" w:eastAsia="lv-LV"/>
                <w14:ligatures w14:val="none"/>
              </w:rPr>
              <w:t>3</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58A80E0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22F62A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EE8BCB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35F17818"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08F25E4B"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55182362"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Vidējā bruto samaksa darbiniekiem</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1A125307" w14:textId="5319B863"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2AA2B5D7" wp14:editId="53FE052F">
                  <wp:extent cx="1152525" cy="123825"/>
                  <wp:effectExtent l="0" t="0" r="9525" b="9525"/>
                  <wp:docPr id="20491734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3825"/>
                          </a:xfrm>
                          <a:prstGeom prst="rect">
                            <a:avLst/>
                          </a:prstGeom>
                          <a:noFill/>
                          <a:ln>
                            <a:noFill/>
                          </a:ln>
                        </pic:spPr>
                      </pic:pic>
                    </a:graphicData>
                  </a:graphic>
                </wp:inline>
              </w:drawing>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C07E0A6" w14:textId="77F1A25E"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3F26BD24" wp14:editId="24EECB15">
                  <wp:extent cx="1152525" cy="123825"/>
                  <wp:effectExtent l="0" t="0" r="9525" b="9525"/>
                  <wp:docPr id="113270468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3825"/>
                          </a:xfrm>
                          <a:prstGeom prst="rect">
                            <a:avLst/>
                          </a:prstGeom>
                          <a:noFill/>
                          <a:ln>
                            <a:noFill/>
                          </a:ln>
                        </pic:spPr>
                      </pic:pic>
                    </a:graphicData>
                  </a:graphic>
                </wp:inline>
              </w:drawing>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542277B" w14:textId="12B295A1"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4C32E538" wp14:editId="35DDA292">
                  <wp:extent cx="895350" cy="123825"/>
                  <wp:effectExtent l="0" t="0" r="0" b="9525"/>
                  <wp:docPr id="13885079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23825"/>
                          </a:xfrm>
                          <a:prstGeom prst="rect">
                            <a:avLst/>
                          </a:prstGeom>
                          <a:noFill/>
                          <a:ln>
                            <a:noFill/>
                          </a:ln>
                        </pic:spPr>
                      </pic:pic>
                    </a:graphicData>
                  </a:graphic>
                </wp:inline>
              </w:drawing>
            </w:r>
          </w:p>
        </w:tc>
      </w:tr>
      <w:tr w:rsidR="00292650" w:rsidRPr="00292650" w14:paraId="3ED3F9C1"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0B990577"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1.1.</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08736A6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nav mazāka par mēneša vidējās bruto darba samaksas apmēru reģionā iepriekšējā gadā, kam piemērots koeficients 2,51 vai vairāk</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EC64996"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25</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801DA9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A2C415A"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1E4C6D72"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652135B5"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1.2</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46163D5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ir vienāda ar mēneša vidējās bruto darba samaksas apmēru reģionā iepriekšējā gadā, kam piemērots koeficients 2,21–2,5</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5E3D061B"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20</w:t>
            </w:r>
          </w:p>
        </w:tc>
        <w:tc>
          <w:tcPr>
            <w:tcW w:w="850"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6620142C"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vMerge w:val="restart"/>
            <w:tcBorders>
              <w:top w:val="outset" w:sz="6" w:space="0" w:color="414142"/>
              <w:left w:val="outset" w:sz="6" w:space="0" w:color="414142"/>
              <w:bottom w:val="outset" w:sz="6" w:space="0" w:color="414142"/>
              <w:right w:val="outset" w:sz="6" w:space="0" w:color="414142"/>
            </w:tcBorders>
            <w:vAlign w:val="center"/>
            <w:hideMark/>
          </w:tcPr>
          <w:p w14:paraId="77B2B811"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46ED6293"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750F7F42"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1.3.</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6E9206C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ir vienāda ar mēneša vidējās bruto darba samaksas apmēru reģionā iepriekšējā gadā, kam piemērots koeficients 1,81–2,2</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731BE22D"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15</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0FC0D45B"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39F7235"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7098DB28"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1BEB7D0B"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1.4.</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3428C818"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ir vienāda ar mēneša vidējās bruto darba samaksas apmēru reģionā iepriekšējā gadā, kam piemērots koeficients 1,51–1,8</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1B9103EF"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10</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255098AE"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FE0F2C"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6B77D471"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331C7502"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1.5.</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65C1A1B8"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xml:space="preserve">mēneša vidējā bruto darba samaksa darbiniekiem, kas pieņemti darbā investīciju </w:t>
            </w:r>
            <w:r w:rsidRPr="00292650">
              <w:rPr>
                <w:rFonts w:ascii="Times New Roman" w:eastAsia="Times New Roman" w:hAnsi="Times New Roman" w:cs="Times New Roman"/>
                <w:color w:val="414142"/>
                <w:kern w:val="0"/>
                <w:sz w:val="20"/>
                <w:szCs w:val="20"/>
                <w:lang w:val="lv-LV" w:eastAsia="lv-LV"/>
                <w14:ligatures w14:val="none"/>
              </w:rPr>
              <w:lastRenderedPageBreak/>
              <w:t>projekta īstenošanas rezultātā, nav mazāka par mēneša vidējās bruto darba samaksas apmēru reģionā iepriekšējā gadā, kam piemērots koeficients 1,31–1,5</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5066016F"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lastRenderedPageBreak/>
              <w:t>5</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7451E73F"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21599F"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254A0915"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6F1DEF48"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1.6.</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6A717D4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mēneša vidējā bruto darba samaksa darbiniekiem, kas pieņemti darbā investīciju projekta īstenošanas rezultātā, ir mazāka par mēneša vidējās bruto darba samaksas apmēru reģionā iepriekšējā gadā, kam piemērots koeficients 1,3</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1EE05B86"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0</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023DCC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AD9818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18849150"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244B2E97"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73472707" w14:textId="77777777" w:rsidR="00292650" w:rsidRPr="00292650" w:rsidRDefault="00292650" w:rsidP="00292650">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Eksporta apjoms investīciju projekta īstenošanas rezultātā</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BB11F06" w14:textId="1352601C"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579078B3" wp14:editId="13CF5090">
                  <wp:extent cx="1152525" cy="123825"/>
                  <wp:effectExtent l="0" t="0" r="9525" b="9525"/>
                  <wp:docPr id="7516428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3825"/>
                          </a:xfrm>
                          <a:prstGeom prst="rect">
                            <a:avLst/>
                          </a:prstGeom>
                          <a:noFill/>
                          <a:ln>
                            <a:noFill/>
                          </a:ln>
                        </pic:spPr>
                      </pic:pic>
                    </a:graphicData>
                  </a:graphic>
                </wp:inline>
              </w:drawing>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4FFD6D0" w14:textId="5C4BE20C"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5C733F52" wp14:editId="5483B88D">
                  <wp:extent cx="1152525" cy="123825"/>
                  <wp:effectExtent l="0" t="0" r="9525" b="9525"/>
                  <wp:docPr id="8282282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3825"/>
                          </a:xfrm>
                          <a:prstGeom prst="rect">
                            <a:avLst/>
                          </a:prstGeom>
                          <a:noFill/>
                          <a:ln>
                            <a:noFill/>
                          </a:ln>
                        </pic:spPr>
                      </pic:pic>
                    </a:graphicData>
                  </a:graphic>
                </wp:inline>
              </w:drawing>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5E0B4CB" w14:textId="42623B47"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4C5113E4" wp14:editId="7A19947B">
                  <wp:extent cx="895350" cy="123825"/>
                  <wp:effectExtent l="0" t="0" r="0" b="9525"/>
                  <wp:docPr id="18713875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23825"/>
                          </a:xfrm>
                          <a:prstGeom prst="rect">
                            <a:avLst/>
                          </a:prstGeom>
                          <a:noFill/>
                          <a:ln>
                            <a:noFill/>
                          </a:ln>
                        </pic:spPr>
                      </pic:pic>
                    </a:graphicData>
                  </a:graphic>
                </wp:inline>
              </w:drawing>
            </w:r>
          </w:p>
        </w:tc>
      </w:tr>
      <w:tr w:rsidR="00292650" w:rsidRPr="00292650" w14:paraId="373C45DA"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30C75B11"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2.1.</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6AFD6D1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vairāk nekā 200 % no kopējā kapitāla atlaides apmēra, uz kuru pieteicējs pretendē, bet ne mazāks kā 3 600 000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174E39D6"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10</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F0D889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53E6F30"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6FC83AD3"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1E5085A1"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2.2.</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12232544"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181–200 % no kopējā kapitāla atlaides apmēra, uz kuru pieteicējs pretendē, bet ne mazāks kā 3 600 000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695968E2"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8</w:t>
            </w:r>
          </w:p>
        </w:tc>
        <w:tc>
          <w:tcPr>
            <w:tcW w:w="850"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2619955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vMerge w:val="restart"/>
            <w:tcBorders>
              <w:top w:val="outset" w:sz="6" w:space="0" w:color="414142"/>
              <w:left w:val="outset" w:sz="6" w:space="0" w:color="414142"/>
              <w:bottom w:val="outset" w:sz="6" w:space="0" w:color="414142"/>
              <w:right w:val="outset" w:sz="6" w:space="0" w:color="414142"/>
            </w:tcBorders>
            <w:vAlign w:val="center"/>
            <w:hideMark/>
          </w:tcPr>
          <w:p w14:paraId="3E842D3C"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486DB627"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6F859D4C"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2.3.</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73F0552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161–180 % no kopējā kapitāla atlaides apmēra, uz kuru pieteicējs pretendē, bet ne mazāks kā 3 600 000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65FEE22D"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6</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7E37B6AE"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68255A"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3C09B0F1"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33F1C272"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2.4.</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5CBD65CE"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141–160 % no kopējā kapitāla atlaides apmēra, uz kuru pieteicējs pretendē, bet ne mazāks kā 3 600 000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68F77A3B"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791926EF"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4F7A88B"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11C68B66"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5AD5DC39"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2.5.</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596E6C45"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121–140 % no kopējā kapitāla atlaides apmēra, uz kuru pieteicējs pretendē, bet ne mazāks kā 3 600 000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7C3C6CAD"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35223258"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F2196E"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2C8A0F45"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08DE740B"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2.6.</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59166F0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ir līdz 120 % no kopējā kapitāla atlaides apmēra vai ir mazāks nekā 3 600 000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CAD9597"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0</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3A5090FB"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D6BFD4"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1F5EEC2C"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47788915"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3.</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762FBB40" w14:textId="77777777" w:rsidR="00292650" w:rsidRPr="00292650" w:rsidRDefault="00292650" w:rsidP="00292650">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Projekta īstenošanas rezultātā radīto darba vietu skaits</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02F712D" w14:textId="15486112"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5D74E945" wp14:editId="7F2DA60E">
                  <wp:extent cx="1152525" cy="123825"/>
                  <wp:effectExtent l="0" t="0" r="9525" b="9525"/>
                  <wp:docPr id="14942188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3825"/>
                          </a:xfrm>
                          <a:prstGeom prst="rect">
                            <a:avLst/>
                          </a:prstGeom>
                          <a:noFill/>
                          <a:ln>
                            <a:noFill/>
                          </a:ln>
                        </pic:spPr>
                      </pic:pic>
                    </a:graphicData>
                  </a:graphic>
                </wp:inline>
              </w:drawing>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5715869D" w14:textId="0B975CE7"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6925D4EE" wp14:editId="77DD9B2F">
                  <wp:extent cx="1152525" cy="123825"/>
                  <wp:effectExtent l="0" t="0" r="9525" b="9525"/>
                  <wp:docPr id="4044700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3825"/>
                          </a:xfrm>
                          <a:prstGeom prst="rect">
                            <a:avLst/>
                          </a:prstGeom>
                          <a:noFill/>
                          <a:ln>
                            <a:noFill/>
                          </a:ln>
                        </pic:spPr>
                      </pic:pic>
                    </a:graphicData>
                  </a:graphic>
                </wp:inline>
              </w:drawing>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FDA28D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28102D02"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179722E3"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lastRenderedPageBreak/>
              <w:t>3.1.</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1C221C35"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uz katriem kopējās pieejamās kapitāla atlaides 150 000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r w:rsidRPr="00292650">
              <w:rPr>
                <w:rFonts w:ascii="Times New Roman" w:eastAsia="Times New Roman" w:hAnsi="Times New Roman" w:cs="Times New Roman"/>
                <w:color w:val="414142"/>
                <w:kern w:val="0"/>
                <w:sz w:val="20"/>
                <w:szCs w:val="20"/>
                <w:lang w:val="lv-LV" w:eastAsia="lv-LV"/>
                <w14:ligatures w14:val="none"/>
              </w:rPr>
              <w:t xml:space="preserve"> tiks radīta viena jauna darba vieta ar pilnu darba slodzi, un kopā tiks radītas vismaz 30 jaunas darba vietas ar pilnu darba slodzi, un tās tiks saglabātas visa attiecīgā </w:t>
            </w:r>
            <w:proofErr w:type="spellStart"/>
            <w:r w:rsidRPr="00292650">
              <w:rPr>
                <w:rFonts w:ascii="Times New Roman" w:eastAsia="Times New Roman" w:hAnsi="Times New Roman" w:cs="Times New Roman"/>
                <w:color w:val="414142"/>
                <w:kern w:val="0"/>
                <w:sz w:val="20"/>
                <w:szCs w:val="20"/>
                <w:lang w:val="lv-LV" w:eastAsia="lv-LV"/>
                <w14:ligatures w14:val="none"/>
              </w:rPr>
              <w:t>pēcuzraudzības</w:t>
            </w:r>
            <w:proofErr w:type="spellEnd"/>
            <w:r w:rsidRPr="00292650">
              <w:rPr>
                <w:rFonts w:ascii="Times New Roman" w:eastAsia="Times New Roman" w:hAnsi="Times New Roman" w:cs="Times New Roman"/>
                <w:color w:val="414142"/>
                <w:kern w:val="0"/>
                <w:sz w:val="20"/>
                <w:szCs w:val="20"/>
                <w:lang w:val="lv-LV" w:eastAsia="lv-LV"/>
                <w14:ligatures w14:val="none"/>
              </w:rPr>
              <w:t xml:space="preserve"> perioda ietvaros</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63A0EA81"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10</w:t>
            </w:r>
          </w:p>
        </w:tc>
        <w:tc>
          <w:tcPr>
            <w:tcW w:w="850"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2F513B1E"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vMerge w:val="restart"/>
            <w:tcBorders>
              <w:top w:val="outset" w:sz="6" w:space="0" w:color="414142"/>
              <w:left w:val="outset" w:sz="6" w:space="0" w:color="414142"/>
              <w:bottom w:val="outset" w:sz="6" w:space="0" w:color="414142"/>
              <w:right w:val="outset" w:sz="6" w:space="0" w:color="414142"/>
            </w:tcBorders>
            <w:vAlign w:val="center"/>
            <w:hideMark/>
          </w:tcPr>
          <w:p w14:paraId="5A55C916"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26370B87"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0F9B5B4E"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3.2.</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560A6DF1"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uz katriem kopējās pieejamās kapitāla atlaides 200 000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r w:rsidRPr="00292650">
              <w:rPr>
                <w:rFonts w:ascii="Times New Roman" w:eastAsia="Times New Roman" w:hAnsi="Times New Roman" w:cs="Times New Roman"/>
                <w:color w:val="414142"/>
                <w:kern w:val="0"/>
                <w:sz w:val="20"/>
                <w:szCs w:val="20"/>
                <w:lang w:val="lv-LV" w:eastAsia="lv-LV"/>
                <w14:ligatures w14:val="none"/>
              </w:rPr>
              <w:t xml:space="preserve"> tiks radīta viena jauna darba vieta ar pilnu darba slodzi, un kopā tiks radītas vismaz 20 jaunas darba vietas ar pilnu darba slodzi, un tās tiks saglabātas visa attiecīgā </w:t>
            </w:r>
            <w:proofErr w:type="spellStart"/>
            <w:r w:rsidRPr="00292650">
              <w:rPr>
                <w:rFonts w:ascii="Times New Roman" w:eastAsia="Times New Roman" w:hAnsi="Times New Roman" w:cs="Times New Roman"/>
                <w:color w:val="414142"/>
                <w:kern w:val="0"/>
                <w:sz w:val="20"/>
                <w:szCs w:val="20"/>
                <w:lang w:val="lv-LV" w:eastAsia="lv-LV"/>
                <w14:ligatures w14:val="none"/>
              </w:rPr>
              <w:t>pēcuzraudzības</w:t>
            </w:r>
            <w:proofErr w:type="spellEnd"/>
            <w:r w:rsidRPr="00292650">
              <w:rPr>
                <w:rFonts w:ascii="Times New Roman" w:eastAsia="Times New Roman" w:hAnsi="Times New Roman" w:cs="Times New Roman"/>
                <w:color w:val="414142"/>
                <w:kern w:val="0"/>
                <w:sz w:val="20"/>
                <w:szCs w:val="20"/>
                <w:lang w:val="lv-LV" w:eastAsia="lv-LV"/>
                <w14:ligatures w14:val="none"/>
              </w:rPr>
              <w:t xml:space="preserve"> perioda ietvaros</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69288FA3"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7</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541B5F4B"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9239C7C"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795E38BF"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28C202A6"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3.3.</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35EC7485"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uz katriem kopējās pieejamās kapitāla atlaides 250 000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r w:rsidRPr="00292650">
              <w:rPr>
                <w:rFonts w:ascii="Times New Roman" w:eastAsia="Times New Roman" w:hAnsi="Times New Roman" w:cs="Times New Roman"/>
                <w:color w:val="414142"/>
                <w:kern w:val="0"/>
                <w:sz w:val="20"/>
                <w:szCs w:val="20"/>
                <w:lang w:val="lv-LV" w:eastAsia="lv-LV"/>
                <w14:ligatures w14:val="none"/>
              </w:rPr>
              <w:t xml:space="preserve"> tiks radīta viena jauna darba vieta ar pilnu darba slodzi, un kopā tiks radītas vismaz 12 jaunas darba vietas ar pilnu darba slodzi, un tās tiks saglabātas visa attiecīgā </w:t>
            </w:r>
            <w:proofErr w:type="spellStart"/>
            <w:r w:rsidRPr="00292650">
              <w:rPr>
                <w:rFonts w:ascii="Times New Roman" w:eastAsia="Times New Roman" w:hAnsi="Times New Roman" w:cs="Times New Roman"/>
                <w:color w:val="414142"/>
                <w:kern w:val="0"/>
                <w:sz w:val="20"/>
                <w:szCs w:val="20"/>
                <w:lang w:val="lv-LV" w:eastAsia="lv-LV"/>
                <w14:ligatures w14:val="none"/>
              </w:rPr>
              <w:t>pēcuzraudzības</w:t>
            </w:r>
            <w:proofErr w:type="spellEnd"/>
            <w:r w:rsidRPr="00292650">
              <w:rPr>
                <w:rFonts w:ascii="Times New Roman" w:eastAsia="Times New Roman" w:hAnsi="Times New Roman" w:cs="Times New Roman"/>
                <w:color w:val="414142"/>
                <w:kern w:val="0"/>
                <w:sz w:val="20"/>
                <w:szCs w:val="20"/>
                <w:lang w:val="lv-LV" w:eastAsia="lv-LV"/>
                <w14:ligatures w14:val="none"/>
              </w:rPr>
              <w:t xml:space="preserve"> perioda ietvaros</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B3EE077"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46362061"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584F957"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2077A16A"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2EB3F5CB"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3.4.</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48E930B5"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uz katriem kopējās pieejamās kapitāla atlaides 250 000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r w:rsidRPr="00292650">
              <w:rPr>
                <w:rFonts w:ascii="Times New Roman" w:eastAsia="Times New Roman" w:hAnsi="Times New Roman" w:cs="Times New Roman"/>
                <w:color w:val="414142"/>
                <w:kern w:val="0"/>
                <w:sz w:val="20"/>
                <w:szCs w:val="20"/>
                <w:lang w:val="lv-LV" w:eastAsia="lv-LV"/>
                <w14:ligatures w14:val="none"/>
              </w:rPr>
              <w:t> netiks radīta viena jauna darba vieta ar pilnu darba slodzi, un kopā netiks radītas vismaz 12 jaunas darba vietas ar pilnu darba slodzi</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34FE5FEE"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0</w:t>
            </w: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1DB2EE93"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4775152" w14:textId="77777777" w:rsidR="00292650" w:rsidRPr="00292650" w:rsidRDefault="00292650" w:rsidP="00292650">
            <w:pPr>
              <w:spacing w:after="0" w:line="240" w:lineRule="auto"/>
              <w:rPr>
                <w:rFonts w:ascii="Times New Roman" w:eastAsia="Times New Roman" w:hAnsi="Times New Roman" w:cs="Times New Roman"/>
                <w:color w:val="414142"/>
                <w:kern w:val="0"/>
                <w:sz w:val="20"/>
                <w:szCs w:val="20"/>
                <w:lang w:val="lv-LV" w:eastAsia="lv-LV"/>
                <w14:ligatures w14:val="none"/>
              </w:rPr>
            </w:pPr>
          </w:p>
        </w:tc>
      </w:tr>
      <w:tr w:rsidR="00292650" w:rsidRPr="00292650" w14:paraId="67365D79"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28782545"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243A7FAA" w14:textId="77777777" w:rsidR="00292650" w:rsidRPr="00292650" w:rsidRDefault="00292650" w:rsidP="00292650">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Komersanta ieguldījumu apjoms pētniecībā un attīstībā</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73406E0D" w14:textId="53619DD0"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6B6698A2" wp14:editId="67BCDC70">
                  <wp:extent cx="1152525" cy="123825"/>
                  <wp:effectExtent l="0" t="0" r="9525" b="9525"/>
                  <wp:docPr id="12883702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3825"/>
                          </a:xfrm>
                          <a:prstGeom prst="rect">
                            <a:avLst/>
                          </a:prstGeom>
                          <a:noFill/>
                          <a:ln>
                            <a:noFill/>
                          </a:ln>
                        </pic:spPr>
                      </pic:pic>
                    </a:graphicData>
                  </a:graphic>
                </wp:inline>
              </w:drawing>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9CAEC00" w14:textId="0073D6EC"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59FA6773" wp14:editId="65942C49">
                  <wp:extent cx="1152525" cy="123825"/>
                  <wp:effectExtent l="0" t="0" r="9525" b="9525"/>
                  <wp:docPr id="1629555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3825"/>
                          </a:xfrm>
                          <a:prstGeom prst="rect">
                            <a:avLst/>
                          </a:prstGeom>
                          <a:noFill/>
                          <a:ln>
                            <a:noFill/>
                          </a:ln>
                        </pic:spPr>
                      </pic:pic>
                    </a:graphicData>
                  </a:graphic>
                </wp:inline>
              </w:drawing>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8CC7878" w14:textId="72919F39"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765F967E" wp14:editId="50F56E34">
                  <wp:extent cx="895350" cy="123825"/>
                  <wp:effectExtent l="0" t="0" r="0" b="9525"/>
                  <wp:docPr id="231463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23825"/>
                          </a:xfrm>
                          <a:prstGeom prst="rect">
                            <a:avLst/>
                          </a:prstGeom>
                          <a:noFill/>
                          <a:ln>
                            <a:noFill/>
                          </a:ln>
                        </pic:spPr>
                      </pic:pic>
                    </a:graphicData>
                  </a:graphic>
                </wp:inline>
              </w:drawing>
            </w:r>
          </w:p>
        </w:tc>
      </w:tr>
      <w:tr w:rsidR="00292650" w:rsidRPr="00292650" w14:paraId="5F75072F"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2BACC88B"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4.1.</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1E965151"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lielāks par 20 % no kapitāla atlaides apmēra, uz kuru pieteicējs pretendē, bet ne mazāks kā 250 000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7BA5B95"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10</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13581DBA"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6791DB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05267498"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27A187E4"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4.2.</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7AE70C4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15,01 %–20,00 % no kapitāla atlaides apmēra, uz kuru pieteicējs pretendē, bet ne mazāks kā 250 000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CCF8A9E"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8</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11057C2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A77E8B0"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5826497E"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2F5397BA"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4.3.</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34F0905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xml:space="preserve">investīciju projekta īstenošanas rezultātā komersanta ieguldījumu apjoms gadā pētniecībā un attīstībā Latvijā komersanta līmenī ir 10,01 %–15,00 % no kapitāla atlaides apmēra, uz kuru pieteicējs pretendē, </w:t>
            </w:r>
            <w:r w:rsidRPr="00292650">
              <w:rPr>
                <w:rFonts w:ascii="Times New Roman" w:eastAsia="Times New Roman" w:hAnsi="Times New Roman" w:cs="Times New Roman"/>
                <w:color w:val="414142"/>
                <w:kern w:val="0"/>
                <w:sz w:val="20"/>
                <w:szCs w:val="20"/>
                <w:lang w:val="lv-LV" w:eastAsia="lv-LV"/>
                <w14:ligatures w14:val="none"/>
              </w:rPr>
              <w:lastRenderedPageBreak/>
              <w:t>bet ne mazāks kā 250 000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BDF18CE"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lastRenderedPageBreak/>
              <w:t>6</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8C7423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F443EB3"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58B30E92"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4FDE5943"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4.4.</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20134E2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8,51 % –10,00 % no kapitāla atlaides apmēra, uz kuru pieteicējs pretendē, bet ne mazāks kā 250 000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1FAA472D"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62793960"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F9B0246"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7948A25E"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6842DA64"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4.5.</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67C128FC"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līdz 8,5 % no kapitāla atlaides apmēra, uz kuru pieteicējs pretendē, bet ne mazāks kā 250 000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784E32A5"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2</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6AF9E1BE"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F563554"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24A52A42"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7289DB98"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4.6.</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2DBA425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investīciju projekta īstenošanas rezultātā komersanta ieguldījumu apjoms gadā pētniecībā un attīstībā Latvijā komersanta līmenī ir mazāks nekā 250 000 </w:t>
            </w:r>
            <w:proofErr w:type="spellStart"/>
            <w:r w:rsidRPr="00292650">
              <w:rPr>
                <w:rFonts w:ascii="Times New Roman" w:eastAsia="Times New Roman" w:hAnsi="Times New Roman" w:cs="Times New Roman"/>
                <w:i/>
                <w:iCs/>
                <w:color w:val="414142"/>
                <w:kern w:val="0"/>
                <w:sz w:val="20"/>
                <w:szCs w:val="20"/>
                <w:lang w:val="lv-LV" w:eastAsia="lv-LV"/>
                <w14:ligatures w14:val="none"/>
              </w:rPr>
              <w:t>euro</w:t>
            </w:r>
            <w:proofErr w:type="spellEnd"/>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5D8FE1A4"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0</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73D028D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3BBBF43"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1AB4F053"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6F52F34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5C4CBC32"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Papildu kvalitātes kritērijs</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6DCA14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592510B1"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DFE2A9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441D400D"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2A74513B"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5.</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4B5D1D4C" w14:textId="77777777" w:rsidR="00292650" w:rsidRPr="00292650" w:rsidRDefault="00292650" w:rsidP="00292650">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t>Kredītkomitejas lēmums</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E39D6C8"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1BF19F42" w14:textId="3AFFEF9F"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4C1D594F" wp14:editId="1CC1344B">
                  <wp:extent cx="1152525" cy="123825"/>
                  <wp:effectExtent l="0" t="0" r="9525" b="9525"/>
                  <wp:docPr id="13025168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3825"/>
                          </a:xfrm>
                          <a:prstGeom prst="rect">
                            <a:avLst/>
                          </a:prstGeom>
                          <a:noFill/>
                          <a:ln>
                            <a:noFill/>
                          </a:ln>
                        </pic:spPr>
                      </pic:pic>
                    </a:graphicData>
                  </a:graphic>
                </wp:inline>
              </w:drawing>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F777055" w14:textId="7B2B4E3B"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1CF7F728" wp14:editId="3B710DCD">
                  <wp:extent cx="895350" cy="123825"/>
                  <wp:effectExtent l="0" t="0" r="0" b="9525"/>
                  <wp:docPr id="245922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23825"/>
                          </a:xfrm>
                          <a:prstGeom prst="rect">
                            <a:avLst/>
                          </a:prstGeom>
                          <a:noFill/>
                          <a:ln>
                            <a:noFill/>
                          </a:ln>
                        </pic:spPr>
                      </pic:pic>
                    </a:graphicData>
                  </a:graphic>
                </wp:inline>
              </w:drawing>
            </w:r>
          </w:p>
        </w:tc>
      </w:tr>
      <w:tr w:rsidR="00292650" w:rsidRPr="00292650" w14:paraId="1DCC0C5C"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312EFE07"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5.1.</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72D41B1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uz investīciju projektu pieteikumu brīdi ir saņemts Eiropas Ekonomikas zonā reģistrētas kredītiestādes, tās filiāles vai tās meitas sabiedrības, kura ir tiesīga sniegt finanšu pakalpojumus Latvijā, vai starptautiskas finanšu institūcijas kredītkomitejas saistošs lēmums par aizdevuma piešķiršanu investīciju projekta īstenošanai vai pēdējā noslēgtā gada pārskats, kas apliecina, ka komersantam plānotā investīciju projekta īstenošanai ir pieejami brīvi līdzekļi bez plānotās kapitāla atlaides apmēra</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E1F7B26"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5</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8C4332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9EB2A8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7D021A68" w14:textId="77777777" w:rsidTr="00292650">
        <w:tc>
          <w:tcPr>
            <w:tcW w:w="300" w:type="pct"/>
            <w:tcBorders>
              <w:top w:val="outset" w:sz="6" w:space="0" w:color="414142"/>
              <w:left w:val="outset" w:sz="6" w:space="0" w:color="414142"/>
              <w:bottom w:val="outset" w:sz="6" w:space="0" w:color="414142"/>
              <w:right w:val="outset" w:sz="6" w:space="0" w:color="414142"/>
            </w:tcBorders>
            <w:vAlign w:val="center"/>
            <w:hideMark/>
          </w:tcPr>
          <w:p w14:paraId="3802F48C"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5.2.</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646C7181"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uz investīciju projektu pieteikumu brīdi nav saņemts Eiropas Ekonomikas zonā reģistrētas kredītiestādes, tās filiāles vai tās meitas sabiedrības, kura ir tiesīga sniegt finanšu pakalpojumus Latvijā, vai starptautiskas finanšu institūcijas kredītkomitejas saistošs lēmums par aizdevuma piešķiršanu investīciju projekta īstenošanai vai pēdējā noslēgtā gada pārskats, kas apliecina, ka komersantam plānotā investīciju projekta īstenošanai ir pieejami brīvi līdzekļi bez plānotās kapitāla atlaides apmēra</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F4B491E"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0</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7640C2E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D825BA2"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790B5C2F" w14:textId="77777777" w:rsidTr="00292650">
        <w:tc>
          <w:tcPr>
            <w:tcW w:w="3550" w:type="pct"/>
            <w:gridSpan w:val="4"/>
            <w:tcBorders>
              <w:top w:val="outset" w:sz="6" w:space="0" w:color="414142"/>
              <w:left w:val="outset" w:sz="6" w:space="0" w:color="414142"/>
              <w:bottom w:val="outset" w:sz="6" w:space="0" w:color="414142"/>
              <w:right w:val="outset" w:sz="6" w:space="0" w:color="414142"/>
            </w:tcBorders>
            <w:vAlign w:val="center"/>
            <w:hideMark/>
          </w:tcPr>
          <w:p w14:paraId="54BC0FB3" w14:textId="77777777" w:rsidR="00292650" w:rsidRPr="00292650" w:rsidRDefault="00292650" w:rsidP="00292650">
            <w:pPr>
              <w:spacing w:before="195" w:after="0" w:line="240" w:lineRule="auto"/>
              <w:jc w:val="right"/>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KOPĀ</w:t>
            </w:r>
            <w:r w:rsidRPr="00292650">
              <w:rPr>
                <w:rFonts w:ascii="Times New Roman" w:eastAsia="Times New Roman" w:hAnsi="Times New Roman" w:cs="Times New Roman"/>
                <w:color w:val="414142"/>
                <w:kern w:val="0"/>
                <w:sz w:val="20"/>
                <w:szCs w:val="20"/>
                <w:vertAlign w:val="superscript"/>
                <w:lang w:val="lv-LV" w:eastAsia="lv-LV"/>
                <w14:ligatures w14:val="none"/>
              </w:rPr>
              <w:t>4</w:t>
            </w:r>
            <w:r w:rsidRPr="00292650">
              <w:rPr>
                <w:rFonts w:ascii="Times New Roman" w:eastAsia="Times New Roman" w:hAnsi="Times New Roman" w:cs="Times New Roman"/>
                <w:color w:val="414142"/>
                <w:kern w:val="0"/>
                <w:sz w:val="20"/>
                <w:szCs w:val="20"/>
                <w:lang w:val="lv-LV" w:eastAsia="lv-LV"/>
                <w14:ligatures w14:val="none"/>
              </w:rPr>
              <w:t>:</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DB3330C"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EBA3836" w14:textId="12C9209E" w:rsidR="00292650" w:rsidRPr="00292650" w:rsidRDefault="00292650" w:rsidP="00292650">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noProof/>
                <w:color w:val="414142"/>
                <w:kern w:val="0"/>
                <w:sz w:val="20"/>
                <w:szCs w:val="20"/>
                <w:lang w:val="lv-LV" w:eastAsia="lv-LV"/>
                <w14:ligatures w14:val="none"/>
              </w:rPr>
              <w:drawing>
                <wp:inline distT="0" distB="0" distL="0" distR="0" wp14:anchorId="6FD169A2" wp14:editId="7F419A4B">
                  <wp:extent cx="895350" cy="123825"/>
                  <wp:effectExtent l="0" t="0" r="0" b="9525"/>
                  <wp:docPr id="106819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23825"/>
                          </a:xfrm>
                          <a:prstGeom prst="rect">
                            <a:avLst/>
                          </a:prstGeom>
                          <a:noFill/>
                          <a:ln>
                            <a:noFill/>
                          </a:ln>
                        </pic:spPr>
                      </pic:pic>
                    </a:graphicData>
                  </a:graphic>
                </wp:inline>
              </w:drawing>
            </w:r>
          </w:p>
        </w:tc>
      </w:tr>
    </w:tbl>
    <w:p w14:paraId="43DC7EEB" w14:textId="77777777" w:rsidR="00292650" w:rsidRPr="00292650" w:rsidRDefault="00292650" w:rsidP="00292650">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92650">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292650" w:rsidRPr="00292650" w14:paraId="3307AF57" w14:textId="77777777" w:rsidTr="0029265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CFDE358"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92650">
              <w:rPr>
                <w:rFonts w:ascii="Times New Roman" w:eastAsia="Times New Roman" w:hAnsi="Times New Roman" w:cs="Times New Roman"/>
                <w:b/>
                <w:bCs/>
                <w:color w:val="414142"/>
                <w:kern w:val="0"/>
                <w:sz w:val="20"/>
                <w:szCs w:val="20"/>
                <w:lang w:val="lv-LV" w:eastAsia="lv-LV"/>
                <w14:ligatures w14:val="none"/>
              </w:rPr>
              <w:lastRenderedPageBreak/>
              <w:t>Piezīmes</w:t>
            </w:r>
          </w:p>
        </w:tc>
      </w:tr>
      <w:tr w:rsidR="00292650" w:rsidRPr="00292650" w14:paraId="17116081" w14:textId="77777777" w:rsidTr="00292650">
        <w:trPr>
          <w:trHeight w:val="141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8DE668F"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bl>
    <w:p w14:paraId="10B00590" w14:textId="77777777" w:rsidR="00292650" w:rsidRPr="00292650" w:rsidRDefault="00292650" w:rsidP="00292650">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92650">
        <w:rPr>
          <w:rFonts w:ascii="Arial" w:eastAsia="Times New Roman" w:hAnsi="Arial" w:cs="Arial"/>
          <w:color w:val="414142"/>
          <w:kern w:val="0"/>
          <w:sz w:val="27"/>
          <w:szCs w:val="27"/>
          <w:lang w:val="lv-LV"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03"/>
        <w:gridCol w:w="1966"/>
        <w:gridCol w:w="2621"/>
        <w:gridCol w:w="3370"/>
      </w:tblGrid>
      <w:tr w:rsidR="00292650" w:rsidRPr="00292650" w14:paraId="4CC1DF0F" w14:textId="77777777" w:rsidTr="00292650">
        <w:tc>
          <w:tcPr>
            <w:tcW w:w="750" w:type="pct"/>
            <w:tcBorders>
              <w:top w:val="nil"/>
              <w:left w:val="nil"/>
              <w:bottom w:val="nil"/>
              <w:right w:val="nil"/>
            </w:tcBorders>
            <w:vAlign w:val="center"/>
            <w:hideMark/>
          </w:tcPr>
          <w:p w14:paraId="4BD230D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Sagatavoja:</w:t>
            </w:r>
          </w:p>
        </w:tc>
        <w:tc>
          <w:tcPr>
            <w:tcW w:w="1050" w:type="pct"/>
            <w:tcBorders>
              <w:top w:val="nil"/>
              <w:left w:val="nil"/>
              <w:bottom w:val="nil"/>
              <w:right w:val="nil"/>
            </w:tcBorders>
            <w:vAlign w:val="center"/>
            <w:hideMark/>
          </w:tcPr>
          <w:p w14:paraId="59A8858A"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____/____/____</w:t>
            </w:r>
          </w:p>
        </w:tc>
        <w:tc>
          <w:tcPr>
            <w:tcW w:w="1400" w:type="pct"/>
            <w:tcBorders>
              <w:top w:val="nil"/>
              <w:left w:val="nil"/>
              <w:bottom w:val="nil"/>
              <w:right w:val="nil"/>
            </w:tcBorders>
            <w:vAlign w:val="center"/>
            <w:hideMark/>
          </w:tcPr>
          <w:p w14:paraId="3117EC61"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800" w:type="pct"/>
            <w:tcBorders>
              <w:top w:val="nil"/>
              <w:left w:val="nil"/>
              <w:bottom w:val="single" w:sz="6" w:space="0" w:color="414142"/>
              <w:right w:val="nil"/>
            </w:tcBorders>
            <w:vAlign w:val="center"/>
            <w:hideMark/>
          </w:tcPr>
          <w:p w14:paraId="7DD418A1"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0B38A3CA" w14:textId="77777777" w:rsidTr="00292650">
        <w:tc>
          <w:tcPr>
            <w:tcW w:w="750" w:type="pct"/>
            <w:tcBorders>
              <w:top w:val="nil"/>
              <w:left w:val="nil"/>
              <w:bottom w:val="nil"/>
              <w:right w:val="nil"/>
            </w:tcBorders>
            <w:vAlign w:val="center"/>
            <w:hideMark/>
          </w:tcPr>
          <w:p w14:paraId="449724F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050" w:type="pct"/>
            <w:tcBorders>
              <w:top w:val="nil"/>
              <w:left w:val="nil"/>
              <w:bottom w:val="nil"/>
              <w:right w:val="nil"/>
            </w:tcBorders>
            <w:vAlign w:val="center"/>
            <w:hideMark/>
          </w:tcPr>
          <w:p w14:paraId="7572858D"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400" w:type="pct"/>
            <w:tcBorders>
              <w:top w:val="nil"/>
              <w:left w:val="nil"/>
              <w:bottom w:val="nil"/>
              <w:right w:val="nil"/>
            </w:tcBorders>
            <w:vAlign w:val="center"/>
            <w:hideMark/>
          </w:tcPr>
          <w:p w14:paraId="457A604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800" w:type="pct"/>
            <w:tcBorders>
              <w:top w:val="outset" w:sz="6" w:space="0" w:color="414142"/>
              <w:left w:val="nil"/>
              <w:bottom w:val="nil"/>
              <w:right w:val="nil"/>
            </w:tcBorders>
            <w:hideMark/>
          </w:tcPr>
          <w:p w14:paraId="02CCF0A5"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(paraksts)</w:t>
            </w:r>
          </w:p>
        </w:tc>
      </w:tr>
      <w:tr w:rsidR="00292650" w:rsidRPr="00292650" w14:paraId="39F1ED92" w14:textId="77777777" w:rsidTr="00292650">
        <w:trPr>
          <w:trHeight w:val="195"/>
        </w:trPr>
        <w:tc>
          <w:tcPr>
            <w:tcW w:w="750" w:type="pct"/>
            <w:tcBorders>
              <w:top w:val="nil"/>
              <w:left w:val="nil"/>
              <w:bottom w:val="nil"/>
              <w:right w:val="nil"/>
            </w:tcBorders>
            <w:vAlign w:val="center"/>
            <w:hideMark/>
          </w:tcPr>
          <w:p w14:paraId="16F0388E"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050" w:type="pct"/>
            <w:tcBorders>
              <w:top w:val="nil"/>
              <w:left w:val="nil"/>
              <w:bottom w:val="nil"/>
              <w:right w:val="nil"/>
            </w:tcBorders>
            <w:vAlign w:val="center"/>
            <w:hideMark/>
          </w:tcPr>
          <w:p w14:paraId="18B66497"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400" w:type="pct"/>
            <w:tcBorders>
              <w:top w:val="nil"/>
              <w:left w:val="nil"/>
              <w:bottom w:val="nil"/>
              <w:right w:val="nil"/>
            </w:tcBorders>
            <w:vAlign w:val="center"/>
            <w:hideMark/>
          </w:tcPr>
          <w:p w14:paraId="283DA440"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800" w:type="pct"/>
            <w:tcBorders>
              <w:top w:val="nil"/>
              <w:left w:val="nil"/>
              <w:bottom w:val="nil"/>
              <w:right w:val="nil"/>
            </w:tcBorders>
            <w:vAlign w:val="center"/>
            <w:hideMark/>
          </w:tcPr>
          <w:p w14:paraId="5FD2ED9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3DEB52C1" w14:textId="77777777" w:rsidTr="00292650">
        <w:tc>
          <w:tcPr>
            <w:tcW w:w="750" w:type="pct"/>
            <w:tcBorders>
              <w:top w:val="nil"/>
              <w:left w:val="nil"/>
              <w:bottom w:val="nil"/>
              <w:right w:val="nil"/>
            </w:tcBorders>
            <w:vAlign w:val="center"/>
            <w:hideMark/>
          </w:tcPr>
          <w:p w14:paraId="1133DA40"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Apstiprināja:</w:t>
            </w:r>
          </w:p>
        </w:tc>
        <w:tc>
          <w:tcPr>
            <w:tcW w:w="1050" w:type="pct"/>
            <w:tcBorders>
              <w:top w:val="nil"/>
              <w:left w:val="nil"/>
              <w:bottom w:val="nil"/>
              <w:right w:val="nil"/>
            </w:tcBorders>
            <w:vAlign w:val="center"/>
            <w:hideMark/>
          </w:tcPr>
          <w:p w14:paraId="0D48856C"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____/____/____</w:t>
            </w:r>
          </w:p>
        </w:tc>
        <w:tc>
          <w:tcPr>
            <w:tcW w:w="1400" w:type="pct"/>
            <w:tcBorders>
              <w:top w:val="nil"/>
              <w:left w:val="nil"/>
              <w:bottom w:val="nil"/>
              <w:right w:val="nil"/>
            </w:tcBorders>
            <w:vAlign w:val="center"/>
            <w:hideMark/>
          </w:tcPr>
          <w:p w14:paraId="32332E3E"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800" w:type="pct"/>
            <w:tcBorders>
              <w:top w:val="nil"/>
              <w:left w:val="nil"/>
              <w:bottom w:val="single" w:sz="6" w:space="0" w:color="414142"/>
              <w:right w:val="nil"/>
            </w:tcBorders>
            <w:vAlign w:val="center"/>
            <w:hideMark/>
          </w:tcPr>
          <w:p w14:paraId="7081C83A"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r>
      <w:tr w:rsidR="00292650" w:rsidRPr="00292650" w14:paraId="5EA045F3" w14:textId="77777777" w:rsidTr="00292650">
        <w:tc>
          <w:tcPr>
            <w:tcW w:w="750" w:type="pct"/>
            <w:tcBorders>
              <w:top w:val="nil"/>
              <w:left w:val="nil"/>
              <w:bottom w:val="nil"/>
              <w:right w:val="nil"/>
            </w:tcBorders>
            <w:vAlign w:val="center"/>
            <w:hideMark/>
          </w:tcPr>
          <w:p w14:paraId="07D28F5B"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050" w:type="pct"/>
            <w:tcBorders>
              <w:top w:val="nil"/>
              <w:left w:val="nil"/>
              <w:bottom w:val="nil"/>
              <w:right w:val="nil"/>
            </w:tcBorders>
            <w:vAlign w:val="center"/>
            <w:hideMark/>
          </w:tcPr>
          <w:p w14:paraId="33D25659"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400" w:type="pct"/>
            <w:tcBorders>
              <w:top w:val="nil"/>
              <w:left w:val="nil"/>
              <w:bottom w:val="nil"/>
              <w:right w:val="nil"/>
            </w:tcBorders>
            <w:vAlign w:val="center"/>
            <w:hideMark/>
          </w:tcPr>
          <w:p w14:paraId="27476854" w14:textId="77777777" w:rsidR="00292650" w:rsidRPr="00292650" w:rsidRDefault="00292650" w:rsidP="00292650">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 </w:t>
            </w:r>
          </w:p>
        </w:tc>
        <w:tc>
          <w:tcPr>
            <w:tcW w:w="1800" w:type="pct"/>
            <w:tcBorders>
              <w:top w:val="outset" w:sz="6" w:space="0" w:color="414142"/>
              <w:left w:val="nil"/>
              <w:bottom w:val="nil"/>
              <w:right w:val="nil"/>
            </w:tcBorders>
            <w:hideMark/>
          </w:tcPr>
          <w:p w14:paraId="797A29BE" w14:textId="77777777" w:rsidR="00292650" w:rsidRPr="00292650" w:rsidRDefault="00292650" w:rsidP="00292650">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92650">
              <w:rPr>
                <w:rFonts w:ascii="Times New Roman" w:eastAsia="Times New Roman" w:hAnsi="Times New Roman" w:cs="Times New Roman"/>
                <w:color w:val="414142"/>
                <w:kern w:val="0"/>
                <w:sz w:val="20"/>
                <w:szCs w:val="20"/>
                <w:lang w:val="lv-LV" w:eastAsia="lv-LV"/>
                <w14:ligatures w14:val="none"/>
              </w:rPr>
              <w:t>(paraksts)</w:t>
            </w:r>
          </w:p>
        </w:tc>
      </w:tr>
    </w:tbl>
    <w:p w14:paraId="45A852B8" w14:textId="77777777" w:rsidR="00292650" w:rsidRPr="00292650" w:rsidRDefault="00292650" w:rsidP="00292650">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92650">
        <w:rPr>
          <w:rFonts w:ascii="Arial" w:eastAsia="Times New Roman" w:hAnsi="Arial" w:cs="Arial"/>
          <w:color w:val="414142"/>
          <w:kern w:val="0"/>
          <w:sz w:val="20"/>
          <w:szCs w:val="20"/>
          <w:lang w:val="lv-LV" w:eastAsia="lv-LV"/>
          <w14:ligatures w14:val="none"/>
        </w:rPr>
        <w:t>Piezīmes.</w:t>
      </w:r>
    </w:p>
    <w:p w14:paraId="657A35B5" w14:textId="77777777" w:rsidR="00292650" w:rsidRPr="00292650" w:rsidRDefault="00292650" w:rsidP="00292650">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92650">
        <w:rPr>
          <w:rFonts w:ascii="Arial" w:eastAsia="Times New Roman" w:hAnsi="Arial" w:cs="Arial"/>
          <w:color w:val="414142"/>
          <w:kern w:val="0"/>
          <w:sz w:val="20"/>
          <w:szCs w:val="20"/>
          <w:vertAlign w:val="superscript"/>
          <w:lang w:val="lv-LV" w:eastAsia="lv-LV"/>
          <w14:ligatures w14:val="none"/>
        </w:rPr>
        <w:t>1</w:t>
      </w:r>
      <w:r w:rsidRPr="00292650">
        <w:rPr>
          <w:rFonts w:ascii="Arial" w:eastAsia="Times New Roman" w:hAnsi="Arial" w:cs="Arial"/>
          <w:color w:val="414142"/>
          <w:kern w:val="0"/>
          <w:sz w:val="20"/>
          <w:szCs w:val="20"/>
          <w:lang w:val="lv-LV" w:eastAsia="lv-LV"/>
          <w14:ligatures w14:val="none"/>
        </w:rPr>
        <w:t> Atzīmējiet ar "x" vajadzīgo un ar "–" pārējās ailes.</w:t>
      </w:r>
    </w:p>
    <w:p w14:paraId="1C6B4AEE" w14:textId="77777777" w:rsidR="00292650" w:rsidRPr="00292650" w:rsidRDefault="00292650" w:rsidP="00292650">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92650">
        <w:rPr>
          <w:rFonts w:ascii="Arial" w:eastAsia="Times New Roman" w:hAnsi="Arial" w:cs="Arial"/>
          <w:color w:val="414142"/>
          <w:kern w:val="0"/>
          <w:sz w:val="20"/>
          <w:szCs w:val="20"/>
          <w:vertAlign w:val="superscript"/>
          <w:lang w:val="lv-LV" w:eastAsia="lv-LV"/>
          <w14:ligatures w14:val="none"/>
        </w:rPr>
        <w:t>2</w:t>
      </w:r>
      <w:r w:rsidRPr="00292650">
        <w:rPr>
          <w:rFonts w:ascii="Arial" w:eastAsia="Times New Roman" w:hAnsi="Arial" w:cs="Arial"/>
          <w:color w:val="414142"/>
          <w:kern w:val="0"/>
          <w:sz w:val="20"/>
          <w:szCs w:val="20"/>
          <w:lang w:val="lv-LV" w:eastAsia="lv-LV"/>
          <w14:ligatures w14:val="none"/>
        </w:rPr>
        <w:t> P – precizējams kritērijs (pieteicējam lūdz sniegt papildu informāciju pieteikuma izvērtēšanai), N – neprecizējams kritērijs (pieteicēja pieteikums ir noraidāms).</w:t>
      </w:r>
    </w:p>
    <w:p w14:paraId="5B264EB2" w14:textId="77777777" w:rsidR="00292650" w:rsidRPr="00292650" w:rsidRDefault="00292650" w:rsidP="00292650">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92650">
        <w:rPr>
          <w:rFonts w:ascii="Arial" w:eastAsia="Times New Roman" w:hAnsi="Arial" w:cs="Arial"/>
          <w:color w:val="414142"/>
          <w:kern w:val="0"/>
          <w:sz w:val="20"/>
          <w:szCs w:val="20"/>
          <w:vertAlign w:val="superscript"/>
          <w:lang w:val="lv-LV" w:eastAsia="lv-LV"/>
          <w14:ligatures w14:val="none"/>
        </w:rPr>
        <w:t>3</w:t>
      </w:r>
      <w:r w:rsidRPr="00292650">
        <w:rPr>
          <w:rFonts w:ascii="Arial" w:eastAsia="Times New Roman" w:hAnsi="Arial" w:cs="Arial"/>
          <w:color w:val="414142"/>
          <w:kern w:val="0"/>
          <w:sz w:val="20"/>
          <w:szCs w:val="20"/>
          <w:lang w:val="lv-LV" w:eastAsia="lv-LV"/>
          <w14:ligatures w14:val="none"/>
        </w:rPr>
        <w:t xml:space="preserve"> Projekta rādītāji, kas akciju sabiedrības "Attīstības finanšu institūcija </w:t>
      </w:r>
      <w:proofErr w:type="spellStart"/>
      <w:r w:rsidRPr="00292650">
        <w:rPr>
          <w:rFonts w:ascii="Arial" w:eastAsia="Times New Roman" w:hAnsi="Arial" w:cs="Arial"/>
          <w:color w:val="414142"/>
          <w:kern w:val="0"/>
          <w:sz w:val="20"/>
          <w:szCs w:val="20"/>
          <w:lang w:val="lv-LV" w:eastAsia="lv-LV"/>
          <w14:ligatures w14:val="none"/>
        </w:rPr>
        <w:t>Altum</w:t>
      </w:r>
      <w:proofErr w:type="spellEnd"/>
      <w:r w:rsidRPr="00292650">
        <w:rPr>
          <w:rFonts w:ascii="Arial" w:eastAsia="Times New Roman" w:hAnsi="Arial" w:cs="Arial"/>
          <w:color w:val="414142"/>
          <w:kern w:val="0"/>
          <w:sz w:val="20"/>
          <w:szCs w:val="20"/>
          <w:lang w:val="lv-LV" w:eastAsia="lv-LV"/>
          <w14:ligatures w14:val="none"/>
        </w:rPr>
        <w:t xml:space="preserve">" aizdevuma piešķiršanas gadījumā ir izpildāmi katrā </w:t>
      </w:r>
      <w:proofErr w:type="spellStart"/>
      <w:r w:rsidRPr="00292650">
        <w:rPr>
          <w:rFonts w:ascii="Arial" w:eastAsia="Times New Roman" w:hAnsi="Arial" w:cs="Arial"/>
          <w:color w:val="414142"/>
          <w:kern w:val="0"/>
          <w:sz w:val="20"/>
          <w:szCs w:val="20"/>
          <w:lang w:val="lv-LV" w:eastAsia="lv-LV"/>
          <w14:ligatures w14:val="none"/>
        </w:rPr>
        <w:t>pēcuzraudzības</w:t>
      </w:r>
      <w:proofErr w:type="spellEnd"/>
      <w:r w:rsidRPr="00292650">
        <w:rPr>
          <w:rFonts w:ascii="Arial" w:eastAsia="Times New Roman" w:hAnsi="Arial" w:cs="Arial"/>
          <w:color w:val="414142"/>
          <w:kern w:val="0"/>
          <w:sz w:val="20"/>
          <w:szCs w:val="20"/>
          <w:lang w:val="lv-LV" w:eastAsia="lv-LV"/>
          <w14:ligatures w14:val="none"/>
        </w:rPr>
        <w:t xml:space="preserve"> gadā, lai tiktu piemērota kapitāla atlaide.</w:t>
      </w:r>
    </w:p>
    <w:p w14:paraId="67A5F261" w14:textId="77777777" w:rsidR="00292650" w:rsidRPr="00292650" w:rsidRDefault="00292650" w:rsidP="00292650">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92650">
        <w:rPr>
          <w:rFonts w:ascii="Arial" w:eastAsia="Times New Roman" w:hAnsi="Arial" w:cs="Arial"/>
          <w:color w:val="414142"/>
          <w:kern w:val="0"/>
          <w:sz w:val="20"/>
          <w:szCs w:val="20"/>
          <w:vertAlign w:val="superscript"/>
          <w:lang w:val="lv-LV" w:eastAsia="lv-LV"/>
          <w14:ligatures w14:val="none"/>
        </w:rPr>
        <w:t>4</w:t>
      </w:r>
      <w:r w:rsidRPr="00292650">
        <w:rPr>
          <w:rFonts w:ascii="Arial" w:eastAsia="Times New Roman" w:hAnsi="Arial" w:cs="Arial"/>
          <w:color w:val="414142"/>
          <w:kern w:val="0"/>
          <w:sz w:val="20"/>
          <w:szCs w:val="20"/>
          <w:lang w:val="lv-LV" w:eastAsia="lv-LV"/>
          <w14:ligatures w14:val="none"/>
        </w:rPr>
        <w:t> Maksimāli iespējamais punktu skaits – 60. Ja investīciju projekts tiek īstenots Kurzemes, Zemgales, Vidzemes un Latgales NUTS 3 2021. gada datu reģionā, tad pie kopējā iegūto punktu skaita tiek piešķirti papildus 10 punkti, palielinot kopējo maksimālo punktu skaitu līdz 70 punktiem.</w:t>
      </w:r>
    </w:p>
    <w:p w14:paraId="73E49987" w14:textId="77777777" w:rsidR="00715C76" w:rsidRPr="00292650" w:rsidRDefault="00715C76">
      <w:pPr>
        <w:rPr>
          <w:lang w:val="lv-LV"/>
        </w:rPr>
      </w:pPr>
    </w:p>
    <w:sectPr w:rsidR="00715C76" w:rsidRPr="002926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50"/>
    <w:rsid w:val="00292650"/>
    <w:rsid w:val="0071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937E"/>
  <w15:chartTrackingRefBased/>
  <w15:docId w15:val="{C2554606-B420-410F-B39B-0CC6EE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2650"/>
    <w:rPr>
      <w:color w:val="0000FF"/>
      <w:u w:val="single"/>
    </w:rPr>
  </w:style>
  <w:style w:type="paragraph" w:customStyle="1" w:styleId="labojumupamats">
    <w:name w:val="labojumu_pamats"/>
    <w:basedOn w:val="Normal"/>
    <w:rsid w:val="00292650"/>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NormalWeb">
    <w:name w:val="Normal (Web)"/>
    <w:basedOn w:val="Normal"/>
    <w:uiPriority w:val="99"/>
    <w:semiHidden/>
    <w:unhideWhenUsed/>
    <w:rsid w:val="00292650"/>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961508">
      <w:bodyDiv w:val="1"/>
      <w:marLeft w:val="0"/>
      <w:marRight w:val="0"/>
      <w:marTop w:val="0"/>
      <w:marBottom w:val="0"/>
      <w:divBdr>
        <w:top w:val="none" w:sz="0" w:space="0" w:color="auto"/>
        <w:left w:val="none" w:sz="0" w:space="0" w:color="auto"/>
        <w:bottom w:val="none" w:sz="0" w:space="0" w:color="auto"/>
        <w:right w:val="none" w:sz="0" w:space="0" w:color="auto"/>
      </w:divBdr>
      <w:divsChild>
        <w:div w:id="1393773460">
          <w:marLeft w:val="150"/>
          <w:marRight w:val="150"/>
          <w:marTop w:val="480"/>
          <w:marBottom w:val="0"/>
          <w:divBdr>
            <w:top w:val="none" w:sz="0" w:space="0" w:color="auto"/>
            <w:left w:val="none" w:sz="0" w:space="0" w:color="auto"/>
            <w:bottom w:val="none" w:sz="0" w:space="0" w:color="auto"/>
            <w:right w:val="none" w:sz="0" w:space="0" w:color="auto"/>
          </w:divBdr>
        </w:div>
        <w:div w:id="1987971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24615" TargetMode="External"/><Relationship Id="rId5" Type="http://schemas.openxmlformats.org/officeDocument/2006/relationships/hyperlink" Target="https://likumi.lv/ta/id/14740-valsts-valodas-likums" TargetMode="External"/><Relationship Id="rId4" Type="http://schemas.openxmlformats.org/officeDocument/2006/relationships/hyperlink" Target="https://likumi.lv/ta/id/347967-grozijumi-ministru-kabineta-2021-gada-6-julija-noteikumos-nr-503-noteikumi-par-aizdevumiem-ar-kapitala-atlaidi-investiciju-proj..."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6276</Words>
  <Characters>3578</Characters>
  <Application>Microsoft Office Word</Application>
  <DocSecurity>0</DocSecurity>
  <Lines>29</Lines>
  <Paragraphs>19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Gavare</dc:creator>
  <cp:keywords/>
  <dc:description/>
  <cp:lastModifiedBy>Lita Gavare</cp:lastModifiedBy>
  <cp:revision>1</cp:revision>
  <dcterms:created xsi:type="dcterms:W3CDTF">2023-12-08T11:18:00Z</dcterms:created>
  <dcterms:modified xsi:type="dcterms:W3CDTF">2023-12-08T11:20:00Z</dcterms:modified>
</cp:coreProperties>
</file>