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FEE" w:rsidRPr="00985E73" w:rsidRDefault="00775FEE" w:rsidP="00775FEE">
      <w:pPr>
        <w:pStyle w:val="Header"/>
        <w:spacing w:before="130" w:line="260" w:lineRule="exact"/>
        <w:jc w:val="right"/>
        <w:rPr>
          <w:rFonts w:ascii="Cambria" w:hAnsi="Cambria"/>
          <w:b/>
          <w:sz w:val="19"/>
          <w:szCs w:val="19"/>
        </w:rPr>
      </w:pPr>
      <w:r w:rsidRPr="00985E73">
        <w:rPr>
          <w:rFonts w:ascii="Cambria" w:hAnsi="Cambria"/>
          <w:b/>
          <w:sz w:val="19"/>
          <w:szCs w:val="19"/>
        </w:rPr>
        <w:t>Ekonomikas ministrijas iesniegtajā redakcijā</w:t>
      </w:r>
    </w:p>
    <w:p w:rsidR="00775FEE" w:rsidRDefault="00775FEE" w:rsidP="00775FEE">
      <w:pPr>
        <w:spacing w:before="130" w:line="260" w:lineRule="exact"/>
        <w:jc w:val="right"/>
        <w:rPr>
          <w:rFonts w:ascii="Cambria" w:hAnsi="Cambria"/>
          <w:sz w:val="19"/>
          <w:szCs w:val="19"/>
        </w:rPr>
      </w:pPr>
      <w:r w:rsidRPr="00985E73">
        <w:rPr>
          <w:rFonts w:ascii="Cambria" w:hAnsi="Cambria"/>
          <w:sz w:val="19"/>
          <w:szCs w:val="19"/>
        </w:rPr>
        <w:t>3. pielikums</w:t>
      </w:r>
      <w:r w:rsidRPr="00985E73">
        <w:rPr>
          <w:rFonts w:ascii="Cambria" w:hAnsi="Cambria"/>
          <w:sz w:val="19"/>
          <w:szCs w:val="19"/>
        </w:rPr>
        <w:br/>
        <w:t>Ministru kabineta</w:t>
      </w:r>
      <w:r w:rsidRPr="00985E73">
        <w:rPr>
          <w:rFonts w:ascii="Cambria" w:hAnsi="Cambria"/>
          <w:sz w:val="19"/>
          <w:szCs w:val="19"/>
        </w:rPr>
        <w:br/>
        <w:t>2017. gada 7. februāra</w:t>
      </w:r>
      <w:r w:rsidRPr="00985E73">
        <w:rPr>
          <w:rFonts w:ascii="Cambria" w:hAnsi="Cambria"/>
          <w:sz w:val="19"/>
          <w:szCs w:val="19"/>
        </w:rPr>
        <w:br/>
        <w:t>noteikumiem Nr. 74</w:t>
      </w:r>
    </w:p>
    <w:p w:rsidR="00775FEE" w:rsidRPr="00775FEE" w:rsidRDefault="00775FEE" w:rsidP="00775FEE">
      <w:pPr>
        <w:spacing w:before="130" w:line="260" w:lineRule="exact"/>
        <w:rPr>
          <w:rFonts w:ascii="Cambria" w:hAnsi="Cambria"/>
          <w:i/>
          <w:sz w:val="18"/>
          <w:szCs w:val="18"/>
        </w:rPr>
      </w:pPr>
      <w:r w:rsidRPr="00775FEE">
        <w:rPr>
          <w:rFonts w:ascii="Cambria" w:hAnsi="Cambria"/>
          <w:i/>
          <w:sz w:val="18"/>
          <w:szCs w:val="18"/>
        </w:rPr>
        <w:t>(Pielikums MK 19.06.2018. noteikumu Nr. 340 redakcijā</w:t>
      </w:r>
      <w:r w:rsidR="00F6013D">
        <w:rPr>
          <w:rFonts w:ascii="Cambria" w:hAnsi="Cambria"/>
          <w:i/>
          <w:sz w:val="18"/>
          <w:szCs w:val="18"/>
        </w:rPr>
        <w:t>, kas grozīta ar MK 20.10.2020. noteikumiem Nr.644</w:t>
      </w:r>
      <w:r w:rsidRPr="00775FEE">
        <w:rPr>
          <w:rFonts w:ascii="Cambria" w:hAnsi="Cambria"/>
          <w:i/>
          <w:sz w:val="18"/>
          <w:szCs w:val="18"/>
        </w:rPr>
        <w:t>)</w:t>
      </w:r>
    </w:p>
    <w:p w:rsidR="00775FEE" w:rsidRPr="00985E73" w:rsidRDefault="00775FEE" w:rsidP="00775FEE">
      <w:pPr>
        <w:spacing w:before="130" w:line="240" w:lineRule="atLeast"/>
        <w:jc w:val="center"/>
        <w:rPr>
          <w:rFonts w:ascii="Cambria" w:hAnsi="Cambria"/>
          <w:sz w:val="19"/>
          <w:szCs w:val="19"/>
        </w:rPr>
      </w:pPr>
      <w:r>
        <w:rPr>
          <w:rFonts w:ascii="Cambria" w:hAnsi="Cambria"/>
          <w:noProof/>
          <w:sz w:val="19"/>
          <w:szCs w:val="19"/>
        </w:rPr>
        <w:drawing>
          <wp:inline distT="0" distB="0" distL="0" distR="0">
            <wp:extent cx="4733925" cy="1181100"/>
            <wp:effectExtent l="19050" t="0" r="9525" b="0"/>
            <wp:docPr id="1" name="Picture 1" descr="N_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_340"/>
                    <pic:cNvPicPr>
                      <a:picLocks noChangeAspect="1" noChangeArrowheads="1"/>
                    </pic:cNvPicPr>
                  </pic:nvPicPr>
                  <pic:blipFill>
                    <a:blip r:embed="rId7" cstate="print"/>
                    <a:srcRect/>
                    <a:stretch>
                      <a:fillRect/>
                    </a:stretch>
                  </pic:blipFill>
                  <pic:spPr bwMode="auto">
                    <a:xfrm>
                      <a:off x="0" y="0"/>
                      <a:ext cx="4733925" cy="1181100"/>
                    </a:xfrm>
                    <a:prstGeom prst="rect">
                      <a:avLst/>
                    </a:prstGeom>
                    <a:noFill/>
                    <a:ln w="9525">
                      <a:noFill/>
                      <a:miter lim="800000"/>
                      <a:headEnd/>
                      <a:tailEnd/>
                    </a:ln>
                  </pic:spPr>
                </pic:pic>
              </a:graphicData>
            </a:graphic>
          </wp:inline>
        </w:drawing>
      </w:r>
    </w:p>
    <w:p w:rsidR="00775FEE" w:rsidRPr="001749C9" w:rsidRDefault="00775FEE" w:rsidP="00775FEE">
      <w:pPr>
        <w:spacing w:before="360"/>
        <w:ind w:left="567" w:right="567"/>
        <w:jc w:val="center"/>
        <w:rPr>
          <w:rFonts w:ascii="Cambria" w:hAnsi="Cambria"/>
          <w:b/>
          <w:bCs/>
          <w:color w:val="000000"/>
          <w:sz w:val="22"/>
          <w:szCs w:val="19"/>
        </w:rPr>
      </w:pPr>
      <w:r w:rsidRPr="001749C9">
        <w:rPr>
          <w:rFonts w:ascii="Cambria" w:hAnsi="Cambria"/>
          <w:b/>
          <w:bCs/>
          <w:color w:val="000000"/>
          <w:sz w:val="22"/>
          <w:szCs w:val="19"/>
        </w:rPr>
        <w:t>Pieteikuma veidlapa</w:t>
      </w:r>
      <w:r w:rsidRPr="001749C9">
        <w:rPr>
          <w:rFonts w:ascii="Cambria" w:hAnsi="Cambria"/>
          <w:b/>
          <w:bCs/>
          <w:color w:val="000000"/>
          <w:sz w:val="22"/>
          <w:szCs w:val="19"/>
        </w:rPr>
        <w:br/>
        <w:t>riska kapitāla investora iekļaušanai kvalificēto riska kapitāla investoru sarakstā</w:t>
      </w:r>
    </w:p>
    <w:p w:rsidR="00775FEE" w:rsidRPr="00985E73" w:rsidRDefault="00775FEE" w:rsidP="00775FEE">
      <w:pPr>
        <w:pStyle w:val="PlainText"/>
        <w:spacing w:before="130" w:line="260" w:lineRule="exact"/>
        <w:jc w:val="both"/>
        <w:rPr>
          <w:rFonts w:ascii="Cambria" w:hAnsi="Cambria"/>
          <w:sz w:val="19"/>
          <w:szCs w:val="19"/>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79"/>
        <w:gridCol w:w="4252"/>
        <w:gridCol w:w="4450"/>
      </w:tblGrid>
      <w:tr w:rsidR="00775FEE" w:rsidRPr="001749C9" w:rsidTr="00FD4344">
        <w:trPr>
          <w:cantSplit/>
        </w:trPr>
        <w:tc>
          <w:tcPr>
            <w:tcW w:w="9581" w:type="dxa"/>
            <w:gridSpan w:val="3"/>
            <w:shd w:val="clear" w:color="auto" w:fill="D9D9D9"/>
            <w:vAlign w:val="center"/>
          </w:tcPr>
          <w:p w:rsidR="00775FEE" w:rsidRPr="001749C9" w:rsidRDefault="00775FEE" w:rsidP="00FD4344">
            <w:pPr>
              <w:pStyle w:val="ListParagraph"/>
              <w:spacing w:after="0" w:line="240" w:lineRule="auto"/>
              <w:ind w:left="0"/>
              <w:contextualSpacing w:val="0"/>
              <w:rPr>
                <w:rFonts w:ascii="Cambria" w:hAnsi="Cambria"/>
                <w:b/>
                <w:sz w:val="19"/>
                <w:szCs w:val="19"/>
                <w:lang w:eastAsia="en-US"/>
              </w:rPr>
            </w:pPr>
            <w:r w:rsidRPr="001749C9">
              <w:rPr>
                <w:rFonts w:ascii="Cambria" w:hAnsi="Cambria"/>
                <w:b/>
                <w:sz w:val="19"/>
                <w:szCs w:val="19"/>
                <w:lang w:eastAsia="en-US"/>
              </w:rPr>
              <w:t>1. Informācija par pieteikuma iesniedzēju</w:t>
            </w:r>
          </w:p>
        </w:tc>
      </w:tr>
      <w:tr w:rsidR="00775FEE" w:rsidRPr="001749C9" w:rsidTr="00FD4344">
        <w:trPr>
          <w:cantSplit/>
        </w:trPr>
        <w:tc>
          <w:tcPr>
            <w:tcW w:w="879" w:type="dxa"/>
          </w:tcPr>
          <w:p w:rsidR="00775FEE" w:rsidRPr="001749C9" w:rsidRDefault="00775FEE" w:rsidP="00FD4344">
            <w:pPr>
              <w:jc w:val="center"/>
              <w:rPr>
                <w:rFonts w:ascii="Cambria" w:hAnsi="Cambria"/>
                <w:sz w:val="19"/>
                <w:szCs w:val="19"/>
              </w:rPr>
            </w:pPr>
            <w:r w:rsidRPr="001749C9">
              <w:rPr>
                <w:rFonts w:ascii="Cambria" w:hAnsi="Cambria"/>
                <w:sz w:val="19"/>
                <w:szCs w:val="19"/>
              </w:rPr>
              <w:t>1.1.</w:t>
            </w:r>
          </w:p>
        </w:tc>
        <w:tc>
          <w:tcPr>
            <w:tcW w:w="4252" w:type="dxa"/>
          </w:tcPr>
          <w:p w:rsidR="00775FEE" w:rsidRPr="001749C9" w:rsidRDefault="00775FEE" w:rsidP="00FD4344">
            <w:pPr>
              <w:rPr>
                <w:rFonts w:ascii="Cambria" w:hAnsi="Cambria"/>
                <w:sz w:val="19"/>
                <w:szCs w:val="19"/>
              </w:rPr>
            </w:pPr>
            <w:r w:rsidRPr="001749C9">
              <w:rPr>
                <w:rFonts w:ascii="Cambria" w:hAnsi="Cambria"/>
                <w:sz w:val="19"/>
                <w:szCs w:val="19"/>
              </w:rPr>
              <w:t>Juridiskās personas nosaukums / fiziskās personas vārds, uzvārds</w:t>
            </w:r>
          </w:p>
        </w:tc>
        <w:tc>
          <w:tcPr>
            <w:tcW w:w="4450" w:type="dxa"/>
          </w:tcPr>
          <w:p w:rsidR="00775FEE" w:rsidRPr="001749C9" w:rsidRDefault="00775FEE" w:rsidP="00FD4344">
            <w:pPr>
              <w:rPr>
                <w:rFonts w:ascii="Cambria" w:hAnsi="Cambria"/>
                <w:sz w:val="19"/>
                <w:szCs w:val="19"/>
              </w:rPr>
            </w:pPr>
          </w:p>
        </w:tc>
      </w:tr>
      <w:tr w:rsidR="00775FEE" w:rsidRPr="001749C9" w:rsidTr="00FD4344">
        <w:trPr>
          <w:cantSplit/>
        </w:trPr>
        <w:tc>
          <w:tcPr>
            <w:tcW w:w="879" w:type="dxa"/>
          </w:tcPr>
          <w:p w:rsidR="00775FEE" w:rsidRPr="001749C9" w:rsidRDefault="00775FEE" w:rsidP="00FD4344">
            <w:pPr>
              <w:jc w:val="center"/>
              <w:rPr>
                <w:rFonts w:ascii="Cambria" w:hAnsi="Cambria"/>
                <w:sz w:val="19"/>
                <w:szCs w:val="19"/>
              </w:rPr>
            </w:pPr>
            <w:r w:rsidRPr="001749C9">
              <w:rPr>
                <w:rFonts w:ascii="Cambria" w:hAnsi="Cambria"/>
                <w:sz w:val="19"/>
                <w:szCs w:val="19"/>
              </w:rPr>
              <w:t>1.2.</w:t>
            </w:r>
          </w:p>
        </w:tc>
        <w:tc>
          <w:tcPr>
            <w:tcW w:w="4252" w:type="dxa"/>
          </w:tcPr>
          <w:p w:rsidR="00775FEE" w:rsidRPr="001749C9" w:rsidRDefault="00775FEE" w:rsidP="00FD4344">
            <w:pPr>
              <w:rPr>
                <w:rFonts w:ascii="Cambria" w:hAnsi="Cambria"/>
                <w:sz w:val="19"/>
                <w:szCs w:val="19"/>
              </w:rPr>
            </w:pPr>
            <w:r w:rsidRPr="001749C9">
              <w:rPr>
                <w:rFonts w:ascii="Cambria" w:hAnsi="Cambria"/>
                <w:sz w:val="19"/>
                <w:szCs w:val="19"/>
              </w:rPr>
              <w:t>Reģistrācijas numurs/personas kods</w:t>
            </w:r>
          </w:p>
        </w:tc>
        <w:tc>
          <w:tcPr>
            <w:tcW w:w="4450" w:type="dxa"/>
          </w:tcPr>
          <w:p w:rsidR="00775FEE" w:rsidRPr="001749C9" w:rsidRDefault="00775FEE" w:rsidP="00FD4344">
            <w:pPr>
              <w:rPr>
                <w:rFonts w:ascii="Cambria" w:hAnsi="Cambria"/>
                <w:sz w:val="19"/>
                <w:szCs w:val="19"/>
              </w:rPr>
            </w:pPr>
          </w:p>
        </w:tc>
      </w:tr>
      <w:tr w:rsidR="00775FEE" w:rsidRPr="001749C9" w:rsidTr="00FD4344">
        <w:trPr>
          <w:cantSplit/>
        </w:trPr>
        <w:tc>
          <w:tcPr>
            <w:tcW w:w="879" w:type="dxa"/>
          </w:tcPr>
          <w:p w:rsidR="00775FEE" w:rsidRPr="001749C9" w:rsidRDefault="00775FEE" w:rsidP="00FD4344">
            <w:pPr>
              <w:jc w:val="center"/>
              <w:rPr>
                <w:rFonts w:ascii="Cambria" w:hAnsi="Cambria"/>
                <w:sz w:val="19"/>
                <w:szCs w:val="19"/>
              </w:rPr>
            </w:pPr>
            <w:r w:rsidRPr="001749C9">
              <w:rPr>
                <w:rFonts w:ascii="Cambria" w:hAnsi="Cambria"/>
                <w:sz w:val="19"/>
                <w:szCs w:val="19"/>
              </w:rPr>
              <w:t>1.3.</w:t>
            </w:r>
          </w:p>
        </w:tc>
        <w:tc>
          <w:tcPr>
            <w:tcW w:w="4252" w:type="dxa"/>
          </w:tcPr>
          <w:p w:rsidR="00775FEE" w:rsidRPr="001749C9" w:rsidRDefault="00775FEE" w:rsidP="00FD4344">
            <w:pPr>
              <w:rPr>
                <w:rFonts w:ascii="Cambria" w:hAnsi="Cambria"/>
                <w:sz w:val="19"/>
                <w:szCs w:val="19"/>
              </w:rPr>
            </w:pPr>
            <w:r w:rsidRPr="001749C9">
              <w:rPr>
                <w:rFonts w:ascii="Cambria" w:hAnsi="Cambria"/>
                <w:sz w:val="19"/>
                <w:szCs w:val="19"/>
              </w:rPr>
              <w:t>Nodokļu maksātāja reģistrācijas kods</w:t>
            </w:r>
          </w:p>
        </w:tc>
        <w:tc>
          <w:tcPr>
            <w:tcW w:w="4450" w:type="dxa"/>
          </w:tcPr>
          <w:p w:rsidR="00775FEE" w:rsidRPr="001749C9" w:rsidRDefault="00775FEE" w:rsidP="00FD4344">
            <w:pPr>
              <w:rPr>
                <w:rFonts w:ascii="Cambria" w:hAnsi="Cambria"/>
                <w:sz w:val="19"/>
                <w:szCs w:val="19"/>
              </w:rPr>
            </w:pPr>
          </w:p>
        </w:tc>
      </w:tr>
      <w:tr w:rsidR="00775FEE" w:rsidRPr="001749C9" w:rsidTr="00FD4344">
        <w:trPr>
          <w:cantSplit/>
        </w:trPr>
        <w:tc>
          <w:tcPr>
            <w:tcW w:w="879" w:type="dxa"/>
          </w:tcPr>
          <w:p w:rsidR="00775FEE" w:rsidRPr="001749C9" w:rsidRDefault="00775FEE" w:rsidP="00FD4344">
            <w:pPr>
              <w:jc w:val="center"/>
              <w:rPr>
                <w:rFonts w:ascii="Cambria" w:hAnsi="Cambria"/>
                <w:sz w:val="19"/>
                <w:szCs w:val="19"/>
              </w:rPr>
            </w:pPr>
            <w:r w:rsidRPr="001749C9">
              <w:rPr>
                <w:rFonts w:ascii="Cambria" w:hAnsi="Cambria"/>
                <w:sz w:val="19"/>
                <w:szCs w:val="19"/>
              </w:rPr>
              <w:t>1.4.</w:t>
            </w:r>
          </w:p>
        </w:tc>
        <w:tc>
          <w:tcPr>
            <w:tcW w:w="4252" w:type="dxa"/>
          </w:tcPr>
          <w:p w:rsidR="00775FEE" w:rsidRPr="001749C9" w:rsidRDefault="00775FEE" w:rsidP="00FD4344">
            <w:pPr>
              <w:rPr>
                <w:rFonts w:ascii="Cambria" w:hAnsi="Cambria"/>
                <w:sz w:val="19"/>
                <w:szCs w:val="19"/>
              </w:rPr>
            </w:pPr>
            <w:r w:rsidRPr="001749C9">
              <w:rPr>
                <w:rFonts w:ascii="Cambria" w:hAnsi="Cambria"/>
                <w:sz w:val="19"/>
                <w:szCs w:val="19"/>
              </w:rPr>
              <w:t>Juridiskā forma</w:t>
            </w:r>
          </w:p>
        </w:tc>
        <w:tc>
          <w:tcPr>
            <w:tcW w:w="4450" w:type="dxa"/>
          </w:tcPr>
          <w:p w:rsidR="00775FEE" w:rsidRPr="001749C9" w:rsidRDefault="00775FEE" w:rsidP="00FD4344">
            <w:pPr>
              <w:rPr>
                <w:rFonts w:ascii="Cambria" w:hAnsi="Cambria"/>
                <w:sz w:val="19"/>
                <w:szCs w:val="19"/>
              </w:rPr>
            </w:pPr>
          </w:p>
        </w:tc>
      </w:tr>
      <w:tr w:rsidR="00775FEE" w:rsidRPr="001749C9" w:rsidTr="00FD4344">
        <w:trPr>
          <w:cantSplit/>
        </w:trPr>
        <w:tc>
          <w:tcPr>
            <w:tcW w:w="879" w:type="dxa"/>
          </w:tcPr>
          <w:p w:rsidR="00775FEE" w:rsidRPr="001749C9" w:rsidRDefault="00775FEE" w:rsidP="00FD4344">
            <w:pPr>
              <w:jc w:val="center"/>
              <w:rPr>
                <w:rFonts w:ascii="Cambria" w:hAnsi="Cambria"/>
                <w:sz w:val="19"/>
                <w:szCs w:val="19"/>
              </w:rPr>
            </w:pPr>
            <w:r w:rsidRPr="001749C9">
              <w:rPr>
                <w:rFonts w:ascii="Cambria" w:hAnsi="Cambria"/>
                <w:sz w:val="19"/>
                <w:szCs w:val="19"/>
              </w:rPr>
              <w:t>1.5.</w:t>
            </w:r>
          </w:p>
        </w:tc>
        <w:tc>
          <w:tcPr>
            <w:tcW w:w="4252" w:type="dxa"/>
          </w:tcPr>
          <w:p w:rsidR="00775FEE" w:rsidRPr="001749C9" w:rsidRDefault="00775FEE" w:rsidP="00FD4344">
            <w:pPr>
              <w:rPr>
                <w:rFonts w:ascii="Cambria" w:hAnsi="Cambria"/>
                <w:sz w:val="19"/>
                <w:szCs w:val="19"/>
              </w:rPr>
            </w:pPr>
            <w:r w:rsidRPr="001749C9">
              <w:rPr>
                <w:rFonts w:ascii="Cambria" w:hAnsi="Cambria"/>
                <w:sz w:val="19"/>
                <w:szCs w:val="19"/>
              </w:rPr>
              <w:t>Juridiskā adrese/deklarētā adrese</w:t>
            </w:r>
          </w:p>
        </w:tc>
        <w:tc>
          <w:tcPr>
            <w:tcW w:w="4450" w:type="dxa"/>
          </w:tcPr>
          <w:p w:rsidR="00775FEE" w:rsidRPr="001749C9" w:rsidRDefault="00775FEE" w:rsidP="00FD4344">
            <w:pPr>
              <w:rPr>
                <w:rFonts w:ascii="Cambria" w:hAnsi="Cambria"/>
                <w:sz w:val="19"/>
                <w:szCs w:val="19"/>
              </w:rPr>
            </w:pPr>
          </w:p>
        </w:tc>
      </w:tr>
      <w:tr w:rsidR="00775FEE" w:rsidRPr="001749C9" w:rsidTr="00FD4344">
        <w:trPr>
          <w:cantSplit/>
        </w:trPr>
        <w:tc>
          <w:tcPr>
            <w:tcW w:w="879" w:type="dxa"/>
          </w:tcPr>
          <w:p w:rsidR="00775FEE" w:rsidRPr="001749C9" w:rsidRDefault="00775FEE" w:rsidP="00FD4344">
            <w:pPr>
              <w:jc w:val="center"/>
              <w:rPr>
                <w:rFonts w:ascii="Cambria" w:hAnsi="Cambria"/>
                <w:sz w:val="19"/>
                <w:szCs w:val="19"/>
              </w:rPr>
            </w:pPr>
            <w:r w:rsidRPr="001749C9">
              <w:rPr>
                <w:rFonts w:ascii="Cambria" w:hAnsi="Cambria"/>
                <w:sz w:val="19"/>
                <w:szCs w:val="19"/>
              </w:rPr>
              <w:t>1.6.</w:t>
            </w:r>
          </w:p>
        </w:tc>
        <w:tc>
          <w:tcPr>
            <w:tcW w:w="4252" w:type="dxa"/>
          </w:tcPr>
          <w:p w:rsidR="00775FEE" w:rsidRPr="001749C9" w:rsidRDefault="00F6013D" w:rsidP="00FD4344">
            <w:pPr>
              <w:rPr>
                <w:rFonts w:ascii="Cambria" w:hAnsi="Cambria"/>
                <w:sz w:val="19"/>
                <w:szCs w:val="19"/>
              </w:rPr>
            </w:pPr>
            <w:r w:rsidRPr="00601FC0">
              <w:rPr>
                <w:rFonts w:ascii="Cambria" w:hAnsi="Cambria"/>
                <w:sz w:val="19"/>
                <w:szCs w:val="28"/>
              </w:rPr>
              <w:t>Faktiskā adrese, tai skaitā e-pasta adrese</w:t>
            </w:r>
            <w:bookmarkStart w:id="0" w:name="_GoBack"/>
            <w:bookmarkEnd w:id="0"/>
          </w:p>
        </w:tc>
        <w:tc>
          <w:tcPr>
            <w:tcW w:w="4450" w:type="dxa"/>
          </w:tcPr>
          <w:p w:rsidR="00775FEE" w:rsidRPr="001749C9" w:rsidRDefault="00775FEE" w:rsidP="00FD4344">
            <w:pPr>
              <w:rPr>
                <w:rFonts w:ascii="Cambria" w:hAnsi="Cambria"/>
                <w:sz w:val="19"/>
                <w:szCs w:val="19"/>
              </w:rPr>
            </w:pPr>
          </w:p>
        </w:tc>
      </w:tr>
      <w:tr w:rsidR="00775FEE" w:rsidRPr="001749C9" w:rsidTr="00FD4344">
        <w:trPr>
          <w:cantSplit/>
        </w:trPr>
        <w:tc>
          <w:tcPr>
            <w:tcW w:w="879" w:type="dxa"/>
          </w:tcPr>
          <w:p w:rsidR="00775FEE" w:rsidRPr="001749C9" w:rsidRDefault="00775FEE" w:rsidP="00FD4344">
            <w:pPr>
              <w:jc w:val="center"/>
              <w:rPr>
                <w:rFonts w:ascii="Cambria" w:hAnsi="Cambria"/>
                <w:sz w:val="19"/>
                <w:szCs w:val="19"/>
              </w:rPr>
            </w:pPr>
            <w:r w:rsidRPr="001749C9">
              <w:rPr>
                <w:rFonts w:ascii="Cambria" w:hAnsi="Cambria"/>
                <w:sz w:val="19"/>
                <w:szCs w:val="19"/>
              </w:rPr>
              <w:t>1.7.</w:t>
            </w:r>
          </w:p>
        </w:tc>
        <w:tc>
          <w:tcPr>
            <w:tcW w:w="4252" w:type="dxa"/>
          </w:tcPr>
          <w:p w:rsidR="00775FEE" w:rsidRPr="001749C9" w:rsidRDefault="00775FEE" w:rsidP="00FD4344">
            <w:pPr>
              <w:rPr>
                <w:rFonts w:ascii="Cambria" w:hAnsi="Cambria"/>
                <w:sz w:val="19"/>
                <w:szCs w:val="19"/>
              </w:rPr>
            </w:pPr>
            <w:r w:rsidRPr="001749C9">
              <w:rPr>
                <w:rFonts w:ascii="Cambria" w:hAnsi="Cambria"/>
                <w:sz w:val="19"/>
                <w:szCs w:val="19"/>
              </w:rPr>
              <w:t>Mājaslapa</w:t>
            </w:r>
          </w:p>
        </w:tc>
        <w:tc>
          <w:tcPr>
            <w:tcW w:w="4450" w:type="dxa"/>
          </w:tcPr>
          <w:p w:rsidR="00775FEE" w:rsidRPr="001749C9" w:rsidRDefault="00775FEE" w:rsidP="00FD4344">
            <w:pPr>
              <w:rPr>
                <w:rFonts w:ascii="Cambria" w:hAnsi="Cambria"/>
                <w:sz w:val="19"/>
                <w:szCs w:val="19"/>
              </w:rPr>
            </w:pPr>
          </w:p>
        </w:tc>
      </w:tr>
      <w:tr w:rsidR="00775FEE" w:rsidRPr="001749C9" w:rsidTr="00FD4344">
        <w:trPr>
          <w:cantSplit/>
        </w:trPr>
        <w:tc>
          <w:tcPr>
            <w:tcW w:w="879" w:type="dxa"/>
            <w:vMerge w:val="restart"/>
          </w:tcPr>
          <w:p w:rsidR="00775FEE" w:rsidRPr="001749C9" w:rsidRDefault="00775FEE" w:rsidP="00FD4344">
            <w:pPr>
              <w:jc w:val="center"/>
              <w:rPr>
                <w:rFonts w:ascii="Cambria" w:hAnsi="Cambria"/>
                <w:sz w:val="19"/>
                <w:szCs w:val="19"/>
              </w:rPr>
            </w:pPr>
            <w:r w:rsidRPr="001749C9">
              <w:rPr>
                <w:rFonts w:ascii="Cambria" w:hAnsi="Cambria"/>
                <w:sz w:val="19"/>
                <w:szCs w:val="19"/>
              </w:rPr>
              <w:t>1.8.</w:t>
            </w:r>
          </w:p>
        </w:tc>
        <w:tc>
          <w:tcPr>
            <w:tcW w:w="4252" w:type="dxa"/>
          </w:tcPr>
          <w:p w:rsidR="00775FEE" w:rsidRPr="001749C9" w:rsidRDefault="00775FEE" w:rsidP="00FD4344">
            <w:pPr>
              <w:rPr>
                <w:rFonts w:ascii="Cambria" w:hAnsi="Cambria"/>
                <w:b/>
                <w:sz w:val="19"/>
                <w:szCs w:val="19"/>
              </w:rPr>
            </w:pPr>
            <w:r w:rsidRPr="001749C9">
              <w:rPr>
                <w:rFonts w:ascii="Cambria" w:hAnsi="Cambria"/>
                <w:b/>
                <w:sz w:val="19"/>
                <w:szCs w:val="19"/>
              </w:rPr>
              <w:t>Atbildīgā persona/ kontaktpersona</w:t>
            </w:r>
          </w:p>
        </w:tc>
        <w:tc>
          <w:tcPr>
            <w:tcW w:w="4450" w:type="dxa"/>
          </w:tcPr>
          <w:p w:rsidR="00775FEE" w:rsidRPr="001749C9" w:rsidRDefault="00775FEE" w:rsidP="00FD4344">
            <w:pPr>
              <w:rPr>
                <w:rFonts w:ascii="Cambria" w:hAnsi="Cambria"/>
                <w:sz w:val="19"/>
                <w:szCs w:val="19"/>
              </w:rPr>
            </w:pPr>
          </w:p>
        </w:tc>
      </w:tr>
      <w:tr w:rsidR="00775FEE" w:rsidRPr="001749C9" w:rsidTr="00FD4344">
        <w:trPr>
          <w:cantSplit/>
        </w:trPr>
        <w:tc>
          <w:tcPr>
            <w:tcW w:w="879" w:type="dxa"/>
            <w:vMerge/>
          </w:tcPr>
          <w:p w:rsidR="00775FEE" w:rsidRPr="001749C9" w:rsidRDefault="00775FEE" w:rsidP="00FD4344">
            <w:pPr>
              <w:jc w:val="center"/>
              <w:rPr>
                <w:rFonts w:ascii="Cambria" w:hAnsi="Cambria"/>
                <w:sz w:val="19"/>
                <w:szCs w:val="19"/>
              </w:rPr>
            </w:pPr>
          </w:p>
        </w:tc>
        <w:tc>
          <w:tcPr>
            <w:tcW w:w="4252" w:type="dxa"/>
          </w:tcPr>
          <w:p w:rsidR="00775FEE" w:rsidRPr="001749C9" w:rsidRDefault="00775FEE" w:rsidP="00FD4344">
            <w:pPr>
              <w:rPr>
                <w:rFonts w:ascii="Cambria" w:hAnsi="Cambria"/>
                <w:sz w:val="19"/>
                <w:szCs w:val="19"/>
              </w:rPr>
            </w:pPr>
            <w:r w:rsidRPr="001749C9">
              <w:rPr>
                <w:rFonts w:ascii="Cambria" w:hAnsi="Cambria"/>
                <w:sz w:val="19"/>
                <w:szCs w:val="19"/>
              </w:rPr>
              <w:t>Vārds, uzvārds</w:t>
            </w:r>
          </w:p>
        </w:tc>
        <w:tc>
          <w:tcPr>
            <w:tcW w:w="4450" w:type="dxa"/>
          </w:tcPr>
          <w:p w:rsidR="00775FEE" w:rsidRPr="001749C9" w:rsidRDefault="00775FEE" w:rsidP="00FD4344">
            <w:pPr>
              <w:rPr>
                <w:rFonts w:ascii="Cambria" w:hAnsi="Cambria"/>
                <w:sz w:val="19"/>
                <w:szCs w:val="19"/>
              </w:rPr>
            </w:pPr>
          </w:p>
        </w:tc>
      </w:tr>
      <w:tr w:rsidR="00775FEE" w:rsidRPr="001749C9" w:rsidTr="00FD4344">
        <w:trPr>
          <w:cantSplit/>
        </w:trPr>
        <w:tc>
          <w:tcPr>
            <w:tcW w:w="879" w:type="dxa"/>
            <w:vMerge/>
          </w:tcPr>
          <w:p w:rsidR="00775FEE" w:rsidRPr="001749C9" w:rsidRDefault="00775FEE" w:rsidP="00FD4344">
            <w:pPr>
              <w:jc w:val="center"/>
              <w:rPr>
                <w:rFonts w:ascii="Cambria" w:hAnsi="Cambria"/>
                <w:sz w:val="19"/>
                <w:szCs w:val="19"/>
              </w:rPr>
            </w:pPr>
          </w:p>
        </w:tc>
        <w:tc>
          <w:tcPr>
            <w:tcW w:w="4252" w:type="dxa"/>
          </w:tcPr>
          <w:p w:rsidR="00775FEE" w:rsidRPr="001749C9" w:rsidRDefault="00775FEE" w:rsidP="00FD4344">
            <w:pPr>
              <w:rPr>
                <w:rFonts w:ascii="Cambria" w:hAnsi="Cambria"/>
                <w:sz w:val="19"/>
                <w:szCs w:val="19"/>
              </w:rPr>
            </w:pPr>
            <w:r w:rsidRPr="001749C9">
              <w:rPr>
                <w:rFonts w:ascii="Cambria" w:hAnsi="Cambria"/>
                <w:sz w:val="19"/>
                <w:szCs w:val="19"/>
              </w:rPr>
              <w:t>Amats</w:t>
            </w:r>
          </w:p>
        </w:tc>
        <w:tc>
          <w:tcPr>
            <w:tcW w:w="4450" w:type="dxa"/>
          </w:tcPr>
          <w:p w:rsidR="00775FEE" w:rsidRPr="001749C9" w:rsidRDefault="00775FEE" w:rsidP="00FD4344">
            <w:pPr>
              <w:rPr>
                <w:rFonts w:ascii="Cambria" w:hAnsi="Cambria"/>
                <w:sz w:val="19"/>
                <w:szCs w:val="19"/>
              </w:rPr>
            </w:pPr>
          </w:p>
        </w:tc>
      </w:tr>
      <w:tr w:rsidR="00775FEE" w:rsidRPr="001749C9" w:rsidTr="00FD4344">
        <w:trPr>
          <w:cantSplit/>
        </w:trPr>
        <w:tc>
          <w:tcPr>
            <w:tcW w:w="879" w:type="dxa"/>
            <w:vMerge/>
          </w:tcPr>
          <w:p w:rsidR="00775FEE" w:rsidRPr="001749C9" w:rsidRDefault="00775FEE" w:rsidP="00FD4344">
            <w:pPr>
              <w:jc w:val="center"/>
              <w:rPr>
                <w:rFonts w:ascii="Cambria" w:hAnsi="Cambria"/>
                <w:sz w:val="19"/>
                <w:szCs w:val="19"/>
              </w:rPr>
            </w:pPr>
          </w:p>
        </w:tc>
        <w:tc>
          <w:tcPr>
            <w:tcW w:w="4252" w:type="dxa"/>
          </w:tcPr>
          <w:p w:rsidR="00775FEE" w:rsidRPr="001749C9" w:rsidRDefault="00775FEE" w:rsidP="00FD4344">
            <w:pPr>
              <w:rPr>
                <w:rFonts w:ascii="Cambria" w:hAnsi="Cambria"/>
                <w:sz w:val="19"/>
                <w:szCs w:val="19"/>
              </w:rPr>
            </w:pPr>
            <w:r w:rsidRPr="001749C9">
              <w:rPr>
                <w:rFonts w:ascii="Cambria" w:hAnsi="Cambria"/>
                <w:sz w:val="19"/>
                <w:szCs w:val="19"/>
              </w:rPr>
              <w:t>Tālrunis, e-pasta adrese</w:t>
            </w:r>
          </w:p>
        </w:tc>
        <w:tc>
          <w:tcPr>
            <w:tcW w:w="4450" w:type="dxa"/>
          </w:tcPr>
          <w:p w:rsidR="00775FEE" w:rsidRPr="001749C9" w:rsidRDefault="00775FEE" w:rsidP="00FD4344">
            <w:pPr>
              <w:rPr>
                <w:rFonts w:ascii="Cambria" w:hAnsi="Cambria"/>
                <w:sz w:val="19"/>
                <w:szCs w:val="19"/>
              </w:rPr>
            </w:pPr>
          </w:p>
        </w:tc>
      </w:tr>
      <w:tr w:rsidR="00775FEE" w:rsidRPr="001749C9" w:rsidTr="00FD4344">
        <w:trPr>
          <w:cantSplit/>
        </w:trPr>
        <w:tc>
          <w:tcPr>
            <w:tcW w:w="879" w:type="dxa"/>
          </w:tcPr>
          <w:p w:rsidR="00775FEE" w:rsidRPr="001749C9" w:rsidRDefault="00775FEE" w:rsidP="00FD4344">
            <w:pPr>
              <w:jc w:val="center"/>
              <w:rPr>
                <w:rFonts w:ascii="Cambria" w:hAnsi="Cambria"/>
                <w:sz w:val="19"/>
                <w:szCs w:val="19"/>
              </w:rPr>
            </w:pPr>
            <w:r w:rsidRPr="001749C9">
              <w:rPr>
                <w:rFonts w:ascii="Cambria" w:hAnsi="Cambria"/>
                <w:sz w:val="19"/>
                <w:szCs w:val="19"/>
              </w:rPr>
              <w:t>1.9.</w:t>
            </w:r>
          </w:p>
        </w:tc>
        <w:tc>
          <w:tcPr>
            <w:tcW w:w="4252" w:type="dxa"/>
          </w:tcPr>
          <w:p w:rsidR="00775FEE" w:rsidRPr="001749C9" w:rsidRDefault="00775FEE" w:rsidP="00FD4344">
            <w:pPr>
              <w:rPr>
                <w:rFonts w:ascii="Cambria" w:hAnsi="Cambria"/>
                <w:sz w:val="19"/>
                <w:szCs w:val="19"/>
              </w:rPr>
            </w:pPr>
            <w:r w:rsidRPr="001749C9">
              <w:rPr>
                <w:rFonts w:ascii="Cambria" w:hAnsi="Cambria"/>
                <w:sz w:val="19"/>
                <w:szCs w:val="19"/>
              </w:rPr>
              <w:t>Informācija par iepriekšējiem pieteikumiem</w:t>
            </w:r>
          </w:p>
        </w:tc>
        <w:tc>
          <w:tcPr>
            <w:tcW w:w="4450" w:type="dxa"/>
          </w:tcPr>
          <w:p w:rsidR="00775FEE" w:rsidRPr="001749C9" w:rsidRDefault="00775FEE" w:rsidP="00FD4344">
            <w:pPr>
              <w:rPr>
                <w:rFonts w:ascii="Cambria" w:hAnsi="Cambria"/>
                <w:sz w:val="19"/>
                <w:szCs w:val="19"/>
              </w:rPr>
            </w:pPr>
            <w:r w:rsidRPr="001749C9">
              <w:rPr>
                <w:rFonts w:ascii="Cambria" w:hAnsi="Cambria"/>
                <w:sz w:val="19"/>
                <w:szCs w:val="19"/>
              </w:rPr>
              <w:t>Iesniedz pieteikumu 1.reizi</w:t>
            </w:r>
            <w:r>
              <w:rPr>
                <w:rFonts w:ascii="Cambria" w:hAnsi="Cambria"/>
                <w:sz w:val="19"/>
                <w:szCs w:val="19"/>
              </w:rPr>
              <w:t xml:space="preserve">       </w:t>
            </w:r>
            <w:r w:rsidRPr="006D2A23">
              <w:rPr>
                <w:rFonts w:ascii="Cambria" w:hAnsi="Cambria"/>
                <w:position w:val="-3"/>
                <w:sz w:val="26"/>
                <w:szCs w:val="26"/>
              </w:rPr>
              <w:sym w:font="Wingdings 2" w:char="F0A3"/>
            </w:r>
          </w:p>
          <w:p w:rsidR="00775FEE" w:rsidRPr="001749C9" w:rsidRDefault="00775FEE" w:rsidP="00FD4344">
            <w:pPr>
              <w:rPr>
                <w:rFonts w:ascii="Cambria" w:hAnsi="Cambria"/>
                <w:sz w:val="19"/>
                <w:szCs w:val="19"/>
              </w:rPr>
            </w:pPr>
            <w:r w:rsidRPr="001749C9">
              <w:rPr>
                <w:rFonts w:ascii="Cambria" w:hAnsi="Cambria"/>
                <w:sz w:val="19"/>
                <w:szCs w:val="19"/>
              </w:rPr>
              <w:t>Iesniedz pieteikumu atkārtoti</w:t>
            </w:r>
            <w:r>
              <w:rPr>
                <w:rFonts w:ascii="Cambria" w:hAnsi="Cambria"/>
                <w:sz w:val="19"/>
                <w:szCs w:val="19"/>
              </w:rPr>
              <w:t xml:space="preserve">  </w:t>
            </w:r>
            <w:r w:rsidRPr="006D2A23">
              <w:rPr>
                <w:rFonts w:ascii="Cambria" w:hAnsi="Cambria"/>
                <w:position w:val="-3"/>
                <w:sz w:val="26"/>
                <w:szCs w:val="26"/>
              </w:rPr>
              <w:sym w:font="Wingdings 2" w:char="F0A3"/>
            </w:r>
          </w:p>
        </w:tc>
      </w:tr>
    </w:tbl>
    <w:p w:rsidR="00775FEE" w:rsidRPr="00985E73" w:rsidRDefault="00775FEE" w:rsidP="00775FEE">
      <w:pPr>
        <w:pStyle w:val="PlainText"/>
        <w:spacing w:before="130" w:line="260" w:lineRule="exact"/>
        <w:jc w:val="both"/>
        <w:rPr>
          <w:rFonts w:ascii="Cambria" w:hAnsi="Cambria"/>
          <w:sz w:val="19"/>
          <w:szCs w:val="19"/>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2"/>
        <w:gridCol w:w="2335"/>
        <w:gridCol w:w="1417"/>
        <w:gridCol w:w="1418"/>
        <w:gridCol w:w="1134"/>
        <w:gridCol w:w="1134"/>
        <w:gridCol w:w="1331"/>
      </w:tblGrid>
      <w:tr w:rsidR="00775FEE" w:rsidRPr="006D2A23" w:rsidTr="00FD4344">
        <w:trPr>
          <w:cantSplit/>
        </w:trPr>
        <w:tc>
          <w:tcPr>
            <w:tcW w:w="9581" w:type="dxa"/>
            <w:gridSpan w:val="7"/>
            <w:shd w:val="clear" w:color="auto" w:fill="D9D9D9"/>
            <w:vAlign w:val="center"/>
          </w:tcPr>
          <w:p w:rsidR="00775FEE" w:rsidRPr="006D2A23" w:rsidRDefault="00775FEE" w:rsidP="00FD4344">
            <w:pPr>
              <w:jc w:val="center"/>
              <w:rPr>
                <w:rFonts w:ascii="Cambria" w:hAnsi="Cambria"/>
                <w:b/>
                <w:sz w:val="19"/>
                <w:szCs w:val="19"/>
              </w:rPr>
            </w:pPr>
            <w:r w:rsidRPr="006D2A23">
              <w:rPr>
                <w:rFonts w:ascii="Cambria" w:hAnsi="Cambria"/>
                <w:b/>
                <w:sz w:val="19"/>
                <w:szCs w:val="19"/>
              </w:rPr>
              <w:t>2. Informācija par veiktajiem ieguldījumiem</w:t>
            </w:r>
          </w:p>
        </w:tc>
      </w:tr>
      <w:tr w:rsidR="00775FEE" w:rsidRPr="006D2A23" w:rsidTr="00FD4344">
        <w:trPr>
          <w:cantSplit/>
        </w:trPr>
        <w:tc>
          <w:tcPr>
            <w:tcW w:w="812" w:type="dxa"/>
            <w:vMerge w:val="restart"/>
            <w:vAlign w:val="center"/>
          </w:tcPr>
          <w:p w:rsidR="00775FEE" w:rsidRPr="006D2A23" w:rsidRDefault="00775FEE" w:rsidP="00FD4344">
            <w:pPr>
              <w:jc w:val="center"/>
              <w:rPr>
                <w:rFonts w:ascii="Cambria" w:hAnsi="Cambria"/>
                <w:sz w:val="19"/>
                <w:szCs w:val="19"/>
              </w:rPr>
            </w:pPr>
            <w:proofErr w:type="spellStart"/>
            <w:r w:rsidRPr="006D2A23">
              <w:rPr>
                <w:rFonts w:ascii="Cambria" w:hAnsi="Cambria"/>
                <w:b/>
                <w:sz w:val="19"/>
                <w:szCs w:val="19"/>
              </w:rPr>
              <w:t>Nr.p.k</w:t>
            </w:r>
            <w:proofErr w:type="spellEnd"/>
            <w:r w:rsidRPr="006D2A23">
              <w:rPr>
                <w:rFonts w:ascii="Cambria" w:hAnsi="Cambria"/>
                <w:b/>
                <w:sz w:val="19"/>
                <w:szCs w:val="19"/>
              </w:rPr>
              <w:t>.</w:t>
            </w:r>
          </w:p>
        </w:tc>
        <w:tc>
          <w:tcPr>
            <w:tcW w:w="2335" w:type="dxa"/>
            <w:vMerge w:val="restart"/>
            <w:vAlign w:val="center"/>
          </w:tcPr>
          <w:p w:rsidR="00775FEE" w:rsidRPr="006D2A23" w:rsidRDefault="00775FEE" w:rsidP="00FD4344">
            <w:pPr>
              <w:jc w:val="center"/>
              <w:rPr>
                <w:rFonts w:ascii="Cambria" w:hAnsi="Cambria"/>
                <w:b/>
                <w:sz w:val="19"/>
                <w:szCs w:val="19"/>
              </w:rPr>
            </w:pPr>
            <w:r w:rsidRPr="006D2A23">
              <w:rPr>
                <w:rFonts w:ascii="Cambria" w:hAnsi="Cambria"/>
                <w:b/>
                <w:sz w:val="19"/>
                <w:szCs w:val="19"/>
              </w:rPr>
              <w:t>Komercsabiedrības nosaukums, reģistrācijas numurs un datums</w:t>
            </w:r>
          </w:p>
        </w:tc>
        <w:tc>
          <w:tcPr>
            <w:tcW w:w="2835" w:type="dxa"/>
            <w:gridSpan w:val="2"/>
            <w:vAlign w:val="center"/>
          </w:tcPr>
          <w:p w:rsidR="00775FEE" w:rsidRPr="006D2A23" w:rsidRDefault="00775FEE" w:rsidP="00FD4344">
            <w:pPr>
              <w:tabs>
                <w:tab w:val="left" w:pos="1365"/>
              </w:tabs>
              <w:jc w:val="center"/>
              <w:rPr>
                <w:rFonts w:ascii="Cambria" w:hAnsi="Cambria"/>
                <w:b/>
                <w:sz w:val="19"/>
                <w:szCs w:val="19"/>
              </w:rPr>
            </w:pPr>
            <w:r w:rsidRPr="006D2A23">
              <w:rPr>
                <w:rFonts w:ascii="Cambria" w:hAnsi="Cambria"/>
                <w:b/>
                <w:sz w:val="19"/>
                <w:szCs w:val="19"/>
              </w:rPr>
              <w:t>Ieguldījuma veids</w:t>
            </w:r>
            <w:r>
              <w:rPr>
                <w:rFonts w:ascii="Cambria" w:hAnsi="Cambria"/>
                <w:b/>
                <w:sz w:val="19"/>
                <w:szCs w:val="19"/>
              </w:rPr>
              <w:br/>
            </w:r>
            <w:r w:rsidRPr="006D2A23">
              <w:rPr>
                <w:rFonts w:ascii="Cambria" w:hAnsi="Cambria"/>
                <w:i/>
                <w:sz w:val="19"/>
                <w:szCs w:val="19"/>
              </w:rPr>
              <w:t>Lūdzam ar “X” atzīmējiet ieguldījuma veidu</w:t>
            </w:r>
          </w:p>
        </w:tc>
        <w:tc>
          <w:tcPr>
            <w:tcW w:w="1134" w:type="dxa"/>
            <w:vMerge w:val="restart"/>
            <w:vAlign w:val="center"/>
          </w:tcPr>
          <w:p w:rsidR="00775FEE" w:rsidRPr="006D2A23" w:rsidRDefault="00775FEE" w:rsidP="00FD4344">
            <w:pPr>
              <w:jc w:val="center"/>
              <w:rPr>
                <w:rFonts w:ascii="Cambria" w:hAnsi="Cambria"/>
                <w:b/>
                <w:sz w:val="19"/>
                <w:szCs w:val="19"/>
              </w:rPr>
            </w:pPr>
            <w:r w:rsidRPr="006D2A23">
              <w:rPr>
                <w:rFonts w:ascii="Cambria" w:hAnsi="Cambria"/>
                <w:b/>
                <w:sz w:val="19"/>
                <w:szCs w:val="19"/>
              </w:rPr>
              <w:t xml:space="preserve">Ieguldījuma apjoms, </w:t>
            </w:r>
            <w:proofErr w:type="spellStart"/>
            <w:r w:rsidRPr="006D2A23">
              <w:rPr>
                <w:rFonts w:ascii="Cambria" w:hAnsi="Cambria"/>
                <w:b/>
                <w:i/>
                <w:sz w:val="19"/>
                <w:szCs w:val="19"/>
              </w:rPr>
              <w:t>euro</w:t>
            </w:r>
            <w:proofErr w:type="spellEnd"/>
          </w:p>
        </w:tc>
        <w:tc>
          <w:tcPr>
            <w:tcW w:w="1134" w:type="dxa"/>
            <w:vMerge w:val="restart"/>
            <w:vAlign w:val="center"/>
          </w:tcPr>
          <w:p w:rsidR="00775FEE" w:rsidRPr="006D2A23" w:rsidRDefault="00775FEE" w:rsidP="00FD4344">
            <w:pPr>
              <w:jc w:val="center"/>
              <w:rPr>
                <w:rFonts w:ascii="Cambria" w:hAnsi="Cambria"/>
                <w:b/>
                <w:sz w:val="19"/>
                <w:szCs w:val="19"/>
              </w:rPr>
            </w:pPr>
            <w:r w:rsidRPr="006D2A23">
              <w:rPr>
                <w:rFonts w:ascii="Cambria" w:hAnsi="Cambria"/>
                <w:b/>
                <w:sz w:val="19"/>
                <w:szCs w:val="19"/>
              </w:rPr>
              <w:t>Kapitāldaļu skaits (%)</w:t>
            </w:r>
          </w:p>
        </w:tc>
        <w:tc>
          <w:tcPr>
            <w:tcW w:w="1331" w:type="dxa"/>
            <w:vMerge w:val="restart"/>
            <w:vAlign w:val="center"/>
          </w:tcPr>
          <w:p w:rsidR="00775FEE" w:rsidRPr="006D2A23" w:rsidRDefault="00775FEE" w:rsidP="00FD4344">
            <w:pPr>
              <w:jc w:val="center"/>
              <w:rPr>
                <w:rFonts w:ascii="Cambria" w:hAnsi="Cambria"/>
                <w:b/>
                <w:sz w:val="19"/>
                <w:szCs w:val="19"/>
              </w:rPr>
            </w:pPr>
            <w:r w:rsidRPr="006D2A23">
              <w:rPr>
                <w:rFonts w:ascii="Cambria" w:hAnsi="Cambria"/>
                <w:b/>
                <w:sz w:val="19"/>
                <w:szCs w:val="19"/>
              </w:rPr>
              <w:t>Ieguldījuma veikšanas datums</w:t>
            </w:r>
          </w:p>
        </w:tc>
      </w:tr>
      <w:tr w:rsidR="00775FEE" w:rsidRPr="006D2A23" w:rsidTr="00FD4344">
        <w:trPr>
          <w:cantSplit/>
        </w:trPr>
        <w:tc>
          <w:tcPr>
            <w:tcW w:w="812" w:type="dxa"/>
            <w:vMerge/>
            <w:vAlign w:val="center"/>
          </w:tcPr>
          <w:p w:rsidR="00775FEE" w:rsidRPr="006D2A23" w:rsidRDefault="00775FEE" w:rsidP="00FD4344">
            <w:pPr>
              <w:jc w:val="center"/>
              <w:rPr>
                <w:rFonts w:ascii="Cambria" w:hAnsi="Cambria"/>
                <w:sz w:val="19"/>
                <w:szCs w:val="19"/>
              </w:rPr>
            </w:pPr>
          </w:p>
        </w:tc>
        <w:tc>
          <w:tcPr>
            <w:tcW w:w="2335" w:type="dxa"/>
            <w:vMerge/>
            <w:vAlign w:val="center"/>
          </w:tcPr>
          <w:p w:rsidR="00775FEE" w:rsidRPr="006D2A23" w:rsidRDefault="00775FEE" w:rsidP="00FD4344">
            <w:pPr>
              <w:jc w:val="center"/>
              <w:rPr>
                <w:rFonts w:ascii="Cambria" w:hAnsi="Cambria"/>
                <w:sz w:val="19"/>
                <w:szCs w:val="19"/>
              </w:rPr>
            </w:pPr>
          </w:p>
        </w:tc>
        <w:tc>
          <w:tcPr>
            <w:tcW w:w="1417" w:type="dxa"/>
            <w:vAlign w:val="center"/>
          </w:tcPr>
          <w:p w:rsidR="00775FEE" w:rsidRPr="006D2A23" w:rsidRDefault="00775FEE" w:rsidP="00FD4344">
            <w:pPr>
              <w:jc w:val="center"/>
              <w:rPr>
                <w:rFonts w:ascii="Cambria" w:hAnsi="Cambria"/>
                <w:sz w:val="19"/>
                <w:szCs w:val="19"/>
              </w:rPr>
            </w:pPr>
            <w:r w:rsidRPr="006D2A23">
              <w:rPr>
                <w:rFonts w:ascii="Cambria" w:hAnsi="Cambria"/>
                <w:i/>
                <w:sz w:val="19"/>
                <w:szCs w:val="19"/>
              </w:rPr>
              <w:t>konvertējamais aizdevums</w:t>
            </w:r>
            <w:r w:rsidRPr="006D2A23">
              <w:rPr>
                <w:rFonts w:ascii="Cambria" w:hAnsi="Cambria"/>
                <w:i/>
                <w:sz w:val="19"/>
                <w:szCs w:val="19"/>
                <w:vertAlign w:val="superscript"/>
              </w:rPr>
              <w:t>1</w:t>
            </w:r>
          </w:p>
        </w:tc>
        <w:tc>
          <w:tcPr>
            <w:tcW w:w="1418" w:type="dxa"/>
            <w:vAlign w:val="center"/>
          </w:tcPr>
          <w:p w:rsidR="00775FEE" w:rsidRPr="006D2A23" w:rsidRDefault="00775FEE" w:rsidP="00FD4344">
            <w:pPr>
              <w:jc w:val="center"/>
              <w:rPr>
                <w:rFonts w:ascii="Cambria" w:hAnsi="Cambria"/>
                <w:sz w:val="19"/>
                <w:szCs w:val="19"/>
              </w:rPr>
            </w:pPr>
            <w:r w:rsidRPr="006D2A23">
              <w:rPr>
                <w:rFonts w:ascii="Cambria" w:hAnsi="Cambria"/>
                <w:i/>
                <w:sz w:val="19"/>
                <w:szCs w:val="19"/>
              </w:rPr>
              <w:t>ieguldījums pamatkapitālā</w:t>
            </w:r>
          </w:p>
        </w:tc>
        <w:tc>
          <w:tcPr>
            <w:tcW w:w="1134" w:type="dxa"/>
            <w:vMerge/>
            <w:vAlign w:val="center"/>
          </w:tcPr>
          <w:p w:rsidR="00775FEE" w:rsidRPr="006D2A23" w:rsidRDefault="00775FEE" w:rsidP="00FD4344">
            <w:pPr>
              <w:jc w:val="center"/>
              <w:rPr>
                <w:rFonts w:ascii="Cambria" w:hAnsi="Cambria"/>
                <w:sz w:val="19"/>
                <w:szCs w:val="19"/>
              </w:rPr>
            </w:pPr>
          </w:p>
        </w:tc>
        <w:tc>
          <w:tcPr>
            <w:tcW w:w="1134" w:type="dxa"/>
            <w:vMerge/>
            <w:vAlign w:val="center"/>
          </w:tcPr>
          <w:p w:rsidR="00775FEE" w:rsidRPr="006D2A23" w:rsidRDefault="00775FEE" w:rsidP="00FD4344">
            <w:pPr>
              <w:jc w:val="center"/>
              <w:rPr>
                <w:rFonts w:ascii="Cambria" w:hAnsi="Cambria"/>
                <w:sz w:val="19"/>
                <w:szCs w:val="19"/>
              </w:rPr>
            </w:pPr>
          </w:p>
        </w:tc>
        <w:tc>
          <w:tcPr>
            <w:tcW w:w="1331" w:type="dxa"/>
            <w:vMerge/>
            <w:vAlign w:val="center"/>
          </w:tcPr>
          <w:p w:rsidR="00775FEE" w:rsidRPr="006D2A23" w:rsidRDefault="00775FEE" w:rsidP="00FD4344">
            <w:pPr>
              <w:jc w:val="center"/>
              <w:rPr>
                <w:rFonts w:ascii="Cambria" w:hAnsi="Cambria"/>
                <w:sz w:val="19"/>
                <w:szCs w:val="19"/>
              </w:rPr>
            </w:pPr>
          </w:p>
        </w:tc>
      </w:tr>
      <w:tr w:rsidR="00775FEE" w:rsidRPr="006D2A23" w:rsidTr="00FD4344">
        <w:trPr>
          <w:cantSplit/>
        </w:trPr>
        <w:tc>
          <w:tcPr>
            <w:tcW w:w="812" w:type="dxa"/>
          </w:tcPr>
          <w:p w:rsidR="00775FEE" w:rsidRPr="006D2A23" w:rsidRDefault="00775FEE" w:rsidP="00FD4344">
            <w:pPr>
              <w:jc w:val="center"/>
              <w:rPr>
                <w:rFonts w:ascii="Cambria" w:hAnsi="Cambria"/>
                <w:sz w:val="19"/>
                <w:szCs w:val="19"/>
              </w:rPr>
            </w:pPr>
            <w:r w:rsidRPr="006D2A23">
              <w:rPr>
                <w:rFonts w:ascii="Cambria" w:hAnsi="Cambria"/>
                <w:sz w:val="19"/>
                <w:szCs w:val="19"/>
              </w:rPr>
              <w:t>2.1.</w:t>
            </w:r>
          </w:p>
        </w:tc>
        <w:tc>
          <w:tcPr>
            <w:tcW w:w="2335" w:type="dxa"/>
          </w:tcPr>
          <w:p w:rsidR="00775FEE" w:rsidRPr="006D2A23" w:rsidRDefault="00775FEE" w:rsidP="00FD4344">
            <w:pPr>
              <w:jc w:val="center"/>
              <w:rPr>
                <w:rFonts w:ascii="Cambria" w:hAnsi="Cambria"/>
                <w:sz w:val="19"/>
                <w:szCs w:val="19"/>
              </w:rPr>
            </w:pPr>
          </w:p>
        </w:tc>
        <w:tc>
          <w:tcPr>
            <w:tcW w:w="1417" w:type="dxa"/>
          </w:tcPr>
          <w:p w:rsidR="00775FEE" w:rsidRPr="006D2A23" w:rsidRDefault="00775FEE" w:rsidP="00FD4344">
            <w:pPr>
              <w:jc w:val="center"/>
              <w:rPr>
                <w:rFonts w:ascii="Cambria" w:hAnsi="Cambria"/>
                <w:sz w:val="19"/>
                <w:szCs w:val="19"/>
              </w:rPr>
            </w:pPr>
          </w:p>
        </w:tc>
        <w:tc>
          <w:tcPr>
            <w:tcW w:w="1418" w:type="dxa"/>
          </w:tcPr>
          <w:p w:rsidR="00775FEE" w:rsidRPr="006D2A23" w:rsidRDefault="00775FEE" w:rsidP="00FD4344">
            <w:pPr>
              <w:jc w:val="center"/>
              <w:rPr>
                <w:rFonts w:ascii="Cambria" w:hAnsi="Cambria"/>
                <w:sz w:val="19"/>
                <w:szCs w:val="19"/>
              </w:rPr>
            </w:pPr>
          </w:p>
        </w:tc>
        <w:tc>
          <w:tcPr>
            <w:tcW w:w="1134" w:type="dxa"/>
          </w:tcPr>
          <w:p w:rsidR="00775FEE" w:rsidRPr="006D2A23" w:rsidRDefault="00775FEE" w:rsidP="00FD4344">
            <w:pPr>
              <w:jc w:val="center"/>
              <w:rPr>
                <w:rFonts w:ascii="Cambria" w:hAnsi="Cambria"/>
                <w:sz w:val="19"/>
                <w:szCs w:val="19"/>
              </w:rPr>
            </w:pPr>
          </w:p>
        </w:tc>
        <w:tc>
          <w:tcPr>
            <w:tcW w:w="1134" w:type="dxa"/>
          </w:tcPr>
          <w:p w:rsidR="00775FEE" w:rsidRPr="006D2A23" w:rsidRDefault="00775FEE" w:rsidP="00FD4344">
            <w:pPr>
              <w:jc w:val="center"/>
              <w:rPr>
                <w:rFonts w:ascii="Cambria" w:hAnsi="Cambria"/>
                <w:sz w:val="19"/>
                <w:szCs w:val="19"/>
              </w:rPr>
            </w:pPr>
          </w:p>
        </w:tc>
        <w:tc>
          <w:tcPr>
            <w:tcW w:w="1331" w:type="dxa"/>
          </w:tcPr>
          <w:p w:rsidR="00775FEE" w:rsidRPr="006D2A23" w:rsidRDefault="00775FEE" w:rsidP="00FD4344">
            <w:pPr>
              <w:jc w:val="center"/>
              <w:rPr>
                <w:rFonts w:ascii="Cambria" w:hAnsi="Cambria"/>
                <w:sz w:val="19"/>
                <w:szCs w:val="19"/>
              </w:rPr>
            </w:pPr>
          </w:p>
        </w:tc>
      </w:tr>
      <w:tr w:rsidR="00775FEE" w:rsidRPr="006D2A23" w:rsidTr="00FD4344">
        <w:trPr>
          <w:cantSplit/>
        </w:trPr>
        <w:tc>
          <w:tcPr>
            <w:tcW w:w="812" w:type="dxa"/>
          </w:tcPr>
          <w:p w:rsidR="00775FEE" w:rsidRPr="006D2A23" w:rsidRDefault="00775FEE" w:rsidP="00FD4344">
            <w:pPr>
              <w:jc w:val="center"/>
              <w:rPr>
                <w:rFonts w:ascii="Cambria" w:hAnsi="Cambria"/>
                <w:sz w:val="19"/>
                <w:szCs w:val="19"/>
              </w:rPr>
            </w:pPr>
            <w:r w:rsidRPr="006D2A23">
              <w:rPr>
                <w:rFonts w:ascii="Cambria" w:hAnsi="Cambria"/>
                <w:sz w:val="19"/>
                <w:szCs w:val="19"/>
              </w:rPr>
              <w:t>2.2.</w:t>
            </w:r>
          </w:p>
        </w:tc>
        <w:tc>
          <w:tcPr>
            <w:tcW w:w="2335" w:type="dxa"/>
          </w:tcPr>
          <w:p w:rsidR="00775FEE" w:rsidRPr="006D2A23" w:rsidRDefault="00775FEE" w:rsidP="00FD4344">
            <w:pPr>
              <w:jc w:val="center"/>
              <w:rPr>
                <w:rFonts w:ascii="Cambria" w:hAnsi="Cambria"/>
                <w:sz w:val="19"/>
                <w:szCs w:val="19"/>
              </w:rPr>
            </w:pPr>
          </w:p>
        </w:tc>
        <w:tc>
          <w:tcPr>
            <w:tcW w:w="1417" w:type="dxa"/>
          </w:tcPr>
          <w:p w:rsidR="00775FEE" w:rsidRPr="006D2A23" w:rsidRDefault="00775FEE" w:rsidP="00FD4344">
            <w:pPr>
              <w:jc w:val="center"/>
              <w:rPr>
                <w:rFonts w:ascii="Cambria" w:hAnsi="Cambria"/>
                <w:sz w:val="19"/>
                <w:szCs w:val="19"/>
              </w:rPr>
            </w:pPr>
          </w:p>
        </w:tc>
        <w:tc>
          <w:tcPr>
            <w:tcW w:w="1418" w:type="dxa"/>
          </w:tcPr>
          <w:p w:rsidR="00775FEE" w:rsidRPr="006D2A23" w:rsidRDefault="00775FEE" w:rsidP="00FD4344">
            <w:pPr>
              <w:jc w:val="center"/>
              <w:rPr>
                <w:rFonts w:ascii="Cambria" w:hAnsi="Cambria"/>
                <w:sz w:val="19"/>
                <w:szCs w:val="19"/>
              </w:rPr>
            </w:pPr>
          </w:p>
        </w:tc>
        <w:tc>
          <w:tcPr>
            <w:tcW w:w="1134" w:type="dxa"/>
          </w:tcPr>
          <w:p w:rsidR="00775FEE" w:rsidRPr="006D2A23" w:rsidRDefault="00775FEE" w:rsidP="00FD4344">
            <w:pPr>
              <w:jc w:val="center"/>
              <w:rPr>
                <w:rFonts w:ascii="Cambria" w:hAnsi="Cambria"/>
                <w:sz w:val="19"/>
                <w:szCs w:val="19"/>
              </w:rPr>
            </w:pPr>
          </w:p>
        </w:tc>
        <w:tc>
          <w:tcPr>
            <w:tcW w:w="1134" w:type="dxa"/>
          </w:tcPr>
          <w:p w:rsidR="00775FEE" w:rsidRPr="006D2A23" w:rsidRDefault="00775FEE" w:rsidP="00FD4344">
            <w:pPr>
              <w:jc w:val="center"/>
              <w:rPr>
                <w:rFonts w:ascii="Cambria" w:hAnsi="Cambria"/>
                <w:sz w:val="19"/>
                <w:szCs w:val="19"/>
              </w:rPr>
            </w:pPr>
          </w:p>
        </w:tc>
        <w:tc>
          <w:tcPr>
            <w:tcW w:w="1331" w:type="dxa"/>
          </w:tcPr>
          <w:p w:rsidR="00775FEE" w:rsidRPr="006D2A23" w:rsidRDefault="00775FEE" w:rsidP="00FD4344">
            <w:pPr>
              <w:jc w:val="center"/>
              <w:rPr>
                <w:rFonts w:ascii="Cambria" w:hAnsi="Cambria"/>
                <w:sz w:val="19"/>
                <w:szCs w:val="19"/>
              </w:rPr>
            </w:pPr>
          </w:p>
        </w:tc>
      </w:tr>
      <w:tr w:rsidR="00775FEE" w:rsidRPr="006D2A23" w:rsidTr="00FD4344">
        <w:trPr>
          <w:cantSplit/>
        </w:trPr>
        <w:tc>
          <w:tcPr>
            <w:tcW w:w="812" w:type="dxa"/>
          </w:tcPr>
          <w:p w:rsidR="00775FEE" w:rsidRPr="006D2A23" w:rsidRDefault="00775FEE" w:rsidP="00FD4344">
            <w:pPr>
              <w:jc w:val="center"/>
              <w:rPr>
                <w:rFonts w:ascii="Cambria" w:hAnsi="Cambria"/>
                <w:sz w:val="19"/>
                <w:szCs w:val="19"/>
              </w:rPr>
            </w:pPr>
            <w:r w:rsidRPr="006D2A23">
              <w:rPr>
                <w:rFonts w:ascii="Cambria" w:hAnsi="Cambria"/>
                <w:sz w:val="19"/>
                <w:szCs w:val="19"/>
              </w:rPr>
              <w:t>2.3.</w:t>
            </w:r>
          </w:p>
        </w:tc>
        <w:tc>
          <w:tcPr>
            <w:tcW w:w="2335" w:type="dxa"/>
          </w:tcPr>
          <w:p w:rsidR="00775FEE" w:rsidRPr="006D2A23" w:rsidRDefault="00775FEE" w:rsidP="00FD4344">
            <w:pPr>
              <w:jc w:val="center"/>
              <w:rPr>
                <w:rFonts w:ascii="Cambria" w:hAnsi="Cambria"/>
                <w:sz w:val="19"/>
                <w:szCs w:val="19"/>
              </w:rPr>
            </w:pPr>
          </w:p>
        </w:tc>
        <w:tc>
          <w:tcPr>
            <w:tcW w:w="1417" w:type="dxa"/>
          </w:tcPr>
          <w:p w:rsidR="00775FEE" w:rsidRPr="006D2A23" w:rsidRDefault="00775FEE" w:rsidP="00FD4344">
            <w:pPr>
              <w:jc w:val="center"/>
              <w:rPr>
                <w:rFonts w:ascii="Cambria" w:hAnsi="Cambria"/>
                <w:sz w:val="19"/>
                <w:szCs w:val="19"/>
              </w:rPr>
            </w:pPr>
          </w:p>
        </w:tc>
        <w:tc>
          <w:tcPr>
            <w:tcW w:w="1418" w:type="dxa"/>
          </w:tcPr>
          <w:p w:rsidR="00775FEE" w:rsidRPr="006D2A23" w:rsidRDefault="00775FEE" w:rsidP="00FD4344">
            <w:pPr>
              <w:jc w:val="center"/>
              <w:rPr>
                <w:rFonts w:ascii="Cambria" w:hAnsi="Cambria"/>
                <w:sz w:val="19"/>
                <w:szCs w:val="19"/>
              </w:rPr>
            </w:pPr>
          </w:p>
        </w:tc>
        <w:tc>
          <w:tcPr>
            <w:tcW w:w="1134" w:type="dxa"/>
          </w:tcPr>
          <w:p w:rsidR="00775FEE" w:rsidRPr="006D2A23" w:rsidRDefault="00775FEE" w:rsidP="00FD4344">
            <w:pPr>
              <w:jc w:val="center"/>
              <w:rPr>
                <w:rFonts w:ascii="Cambria" w:hAnsi="Cambria"/>
                <w:sz w:val="19"/>
                <w:szCs w:val="19"/>
              </w:rPr>
            </w:pPr>
          </w:p>
        </w:tc>
        <w:tc>
          <w:tcPr>
            <w:tcW w:w="1134" w:type="dxa"/>
          </w:tcPr>
          <w:p w:rsidR="00775FEE" w:rsidRPr="006D2A23" w:rsidRDefault="00775FEE" w:rsidP="00FD4344">
            <w:pPr>
              <w:jc w:val="center"/>
              <w:rPr>
                <w:rFonts w:ascii="Cambria" w:hAnsi="Cambria"/>
                <w:sz w:val="19"/>
                <w:szCs w:val="19"/>
              </w:rPr>
            </w:pPr>
          </w:p>
        </w:tc>
        <w:tc>
          <w:tcPr>
            <w:tcW w:w="1331" w:type="dxa"/>
          </w:tcPr>
          <w:p w:rsidR="00775FEE" w:rsidRPr="006D2A23" w:rsidRDefault="00775FEE" w:rsidP="00FD4344">
            <w:pPr>
              <w:jc w:val="center"/>
              <w:rPr>
                <w:rFonts w:ascii="Cambria" w:hAnsi="Cambria"/>
                <w:sz w:val="19"/>
                <w:szCs w:val="19"/>
              </w:rPr>
            </w:pPr>
          </w:p>
        </w:tc>
      </w:tr>
    </w:tbl>
    <w:p w:rsidR="00775FEE" w:rsidRPr="00945A52" w:rsidRDefault="00775FEE" w:rsidP="00775FEE">
      <w:pPr>
        <w:spacing w:before="130" w:line="260" w:lineRule="exact"/>
        <w:jc w:val="both"/>
        <w:rPr>
          <w:rFonts w:ascii="Cambria" w:hAnsi="Cambria"/>
          <w:sz w:val="17"/>
          <w:szCs w:val="17"/>
        </w:rPr>
      </w:pPr>
      <w:r w:rsidRPr="00945A52">
        <w:rPr>
          <w:rFonts w:ascii="Cambria" w:hAnsi="Cambria"/>
          <w:sz w:val="17"/>
          <w:szCs w:val="17"/>
        </w:rPr>
        <w:t xml:space="preserve">Piezīme. 1. Konvertējamais aizdevums ir </w:t>
      </w:r>
      <w:proofErr w:type="spellStart"/>
      <w:r w:rsidRPr="00945A52">
        <w:rPr>
          <w:rFonts w:ascii="Cambria" w:hAnsi="Cambria"/>
          <w:sz w:val="17"/>
          <w:szCs w:val="17"/>
        </w:rPr>
        <w:t>kvazikapitāla</w:t>
      </w:r>
      <w:proofErr w:type="spellEnd"/>
      <w:r w:rsidRPr="00945A52">
        <w:rPr>
          <w:rFonts w:ascii="Cambria" w:hAnsi="Cambria"/>
          <w:sz w:val="17"/>
          <w:szCs w:val="17"/>
        </w:rPr>
        <w:t xml:space="preserve"> ieguldījums, kurš līgumā noteiktā kārtībā paredz iespēju pret ieguldījumu īpašumā saņemt </w:t>
      </w:r>
      <w:proofErr w:type="spellStart"/>
      <w:r w:rsidRPr="00945A52">
        <w:rPr>
          <w:rFonts w:ascii="Cambria" w:hAnsi="Cambria"/>
          <w:sz w:val="17"/>
          <w:szCs w:val="17"/>
        </w:rPr>
        <w:t>jaunuzņēmuma</w:t>
      </w:r>
      <w:proofErr w:type="spellEnd"/>
      <w:r w:rsidRPr="00945A52">
        <w:rPr>
          <w:rFonts w:ascii="Cambria" w:hAnsi="Cambria"/>
          <w:sz w:val="17"/>
          <w:szCs w:val="17"/>
        </w:rPr>
        <w:t xml:space="preserve"> pamatkapitāla daļas (akcijas) un tiek izsniegts pēc noteikumiem, kas ir labvēlīgāki, nekā noteikumi uz kādiem minēto aizdevumu izsniegtu savstarpēji nesaistīti uzņēmumi, un kura līgumā ir paredzēta iespēja neatmaksāto aizdevuma daļu konvertēt tai atbilstoša skaita </w:t>
      </w:r>
      <w:proofErr w:type="spellStart"/>
      <w:r w:rsidRPr="00945A52">
        <w:rPr>
          <w:rFonts w:ascii="Cambria" w:hAnsi="Cambria"/>
          <w:sz w:val="17"/>
          <w:szCs w:val="17"/>
        </w:rPr>
        <w:t>jaunuzņēmuma</w:t>
      </w:r>
      <w:proofErr w:type="spellEnd"/>
      <w:r w:rsidRPr="00945A52">
        <w:rPr>
          <w:rFonts w:ascii="Cambria" w:hAnsi="Cambria"/>
          <w:sz w:val="17"/>
          <w:szCs w:val="17"/>
        </w:rPr>
        <w:t xml:space="preserve"> (aizņēmēja) pamatkapitāla daļās (akcijās), līdz konvertācijai veicot </w:t>
      </w:r>
      <w:r w:rsidRPr="00945A52">
        <w:rPr>
          <w:rFonts w:ascii="Cambria" w:hAnsi="Cambria"/>
          <w:sz w:val="17"/>
          <w:szCs w:val="17"/>
        </w:rPr>
        <w:lastRenderedPageBreak/>
        <w:t>aizdevumu procentu un pamatsummas maksājumus. Konvertējamā aizdevuma līgumā paredz kopējo aizdevuma summu, aizdevuma termiņu, izsniegšanas kārtību, procentu likmi, neatmaksātās aizdevuma daļas konvertēšanas noteikumus (principus), pamatkapitāla daļas (akcijas) konvertācijas cenu vai tās noteikšanas kārtību, atmaksas noteikumus, ja aizdevums netiek konvertēts.</w:t>
      </w:r>
    </w:p>
    <w:p w:rsidR="00775FEE" w:rsidRPr="00985E73" w:rsidRDefault="00775FEE" w:rsidP="00775FEE">
      <w:pPr>
        <w:pStyle w:val="PlainText"/>
        <w:spacing w:before="130" w:line="260" w:lineRule="exact"/>
        <w:jc w:val="both"/>
        <w:rPr>
          <w:rFonts w:ascii="Cambria" w:hAnsi="Cambria"/>
          <w:sz w:val="19"/>
          <w:szCs w:val="19"/>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8" w:type="dxa"/>
          <w:left w:w="28" w:type="dxa"/>
          <w:bottom w:w="28" w:type="dxa"/>
          <w:right w:w="28" w:type="dxa"/>
        </w:tblCellMar>
        <w:tblLook w:val="04A0" w:firstRow="1" w:lastRow="0" w:firstColumn="1" w:lastColumn="0" w:noHBand="0" w:noVBand="1"/>
      </w:tblPr>
      <w:tblGrid>
        <w:gridCol w:w="9581"/>
      </w:tblGrid>
      <w:tr w:rsidR="00775FEE" w:rsidRPr="00347036" w:rsidTr="00FD4344">
        <w:trPr>
          <w:cantSplit/>
        </w:trPr>
        <w:tc>
          <w:tcPr>
            <w:tcW w:w="9782" w:type="dxa"/>
            <w:shd w:val="clear" w:color="auto" w:fill="D9D9D9"/>
            <w:vAlign w:val="center"/>
          </w:tcPr>
          <w:p w:rsidR="00775FEE" w:rsidRPr="00347036" w:rsidRDefault="00775FEE" w:rsidP="00FD4344">
            <w:pPr>
              <w:jc w:val="center"/>
              <w:rPr>
                <w:rFonts w:ascii="Cambria" w:hAnsi="Cambria"/>
                <w:b/>
                <w:sz w:val="19"/>
                <w:szCs w:val="19"/>
              </w:rPr>
            </w:pPr>
            <w:r w:rsidRPr="00347036">
              <w:rPr>
                <w:rFonts w:ascii="Cambria" w:hAnsi="Cambria"/>
                <w:b/>
                <w:sz w:val="19"/>
                <w:szCs w:val="19"/>
              </w:rPr>
              <w:t>3. Pieteikuma iesniedzēja apliecinājums</w:t>
            </w:r>
          </w:p>
        </w:tc>
      </w:tr>
    </w:tbl>
    <w:p w:rsidR="00775FEE" w:rsidRPr="00985E73" w:rsidRDefault="00775FEE" w:rsidP="00775FEE">
      <w:pPr>
        <w:pStyle w:val="PlainText"/>
        <w:spacing w:line="260" w:lineRule="exact"/>
        <w:jc w:val="both"/>
        <w:rPr>
          <w:rFonts w:ascii="Cambria" w:hAnsi="Cambria"/>
          <w:sz w:val="19"/>
          <w:szCs w:val="19"/>
          <w:shd w:val="clear" w:color="auto" w:fill="FFFFFF"/>
        </w:rPr>
      </w:pPr>
    </w:p>
    <w:p w:rsidR="00775FEE" w:rsidRPr="00985E73" w:rsidRDefault="00775FEE" w:rsidP="00775FEE">
      <w:pPr>
        <w:spacing w:before="130" w:after="120" w:line="260" w:lineRule="exact"/>
        <w:jc w:val="both"/>
        <w:rPr>
          <w:rFonts w:ascii="Cambria" w:hAnsi="Cambria"/>
          <w:sz w:val="19"/>
          <w:szCs w:val="19"/>
        </w:rPr>
      </w:pPr>
      <w:r w:rsidRPr="00985E73">
        <w:rPr>
          <w:rFonts w:ascii="Cambria" w:hAnsi="Cambria"/>
          <w:b/>
          <w:sz w:val="19"/>
          <w:szCs w:val="19"/>
        </w:rPr>
        <w:t>Es, pieteikuma iesniedzēja</w:t>
      </w:r>
    </w:p>
    <w:tbl>
      <w:tblPr>
        <w:tblW w:w="5000" w:type="pct"/>
        <w:tblCellMar>
          <w:top w:w="28" w:type="dxa"/>
          <w:left w:w="28" w:type="dxa"/>
          <w:bottom w:w="28" w:type="dxa"/>
          <w:right w:w="28" w:type="dxa"/>
        </w:tblCellMar>
        <w:tblLook w:val="04A0" w:firstRow="1" w:lastRow="0" w:firstColumn="1" w:lastColumn="0" w:noHBand="0" w:noVBand="1"/>
      </w:tblPr>
      <w:tblGrid>
        <w:gridCol w:w="9581"/>
      </w:tblGrid>
      <w:tr w:rsidR="00775FEE" w:rsidRPr="00985E73" w:rsidTr="00FD4344">
        <w:trPr>
          <w:cantSplit/>
        </w:trPr>
        <w:tc>
          <w:tcPr>
            <w:tcW w:w="9581" w:type="dxa"/>
            <w:tcBorders>
              <w:bottom w:val="single" w:sz="4" w:space="0" w:color="auto"/>
            </w:tcBorders>
            <w:shd w:val="clear" w:color="auto" w:fill="auto"/>
            <w:vAlign w:val="center"/>
          </w:tcPr>
          <w:p w:rsidR="00775FEE" w:rsidRPr="00985E73" w:rsidRDefault="00775FEE" w:rsidP="00FD4344">
            <w:pPr>
              <w:jc w:val="center"/>
              <w:rPr>
                <w:rFonts w:ascii="Cambria" w:hAnsi="Cambria"/>
                <w:sz w:val="19"/>
                <w:szCs w:val="19"/>
              </w:rPr>
            </w:pPr>
          </w:p>
        </w:tc>
      </w:tr>
      <w:tr w:rsidR="00775FEE" w:rsidRPr="00985E73" w:rsidTr="00FD4344">
        <w:trPr>
          <w:cantSplit/>
        </w:trPr>
        <w:tc>
          <w:tcPr>
            <w:tcW w:w="9581" w:type="dxa"/>
            <w:tcBorders>
              <w:top w:val="single" w:sz="4" w:space="0" w:color="auto"/>
            </w:tcBorders>
            <w:shd w:val="clear" w:color="auto" w:fill="auto"/>
          </w:tcPr>
          <w:p w:rsidR="00775FEE" w:rsidRPr="00985E73" w:rsidRDefault="00775FEE" w:rsidP="00FD4344">
            <w:pPr>
              <w:jc w:val="center"/>
              <w:rPr>
                <w:rFonts w:ascii="Cambria" w:hAnsi="Cambria"/>
                <w:i/>
                <w:sz w:val="17"/>
                <w:szCs w:val="17"/>
              </w:rPr>
            </w:pPr>
            <w:r w:rsidRPr="00985E73">
              <w:rPr>
                <w:rFonts w:ascii="Cambria" w:hAnsi="Cambria"/>
                <w:i/>
                <w:sz w:val="17"/>
                <w:szCs w:val="17"/>
              </w:rPr>
              <w:t>(pieteikuma iesniedzēja nosaukums/ vārds, uzvārds)</w:t>
            </w:r>
          </w:p>
        </w:tc>
      </w:tr>
    </w:tbl>
    <w:p w:rsidR="00775FEE" w:rsidRPr="00985E73" w:rsidRDefault="00775FEE" w:rsidP="00775FEE">
      <w:pPr>
        <w:spacing w:before="130" w:after="120" w:line="260" w:lineRule="exact"/>
        <w:jc w:val="both"/>
        <w:rPr>
          <w:rFonts w:ascii="Cambria" w:hAnsi="Cambria"/>
          <w:sz w:val="19"/>
          <w:szCs w:val="19"/>
        </w:rPr>
      </w:pPr>
      <w:r w:rsidRPr="00985E73">
        <w:rPr>
          <w:rFonts w:ascii="Cambria" w:hAnsi="Cambria"/>
          <w:b/>
          <w:sz w:val="19"/>
          <w:szCs w:val="19"/>
        </w:rPr>
        <w:t>atbildīgā amatpersona</w:t>
      </w:r>
    </w:p>
    <w:tbl>
      <w:tblPr>
        <w:tblW w:w="5000" w:type="pct"/>
        <w:tblCellMar>
          <w:top w:w="28" w:type="dxa"/>
          <w:left w:w="28" w:type="dxa"/>
          <w:bottom w:w="28" w:type="dxa"/>
          <w:right w:w="28" w:type="dxa"/>
        </w:tblCellMar>
        <w:tblLook w:val="04A0" w:firstRow="1" w:lastRow="0" w:firstColumn="1" w:lastColumn="0" w:noHBand="0" w:noVBand="1"/>
      </w:tblPr>
      <w:tblGrid>
        <w:gridCol w:w="9581"/>
      </w:tblGrid>
      <w:tr w:rsidR="00775FEE" w:rsidRPr="00985E73" w:rsidTr="00FD4344">
        <w:trPr>
          <w:cantSplit/>
        </w:trPr>
        <w:tc>
          <w:tcPr>
            <w:tcW w:w="9581" w:type="dxa"/>
            <w:tcBorders>
              <w:bottom w:val="single" w:sz="4" w:space="0" w:color="auto"/>
            </w:tcBorders>
            <w:shd w:val="clear" w:color="auto" w:fill="auto"/>
            <w:vAlign w:val="center"/>
          </w:tcPr>
          <w:p w:rsidR="00775FEE" w:rsidRPr="00985E73" w:rsidRDefault="00775FEE" w:rsidP="00FD4344">
            <w:pPr>
              <w:jc w:val="center"/>
              <w:rPr>
                <w:rFonts w:ascii="Cambria" w:hAnsi="Cambria"/>
                <w:sz w:val="19"/>
                <w:szCs w:val="19"/>
              </w:rPr>
            </w:pPr>
          </w:p>
        </w:tc>
      </w:tr>
      <w:tr w:rsidR="00775FEE" w:rsidRPr="00985E73" w:rsidTr="00FD4344">
        <w:trPr>
          <w:cantSplit/>
        </w:trPr>
        <w:tc>
          <w:tcPr>
            <w:tcW w:w="9581" w:type="dxa"/>
            <w:tcBorders>
              <w:top w:val="single" w:sz="4" w:space="0" w:color="auto"/>
            </w:tcBorders>
            <w:shd w:val="clear" w:color="auto" w:fill="auto"/>
          </w:tcPr>
          <w:p w:rsidR="00775FEE" w:rsidRPr="009C76DD" w:rsidRDefault="00775FEE" w:rsidP="00FD4344">
            <w:pPr>
              <w:jc w:val="center"/>
              <w:rPr>
                <w:rFonts w:ascii="Cambria" w:hAnsi="Cambria"/>
                <w:sz w:val="17"/>
                <w:szCs w:val="17"/>
              </w:rPr>
            </w:pPr>
            <w:r w:rsidRPr="009C76DD">
              <w:rPr>
                <w:rFonts w:ascii="Cambria" w:hAnsi="Cambria"/>
                <w:i/>
                <w:sz w:val="17"/>
                <w:szCs w:val="17"/>
              </w:rPr>
              <w:t>(vārds, uzvārds, ja pieteikumu iesniedz juridiska persona)</w:t>
            </w:r>
          </w:p>
        </w:tc>
      </w:tr>
      <w:tr w:rsidR="00775FEE" w:rsidRPr="00985E73" w:rsidTr="00FD4344">
        <w:trPr>
          <w:cantSplit/>
        </w:trPr>
        <w:tc>
          <w:tcPr>
            <w:tcW w:w="9581" w:type="dxa"/>
            <w:tcBorders>
              <w:bottom w:val="single" w:sz="4" w:space="0" w:color="auto"/>
            </w:tcBorders>
            <w:shd w:val="clear" w:color="auto" w:fill="auto"/>
            <w:vAlign w:val="center"/>
          </w:tcPr>
          <w:p w:rsidR="00775FEE" w:rsidRPr="00985E73" w:rsidRDefault="00775FEE" w:rsidP="00FD4344">
            <w:pPr>
              <w:jc w:val="center"/>
              <w:rPr>
                <w:rFonts w:ascii="Cambria" w:hAnsi="Cambria"/>
                <w:sz w:val="19"/>
                <w:szCs w:val="19"/>
              </w:rPr>
            </w:pPr>
          </w:p>
        </w:tc>
      </w:tr>
      <w:tr w:rsidR="00775FEE" w:rsidRPr="00985E73" w:rsidTr="00FD4344">
        <w:trPr>
          <w:cantSplit/>
        </w:trPr>
        <w:tc>
          <w:tcPr>
            <w:tcW w:w="9581" w:type="dxa"/>
            <w:tcBorders>
              <w:top w:val="single" w:sz="4" w:space="0" w:color="auto"/>
            </w:tcBorders>
            <w:shd w:val="clear" w:color="auto" w:fill="auto"/>
          </w:tcPr>
          <w:p w:rsidR="00775FEE" w:rsidRPr="009C76DD" w:rsidRDefault="00775FEE" w:rsidP="00FD4344">
            <w:pPr>
              <w:jc w:val="center"/>
              <w:rPr>
                <w:rFonts w:ascii="Cambria" w:hAnsi="Cambria"/>
                <w:i/>
                <w:sz w:val="17"/>
                <w:szCs w:val="17"/>
              </w:rPr>
            </w:pPr>
            <w:r w:rsidRPr="009C76DD">
              <w:rPr>
                <w:rFonts w:ascii="Cambria" w:hAnsi="Cambria"/>
                <w:i/>
                <w:sz w:val="17"/>
                <w:szCs w:val="17"/>
              </w:rPr>
              <w:t>(amats)</w:t>
            </w:r>
          </w:p>
        </w:tc>
      </w:tr>
    </w:tbl>
    <w:p w:rsidR="00775FEE" w:rsidRPr="00985E73" w:rsidRDefault="00775FEE" w:rsidP="00775FEE">
      <w:pPr>
        <w:spacing w:before="130" w:after="120" w:line="260" w:lineRule="exact"/>
        <w:jc w:val="both"/>
        <w:rPr>
          <w:rFonts w:ascii="Cambria" w:hAnsi="Cambria"/>
          <w:b/>
          <w:sz w:val="19"/>
          <w:szCs w:val="19"/>
        </w:rPr>
      </w:pPr>
      <w:r w:rsidRPr="00985E73">
        <w:rPr>
          <w:rFonts w:ascii="Cambria" w:hAnsi="Cambria"/>
          <w:b/>
          <w:sz w:val="19"/>
          <w:szCs w:val="19"/>
        </w:rPr>
        <w:t>ar parakstu apliecinu, ka</w:t>
      </w:r>
    </w:p>
    <w:tbl>
      <w:tblPr>
        <w:tblW w:w="5000" w:type="pct"/>
        <w:tblCellMar>
          <w:top w:w="28" w:type="dxa"/>
          <w:left w:w="28" w:type="dxa"/>
          <w:bottom w:w="28" w:type="dxa"/>
          <w:right w:w="28" w:type="dxa"/>
        </w:tblCellMar>
        <w:tblLook w:val="04A0" w:firstRow="1" w:lastRow="0" w:firstColumn="1" w:lastColumn="0" w:noHBand="0" w:noVBand="1"/>
      </w:tblPr>
      <w:tblGrid>
        <w:gridCol w:w="9581"/>
      </w:tblGrid>
      <w:tr w:rsidR="00775FEE" w:rsidRPr="00985E73" w:rsidTr="00FD4344">
        <w:trPr>
          <w:cantSplit/>
        </w:trPr>
        <w:tc>
          <w:tcPr>
            <w:tcW w:w="9581" w:type="dxa"/>
            <w:tcBorders>
              <w:bottom w:val="single" w:sz="4" w:space="0" w:color="auto"/>
            </w:tcBorders>
            <w:shd w:val="clear" w:color="auto" w:fill="auto"/>
            <w:vAlign w:val="center"/>
          </w:tcPr>
          <w:p w:rsidR="00775FEE" w:rsidRPr="00985E73" w:rsidRDefault="00775FEE" w:rsidP="00FD4344">
            <w:pPr>
              <w:jc w:val="center"/>
              <w:rPr>
                <w:rFonts w:ascii="Cambria" w:hAnsi="Cambria"/>
                <w:sz w:val="19"/>
                <w:szCs w:val="19"/>
              </w:rPr>
            </w:pPr>
          </w:p>
        </w:tc>
      </w:tr>
      <w:tr w:rsidR="00775FEE" w:rsidRPr="00985E73" w:rsidTr="00FD4344">
        <w:trPr>
          <w:cantSplit/>
        </w:trPr>
        <w:tc>
          <w:tcPr>
            <w:tcW w:w="9581" w:type="dxa"/>
            <w:tcBorders>
              <w:top w:val="single" w:sz="4" w:space="0" w:color="auto"/>
            </w:tcBorders>
            <w:shd w:val="clear" w:color="auto" w:fill="auto"/>
          </w:tcPr>
          <w:p w:rsidR="00775FEE" w:rsidRPr="00985E73" w:rsidRDefault="00775FEE" w:rsidP="00FD4344">
            <w:pPr>
              <w:jc w:val="center"/>
              <w:rPr>
                <w:rFonts w:ascii="Cambria" w:hAnsi="Cambria"/>
                <w:sz w:val="17"/>
                <w:szCs w:val="17"/>
              </w:rPr>
            </w:pPr>
            <w:r w:rsidRPr="00985E73">
              <w:rPr>
                <w:rFonts w:ascii="Cambria" w:hAnsi="Cambria"/>
                <w:i/>
                <w:sz w:val="17"/>
                <w:szCs w:val="17"/>
              </w:rPr>
              <w:t>(</w:t>
            </w:r>
            <w:proofErr w:type="spellStart"/>
            <w:r w:rsidRPr="00985E73">
              <w:rPr>
                <w:rFonts w:ascii="Cambria" w:hAnsi="Cambria"/>
                <w:i/>
                <w:sz w:val="17"/>
                <w:szCs w:val="17"/>
              </w:rPr>
              <w:t>dd</w:t>
            </w:r>
            <w:proofErr w:type="spellEnd"/>
            <w:r w:rsidRPr="00985E73">
              <w:rPr>
                <w:rFonts w:ascii="Cambria" w:hAnsi="Cambria"/>
                <w:i/>
                <w:sz w:val="17"/>
                <w:szCs w:val="17"/>
              </w:rPr>
              <w:t>./mm./</w:t>
            </w:r>
            <w:proofErr w:type="spellStart"/>
            <w:r w:rsidRPr="00985E73">
              <w:rPr>
                <w:rFonts w:ascii="Cambria" w:hAnsi="Cambria"/>
                <w:i/>
                <w:sz w:val="17"/>
                <w:szCs w:val="17"/>
              </w:rPr>
              <w:t>gggg</w:t>
            </w:r>
            <w:proofErr w:type="spellEnd"/>
            <w:r w:rsidRPr="00985E73">
              <w:rPr>
                <w:rFonts w:ascii="Cambria" w:hAnsi="Cambria"/>
                <w:i/>
                <w:sz w:val="17"/>
                <w:szCs w:val="17"/>
              </w:rPr>
              <w:t>.)</w:t>
            </w:r>
          </w:p>
        </w:tc>
      </w:tr>
    </w:tbl>
    <w:p w:rsidR="00775FEE" w:rsidRPr="00985E73" w:rsidRDefault="00775FEE" w:rsidP="00775FEE">
      <w:pPr>
        <w:spacing w:before="130" w:line="260" w:lineRule="exact"/>
        <w:jc w:val="both"/>
        <w:rPr>
          <w:rFonts w:ascii="Cambria" w:hAnsi="Cambria"/>
          <w:sz w:val="19"/>
          <w:szCs w:val="19"/>
        </w:rPr>
      </w:pPr>
      <w:r w:rsidRPr="00985E73">
        <w:rPr>
          <w:rFonts w:ascii="Cambria" w:hAnsi="Cambria"/>
          <w:sz w:val="19"/>
          <w:szCs w:val="19"/>
        </w:rPr>
        <w:t xml:space="preserve">3.1. pieteikuma iesniedzējs atbilst </w:t>
      </w:r>
      <w:proofErr w:type="spellStart"/>
      <w:r w:rsidRPr="00985E73">
        <w:rPr>
          <w:rFonts w:ascii="Cambria" w:hAnsi="Cambria"/>
          <w:sz w:val="19"/>
          <w:szCs w:val="19"/>
        </w:rPr>
        <w:t>Jaunuzņēmumu</w:t>
      </w:r>
      <w:proofErr w:type="spellEnd"/>
      <w:r w:rsidRPr="00985E73">
        <w:rPr>
          <w:rFonts w:ascii="Cambria" w:hAnsi="Cambria"/>
          <w:sz w:val="19"/>
          <w:szCs w:val="19"/>
        </w:rPr>
        <w:t xml:space="preserve"> darbības atbalsta likuma 5.panta pirmajā daļā noteiktajām kvalificēta riska kapitāla investora prasībām;</w:t>
      </w:r>
    </w:p>
    <w:p w:rsidR="00775FEE" w:rsidRPr="00985E73" w:rsidRDefault="00775FEE" w:rsidP="00775FEE">
      <w:pPr>
        <w:spacing w:before="130" w:line="260" w:lineRule="exact"/>
        <w:jc w:val="both"/>
        <w:rPr>
          <w:rFonts w:ascii="Cambria" w:hAnsi="Cambria"/>
          <w:sz w:val="19"/>
          <w:szCs w:val="19"/>
        </w:rPr>
      </w:pPr>
      <w:r w:rsidRPr="00985E73">
        <w:rPr>
          <w:rFonts w:ascii="Cambria" w:hAnsi="Cambria"/>
          <w:sz w:val="19"/>
          <w:szCs w:val="19"/>
        </w:rPr>
        <w:t>3.2. veiktie ieguldījumi nav atzīti par noziedzīgi iegūtiem līdzekļiem Noziedzīgi iegūtu līdzekļu legalizācijas un terorisma finansēšanas novēršanas likuma izpratnē;</w:t>
      </w:r>
    </w:p>
    <w:p w:rsidR="00775FEE" w:rsidRPr="00985E73" w:rsidRDefault="00775FEE" w:rsidP="00775FEE">
      <w:pPr>
        <w:spacing w:before="130" w:line="260" w:lineRule="exact"/>
        <w:jc w:val="both"/>
        <w:rPr>
          <w:rFonts w:ascii="Cambria" w:hAnsi="Cambria"/>
          <w:sz w:val="19"/>
          <w:szCs w:val="19"/>
        </w:rPr>
      </w:pPr>
      <w:r w:rsidRPr="00985E73">
        <w:rPr>
          <w:rFonts w:ascii="Cambria" w:hAnsi="Cambria"/>
          <w:sz w:val="19"/>
          <w:szCs w:val="19"/>
        </w:rPr>
        <w:t>3.3. veikto ieguldījumu avots nav saņemtie aizdevumi;</w:t>
      </w:r>
    </w:p>
    <w:p w:rsidR="00775FEE" w:rsidRPr="00985E73" w:rsidRDefault="00775FEE" w:rsidP="00775FEE">
      <w:pPr>
        <w:spacing w:before="130" w:line="260" w:lineRule="exact"/>
        <w:jc w:val="both"/>
        <w:rPr>
          <w:rFonts w:ascii="Cambria" w:hAnsi="Cambria"/>
          <w:sz w:val="19"/>
          <w:szCs w:val="19"/>
        </w:rPr>
      </w:pPr>
      <w:r w:rsidRPr="00985E73">
        <w:rPr>
          <w:rFonts w:ascii="Cambria" w:hAnsi="Cambria"/>
          <w:sz w:val="19"/>
          <w:szCs w:val="19"/>
        </w:rPr>
        <w:t>3.4. pieteikumā norādītā informācija ir spēkā un atbilst patiesībai.</w:t>
      </w:r>
    </w:p>
    <w:p w:rsidR="00775FEE" w:rsidRPr="00826DFF" w:rsidRDefault="00775FEE" w:rsidP="00775FEE">
      <w:pPr>
        <w:pStyle w:val="PlainText"/>
        <w:spacing w:before="130" w:line="260" w:lineRule="exact"/>
        <w:jc w:val="both"/>
        <w:rPr>
          <w:rFonts w:ascii="Cambria" w:hAnsi="Cambria"/>
          <w:sz w:val="19"/>
          <w:szCs w:val="19"/>
          <w:shd w:val="clear" w:color="auto" w:fill="FFFFFF"/>
        </w:rPr>
      </w:pPr>
    </w:p>
    <w:tbl>
      <w:tblPr>
        <w:tblW w:w="5000" w:type="pct"/>
        <w:tblCellMar>
          <w:top w:w="28" w:type="dxa"/>
          <w:left w:w="28" w:type="dxa"/>
          <w:bottom w:w="28" w:type="dxa"/>
          <w:right w:w="28" w:type="dxa"/>
        </w:tblCellMar>
        <w:tblLook w:val="04A0" w:firstRow="1" w:lastRow="0" w:firstColumn="1" w:lastColumn="0" w:noHBand="0" w:noVBand="1"/>
      </w:tblPr>
      <w:tblGrid>
        <w:gridCol w:w="2580"/>
        <w:gridCol w:w="7001"/>
      </w:tblGrid>
      <w:tr w:rsidR="00775FEE" w:rsidRPr="00985E73" w:rsidTr="00FD4344">
        <w:trPr>
          <w:cantSplit/>
        </w:trPr>
        <w:tc>
          <w:tcPr>
            <w:tcW w:w="2580" w:type="dxa"/>
            <w:shd w:val="clear" w:color="auto" w:fill="auto"/>
          </w:tcPr>
          <w:p w:rsidR="00775FEE" w:rsidRPr="00985E73" w:rsidRDefault="00775FEE" w:rsidP="00FD4344">
            <w:pPr>
              <w:pStyle w:val="PlainText"/>
              <w:rPr>
                <w:rFonts w:ascii="Cambria" w:hAnsi="Cambria"/>
                <w:sz w:val="19"/>
                <w:szCs w:val="19"/>
                <w:shd w:val="clear" w:color="auto" w:fill="FFFFFF"/>
              </w:rPr>
            </w:pPr>
            <w:r w:rsidRPr="00985E73">
              <w:rPr>
                <w:rFonts w:ascii="Cambria" w:hAnsi="Cambria"/>
                <w:b/>
                <w:sz w:val="19"/>
                <w:szCs w:val="19"/>
              </w:rPr>
              <w:t>Atbildīgā amatpersona</w:t>
            </w:r>
          </w:p>
        </w:tc>
        <w:tc>
          <w:tcPr>
            <w:tcW w:w="7001" w:type="dxa"/>
            <w:tcBorders>
              <w:bottom w:val="single" w:sz="4" w:space="0" w:color="auto"/>
            </w:tcBorders>
            <w:shd w:val="clear" w:color="auto" w:fill="auto"/>
            <w:vAlign w:val="center"/>
          </w:tcPr>
          <w:p w:rsidR="00775FEE" w:rsidRPr="00985E73" w:rsidRDefault="00775FEE" w:rsidP="00FD4344">
            <w:pPr>
              <w:pStyle w:val="PlainText"/>
              <w:jc w:val="center"/>
              <w:rPr>
                <w:rFonts w:ascii="Cambria" w:hAnsi="Cambria"/>
                <w:sz w:val="19"/>
                <w:szCs w:val="19"/>
                <w:shd w:val="clear" w:color="auto" w:fill="FFFFFF"/>
              </w:rPr>
            </w:pPr>
          </w:p>
        </w:tc>
      </w:tr>
      <w:tr w:rsidR="00775FEE" w:rsidRPr="00985E73" w:rsidTr="00FD4344">
        <w:trPr>
          <w:cantSplit/>
        </w:trPr>
        <w:tc>
          <w:tcPr>
            <w:tcW w:w="2580" w:type="dxa"/>
            <w:shd w:val="clear" w:color="auto" w:fill="auto"/>
          </w:tcPr>
          <w:p w:rsidR="00775FEE" w:rsidRPr="00985E73" w:rsidRDefault="00775FEE" w:rsidP="00FD4344">
            <w:pPr>
              <w:pStyle w:val="PlainText"/>
              <w:rPr>
                <w:rFonts w:ascii="Cambria" w:hAnsi="Cambria"/>
                <w:sz w:val="19"/>
                <w:szCs w:val="19"/>
                <w:shd w:val="clear" w:color="auto" w:fill="FFFFFF"/>
              </w:rPr>
            </w:pPr>
          </w:p>
        </w:tc>
        <w:tc>
          <w:tcPr>
            <w:tcW w:w="7001" w:type="dxa"/>
            <w:tcBorders>
              <w:top w:val="single" w:sz="4" w:space="0" w:color="auto"/>
            </w:tcBorders>
            <w:shd w:val="clear" w:color="auto" w:fill="auto"/>
          </w:tcPr>
          <w:p w:rsidR="00775FEE" w:rsidRPr="00985E73" w:rsidRDefault="00775FEE" w:rsidP="00FD4344">
            <w:pPr>
              <w:pStyle w:val="PlainText"/>
              <w:jc w:val="center"/>
              <w:rPr>
                <w:rFonts w:ascii="Cambria" w:hAnsi="Cambria"/>
                <w:sz w:val="17"/>
                <w:szCs w:val="17"/>
                <w:shd w:val="clear" w:color="auto" w:fill="FFFFFF"/>
              </w:rPr>
            </w:pPr>
            <w:r w:rsidRPr="00985E73">
              <w:rPr>
                <w:rFonts w:ascii="Cambria" w:hAnsi="Cambria"/>
                <w:sz w:val="17"/>
                <w:szCs w:val="17"/>
              </w:rPr>
              <w:t>(</w:t>
            </w:r>
            <w:r w:rsidRPr="00985E73">
              <w:rPr>
                <w:rFonts w:ascii="Cambria" w:hAnsi="Cambria"/>
                <w:i/>
                <w:sz w:val="17"/>
                <w:szCs w:val="17"/>
              </w:rPr>
              <w:t>vārds, uzvārds, amats</w:t>
            </w:r>
            <w:r w:rsidRPr="00985E73">
              <w:rPr>
                <w:rFonts w:ascii="Cambria" w:hAnsi="Cambria"/>
                <w:sz w:val="17"/>
                <w:szCs w:val="17"/>
              </w:rPr>
              <w:t>)</w:t>
            </w:r>
          </w:p>
        </w:tc>
      </w:tr>
      <w:tr w:rsidR="00775FEE" w:rsidRPr="00985E73" w:rsidTr="00FD4344">
        <w:trPr>
          <w:cantSplit/>
        </w:trPr>
        <w:tc>
          <w:tcPr>
            <w:tcW w:w="2580" w:type="dxa"/>
            <w:shd w:val="clear" w:color="auto" w:fill="auto"/>
          </w:tcPr>
          <w:p w:rsidR="00775FEE" w:rsidRPr="00985E73" w:rsidRDefault="00775FEE" w:rsidP="00FD4344">
            <w:pPr>
              <w:pStyle w:val="PlainText"/>
              <w:rPr>
                <w:rFonts w:ascii="Cambria" w:hAnsi="Cambria"/>
                <w:sz w:val="19"/>
                <w:szCs w:val="19"/>
                <w:shd w:val="clear" w:color="auto" w:fill="FFFFFF"/>
              </w:rPr>
            </w:pPr>
          </w:p>
        </w:tc>
        <w:tc>
          <w:tcPr>
            <w:tcW w:w="7001" w:type="dxa"/>
            <w:tcBorders>
              <w:bottom w:val="single" w:sz="4" w:space="0" w:color="auto"/>
            </w:tcBorders>
            <w:shd w:val="clear" w:color="auto" w:fill="auto"/>
            <w:vAlign w:val="center"/>
          </w:tcPr>
          <w:p w:rsidR="00775FEE" w:rsidRPr="00985E73" w:rsidRDefault="00775FEE" w:rsidP="00FD4344">
            <w:pPr>
              <w:pStyle w:val="PlainText"/>
              <w:jc w:val="center"/>
              <w:rPr>
                <w:rFonts w:ascii="Cambria" w:hAnsi="Cambria"/>
                <w:sz w:val="19"/>
                <w:szCs w:val="19"/>
                <w:shd w:val="clear" w:color="auto" w:fill="FFFFFF"/>
              </w:rPr>
            </w:pPr>
          </w:p>
        </w:tc>
      </w:tr>
      <w:tr w:rsidR="00775FEE" w:rsidRPr="00985E73" w:rsidTr="00FD4344">
        <w:trPr>
          <w:cantSplit/>
        </w:trPr>
        <w:tc>
          <w:tcPr>
            <w:tcW w:w="2580" w:type="dxa"/>
            <w:shd w:val="clear" w:color="auto" w:fill="auto"/>
          </w:tcPr>
          <w:p w:rsidR="00775FEE" w:rsidRPr="00985E73" w:rsidRDefault="00775FEE" w:rsidP="00FD4344">
            <w:pPr>
              <w:pStyle w:val="PlainText"/>
              <w:rPr>
                <w:rFonts w:ascii="Cambria" w:hAnsi="Cambria"/>
                <w:sz w:val="19"/>
                <w:szCs w:val="19"/>
                <w:shd w:val="clear" w:color="auto" w:fill="FFFFFF"/>
              </w:rPr>
            </w:pPr>
          </w:p>
        </w:tc>
        <w:tc>
          <w:tcPr>
            <w:tcW w:w="7001" w:type="dxa"/>
            <w:tcBorders>
              <w:top w:val="single" w:sz="4" w:space="0" w:color="auto"/>
            </w:tcBorders>
            <w:shd w:val="clear" w:color="auto" w:fill="auto"/>
          </w:tcPr>
          <w:p w:rsidR="00775FEE" w:rsidRPr="00985E73" w:rsidRDefault="00775FEE" w:rsidP="00FD4344">
            <w:pPr>
              <w:jc w:val="center"/>
              <w:rPr>
                <w:rFonts w:ascii="Cambria" w:hAnsi="Cambria"/>
                <w:sz w:val="17"/>
                <w:szCs w:val="17"/>
              </w:rPr>
            </w:pPr>
            <w:r w:rsidRPr="00985E73">
              <w:rPr>
                <w:rFonts w:ascii="Cambria" w:hAnsi="Cambria"/>
                <w:sz w:val="17"/>
                <w:szCs w:val="17"/>
              </w:rPr>
              <w:t>(</w:t>
            </w:r>
            <w:r w:rsidRPr="00985E73">
              <w:rPr>
                <w:rFonts w:ascii="Cambria" w:hAnsi="Cambria"/>
                <w:i/>
                <w:sz w:val="17"/>
                <w:szCs w:val="17"/>
              </w:rPr>
              <w:t>amats</w:t>
            </w:r>
            <w:r w:rsidRPr="00985E73">
              <w:rPr>
                <w:rFonts w:ascii="Cambria" w:hAnsi="Cambria"/>
                <w:sz w:val="17"/>
                <w:szCs w:val="17"/>
              </w:rPr>
              <w:t>)</w:t>
            </w:r>
          </w:p>
        </w:tc>
      </w:tr>
      <w:tr w:rsidR="00775FEE" w:rsidRPr="00985E73" w:rsidTr="00FD4344">
        <w:trPr>
          <w:cantSplit/>
        </w:trPr>
        <w:tc>
          <w:tcPr>
            <w:tcW w:w="2580" w:type="dxa"/>
            <w:shd w:val="clear" w:color="auto" w:fill="auto"/>
          </w:tcPr>
          <w:p w:rsidR="00775FEE" w:rsidRPr="00985E73" w:rsidRDefault="00775FEE" w:rsidP="00FD4344">
            <w:pPr>
              <w:pStyle w:val="PlainText"/>
              <w:spacing w:before="180"/>
              <w:rPr>
                <w:rFonts w:ascii="Cambria" w:hAnsi="Cambria"/>
                <w:sz w:val="19"/>
                <w:szCs w:val="19"/>
                <w:shd w:val="clear" w:color="auto" w:fill="FFFFFF"/>
              </w:rPr>
            </w:pPr>
            <w:r w:rsidRPr="00985E73">
              <w:rPr>
                <w:rFonts w:ascii="Cambria" w:hAnsi="Cambria"/>
                <w:b/>
                <w:sz w:val="19"/>
                <w:szCs w:val="19"/>
              </w:rPr>
              <w:t>Datums</w:t>
            </w:r>
          </w:p>
        </w:tc>
        <w:tc>
          <w:tcPr>
            <w:tcW w:w="7001" w:type="dxa"/>
            <w:tcBorders>
              <w:bottom w:val="single" w:sz="4" w:space="0" w:color="auto"/>
            </w:tcBorders>
            <w:shd w:val="clear" w:color="auto" w:fill="auto"/>
            <w:vAlign w:val="center"/>
          </w:tcPr>
          <w:p w:rsidR="00775FEE" w:rsidRPr="00985E73" w:rsidRDefault="00775FEE" w:rsidP="00FD4344">
            <w:pPr>
              <w:spacing w:before="180"/>
              <w:jc w:val="center"/>
              <w:rPr>
                <w:rFonts w:ascii="Cambria" w:hAnsi="Cambria"/>
                <w:sz w:val="19"/>
                <w:szCs w:val="17"/>
              </w:rPr>
            </w:pPr>
          </w:p>
        </w:tc>
      </w:tr>
      <w:tr w:rsidR="00775FEE" w:rsidRPr="00985E73" w:rsidTr="00FD4344">
        <w:trPr>
          <w:cantSplit/>
        </w:trPr>
        <w:tc>
          <w:tcPr>
            <w:tcW w:w="2580" w:type="dxa"/>
            <w:shd w:val="clear" w:color="auto" w:fill="auto"/>
          </w:tcPr>
          <w:p w:rsidR="00775FEE" w:rsidRPr="00985E73" w:rsidRDefault="00775FEE" w:rsidP="00FD4344">
            <w:pPr>
              <w:pStyle w:val="PlainText"/>
              <w:rPr>
                <w:rFonts w:ascii="Cambria" w:hAnsi="Cambria"/>
                <w:sz w:val="19"/>
                <w:szCs w:val="19"/>
                <w:shd w:val="clear" w:color="auto" w:fill="FFFFFF"/>
              </w:rPr>
            </w:pPr>
          </w:p>
        </w:tc>
        <w:tc>
          <w:tcPr>
            <w:tcW w:w="7001" w:type="dxa"/>
            <w:tcBorders>
              <w:top w:val="single" w:sz="4" w:space="0" w:color="auto"/>
            </w:tcBorders>
            <w:shd w:val="clear" w:color="auto" w:fill="auto"/>
          </w:tcPr>
          <w:p w:rsidR="00775FEE" w:rsidRPr="00985E73" w:rsidRDefault="00775FEE" w:rsidP="00FD4344">
            <w:pPr>
              <w:pStyle w:val="PlainText"/>
              <w:jc w:val="center"/>
              <w:rPr>
                <w:rFonts w:ascii="Cambria" w:hAnsi="Cambria"/>
                <w:sz w:val="17"/>
                <w:szCs w:val="17"/>
                <w:shd w:val="clear" w:color="auto" w:fill="FFFFFF"/>
              </w:rPr>
            </w:pPr>
            <w:r w:rsidRPr="00985E73">
              <w:rPr>
                <w:rFonts w:ascii="Cambria" w:hAnsi="Cambria"/>
                <w:sz w:val="17"/>
                <w:szCs w:val="17"/>
              </w:rPr>
              <w:t>(</w:t>
            </w:r>
            <w:proofErr w:type="spellStart"/>
            <w:r w:rsidRPr="00985E73">
              <w:rPr>
                <w:rFonts w:ascii="Cambria" w:hAnsi="Cambria"/>
                <w:i/>
                <w:sz w:val="17"/>
                <w:szCs w:val="17"/>
              </w:rPr>
              <w:t>dd</w:t>
            </w:r>
            <w:proofErr w:type="spellEnd"/>
            <w:r w:rsidRPr="00985E73">
              <w:rPr>
                <w:rFonts w:ascii="Cambria" w:hAnsi="Cambria"/>
                <w:i/>
                <w:sz w:val="17"/>
                <w:szCs w:val="17"/>
              </w:rPr>
              <w:t>./mm./</w:t>
            </w:r>
            <w:proofErr w:type="spellStart"/>
            <w:r w:rsidRPr="00985E73">
              <w:rPr>
                <w:rFonts w:ascii="Cambria" w:hAnsi="Cambria"/>
                <w:i/>
                <w:sz w:val="17"/>
                <w:szCs w:val="17"/>
              </w:rPr>
              <w:t>gggg</w:t>
            </w:r>
            <w:proofErr w:type="spellEnd"/>
            <w:r w:rsidRPr="00985E73">
              <w:rPr>
                <w:rFonts w:ascii="Cambria" w:hAnsi="Cambria"/>
                <w:i/>
                <w:sz w:val="17"/>
                <w:szCs w:val="17"/>
              </w:rPr>
              <w:t>.</w:t>
            </w:r>
            <w:r w:rsidRPr="00985E73">
              <w:rPr>
                <w:rFonts w:ascii="Cambria" w:hAnsi="Cambria"/>
                <w:sz w:val="17"/>
                <w:szCs w:val="17"/>
              </w:rPr>
              <w:t>)</w:t>
            </w:r>
          </w:p>
        </w:tc>
      </w:tr>
      <w:tr w:rsidR="00775FEE" w:rsidRPr="00985E73" w:rsidTr="00FD4344">
        <w:trPr>
          <w:cantSplit/>
        </w:trPr>
        <w:tc>
          <w:tcPr>
            <w:tcW w:w="2580" w:type="dxa"/>
            <w:shd w:val="clear" w:color="auto" w:fill="auto"/>
          </w:tcPr>
          <w:p w:rsidR="00775FEE" w:rsidRPr="00985E73" w:rsidRDefault="00775FEE" w:rsidP="00FD4344">
            <w:pPr>
              <w:pStyle w:val="PlainText"/>
              <w:spacing w:before="180"/>
              <w:rPr>
                <w:rFonts w:ascii="Cambria" w:hAnsi="Cambria"/>
                <w:sz w:val="19"/>
                <w:szCs w:val="19"/>
                <w:shd w:val="clear" w:color="auto" w:fill="FFFFFF"/>
              </w:rPr>
            </w:pPr>
            <w:r w:rsidRPr="00985E73">
              <w:rPr>
                <w:rFonts w:ascii="Cambria" w:hAnsi="Cambria"/>
                <w:b/>
                <w:sz w:val="19"/>
                <w:szCs w:val="19"/>
              </w:rPr>
              <w:t>Vieta</w:t>
            </w:r>
          </w:p>
        </w:tc>
        <w:tc>
          <w:tcPr>
            <w:tcW w:w="7001" w:type="dxa"/>
            <w:tcBorders>
              <w:bottom w:val="single" w:sz="4" w:space="0" w:color="auto"/>
            </w:tcBorders>
            <w:shd w:val="clear" w:color="auto" w:fill="auto"/>
            <w:vAlign w:val="center"/>
          </w:tcPr>
          <w:p w:rsidR="00775FEE" w:rsidRPr="00985E73" w:rsidRDefault="00775FEE" w:rsidP="00FD4344">
            <w:pPr>
              <w:pStyle w:val="PlainText"/>
              <w:spacing w:before="180"/>
              <w:jc w:val="center"/>
              <w:rPr>
                <w:rFonts w:ascii="Cambria" w:hAnsi="Cambria"/>
                <w:sz w:val="19"/>
                <w:szCs w:val="19"/>
                <w:shd w:val="clear" w:color="auto" w:fill="FFFFFF"/>
              </w:rPr>
            </w:pPr>
          </w:p>
        </w:tc>
      </w:tr>
      <w:tr w:rsidR="00775FEE" w:rsidRPr="00985E73" w:rsidTr="00FD4344">
        <w:trPr>
          <w:cantSplit/>
        </w:trPr>
        <w:tc>
          <w:tcPr>
            <w:tcW w:w="2580" w:type="dxa"/>
            <w:shd w:val="clear" w:color="auto" w:fill="auto"/>
          </w:tcPr>
          <w:p w:rsidR="00775FEE" w:rsidRPr="00985E73" w:rsidRDefault="00775FEE" w:rsidP="00FD4344">
            <w:pPr>
              <w:pStyle w:val="PlainText"/>
              <w:spacing w:before="180"/>
              <w:rPr>
                <w:rFonts w:ascii="Cambria" w:hAnsi="Cambria"/>
                <w:sz w:val="19"/>
                <w:szCs w:val="19"/>
                <w:shd w:val="clear" w:color="auto" w:fill="FFFFFF"/>
              </w:rPr>
            </w:pPr>
            <w:r w:rsidRPr="00985E73">
              <w:rPr>
                <w:rFonts w:ascii="Cambria" w:hAnsi="Cambria"/>
                <w:b/>
                <w:sz w:val="19"/>
                <w:szCs w:val="19"/>
              </w:rPr>
              <w:t>Paraksts</w:t>
            </w:r>
          </w:p>
        </w:tc>
        <w:tc>
          <w:tcPr>
            <w:tcW w:w="7001" w:type="dxa"/>
            <w:tcBorders>
              <w:top w:val="single" w:sz="4" w:space="0" w:color="auto"/>
              <w:bottom w:val="single" w:sz="4" w:space="0" w:color="auto"/>
            </w:tcBorders>
            <w:shd w:val="clear" w:color="auto" w:fill="auto"/>
            <w:vAlign w:val="center"/>
          </w:tcPr>
          <w:p w:rsidR="00775FEE" w:rsidRPr="00985E73" w:rsidRDefault="00775FEE" w:rsidP="00FD4344">
            <w:pPr>
              <w:pStyle w:val="PlainText"/>
              <w:spacing w:before="180"/>
              <w:jc w:val="center"/>
              <w:rPr>
                <w:rFonts w:ascii="Cambria" w:hAnsi="Cambria"/>
                <w:sz w:val="19"/>
                <w:szCs w:val="19"/>
                <w:shd w:val="clear" w:color="auto" w:fill="FFFFFF"/>
              </w:rPr>
            </w:pPr>
          </w:p>
        </w:tc>
      </w:tr>
    </w:tbl>
    <w:p w:rsidR="00775FEE" w:rsidRDefault="00775FEE" w:rsidP="00775FEE">
      <w:pPr>
        <w:pStyle w:val="PlainText"/>
        <w:spacing w:before="180" w:line="260" w:lineRule="exact"/>
        <w:jc w:val="both"/>
        <w:rPr>
          <w:rFonts w:ascii="Cambria" w:hAnsi="Cambria"/>
          <w:sz w:val="19"/>
          <w:szCs w:val="19"/>
          <w:shd w:val="clear" w:color="auto" w:fill="FFFFFF"/>
        </w:rPr>
      </w:pPr>
      <w:r w:rsidRPr="00F618B8">
        <w:rPr>
          <w:rFonts w:ascii="Cambria" w:hAnsi="Cambria"/>
          <w:sz w:val="19"/>
          <w:szCs w:val="19"/>
        </w:rPr>
        <w:t>20____. gada _________. ___________________________</w:t>
      </w:r>
    </w:p>
    <w:p w:rsidR="00775FEE" w:rsidRDefault="00775FEE" w:rsidP="00775FEE">
      <w:pPr>
        <w:spacing w:before="130" w:after="180" w:line="260" w:lineRule="exact"/>
        <w:rPr>
          <w:rFonts w:ascii="Cambria" w:hAnsi="Cambria"/>
          <w:sz w:val="19"/>
          <w:szCs w:val="19"/>
        </w:rPr>
      </w:pPr>
    </w:p>
    <w:p w:rsidR="00775FEE" w:rsidRPr="00826DFF" w:rsidRDefault="00775FEE" w:rsidP="00775FEE">
      <w:pPr>
        <w:spacing w:before="130" w:after="180" w:line="260" w:lineRule="exact"/>
        <w:rPr>
          <w:rFonts w:ascii="Cambria" w:hAnsi="Cambria"/>
          <w:sz w:val="19"/>
          <w:szCs w:val="19"/>
        </w:rPr>
      </w:pPr>
      <w:r>
        <w:rPr>
          <w:rFonts w:ascii="Cambria" w:hAnsi="Cambria"/>
          <w:sz w:val="19"/>
          <w:szCs w:val="19"/>
        </w:rPr>
        <w:br w:type="page"/>
      </w:r>
      <w:r w:rsidRPr="00826DFF">
        <w:rPr>
          <w:rFonts w:ascii="Cambria" w:hAnsi="Cambria"/>
          <w:sz w:val="19"/>
          <w:szCs w:val="19"/>
        </w:rPr>
        <w:lastRenderedPageBreak/>
        <w:t>Pieteikuma iesniedzējs:</w:t>
      </w:r>
    </w:p>
    <w:tbl>
      <w:tblPr>
        <w:tblW w:w="5000" w:type="pct"/>
        <w:tblCellMar>
          <w:top w:w="28" w:type="dxa"/>
          <w:left w:w="28" w:type="dxa"/>
          <w:bottom w:w="28" w:type="dxa"/>
          <w:right w:w="28" w:type="dxa"/>
        </w:tblCellMar>
        <w:tblLook w:val="04A0" w:firstRow="1" w:lastRow="0" w:firstColumn="1" w:lastColumn="0" w:noHBand="0" w:noVBand="1"/>
      </w:tblPr>
      <w:tblGrid>
        <w:gridCol w:w="3430"/>
        <w:gridCol w:w="284"/>
        <w:gridCol w:w="5867"/>
      </w:tblGrid>
      <w:tr w:rsidR="00775FEE" w:rsidRPr="00985E73" w:rsidTr="00FD4344">
        <w:trPr>
          <w:cantSplit/>
        </w:trPr>
        <w:tc>
          <w:tcPr>
            <w:tcW w:w="3430" w:type="dxa"/>
            <w:tcBorders>
              <w:bottom w:val="single" w:sz="4" w:space="0" w:color="auto"/>
            </w:tcBorders>
            <w:shd w:val="clear" w:color="auto" w:fill="auto"/>
            <w:vAlign w:val="center"/>
          </w:tcPr>
          <w:p w:rsidR="00775FEE" w:rsidRPr="00985E73" w:rsidRDefault="00775FEE" w:rsidP="00FD4344">
            <w:pPr>
              <w:jc w:val="center"/>
              <w:rPr>
                <w:rFonts w:ascii="Cambria" w:hAnsi="Cambria"/>
                <w:sz w:val="19"/>
                <w:szCs w:val="19"/>
              </w:rPr>
            </w:pPr>
          </w:p>
        </w:tc>
        <w:tc>
          <w:tcPr>
            <w:tcW w:w="284" w:type="dxa"/>
            <w:shd w:val="clear" w:color="auto" w:fill="auto"/>
            <w:vAlign w:val="center"/>
          </w:tcPr>
          <w:p w:rsidR="00775FEE" w:rsidRPr="00985E73" w:rsidRDefault="00775FEE" w:rsidP="00FD4344">
            <w:pPr>
              <w:jc w:val="center"/>
              <w:rPr>
                <w:rFonts w:ascii="Cambria" w:hAnsi="Cambria"/>
                <w:sz w:val="19"/>
                <w:szCs w:val="19"/>
              </w:rPr>
            </w:pPr>
          </w:p>
        </w:tc>
        <w:tc>
          <w:tcPr>
            <w:tcW w:w="5867" w:type="dxa"/>
            <w:tcBorders>
              <w:bottom w:val="single" w:sz="4" w:space="0" w:color="auto"/>
            </w:tcBorders>
            <w:shd w:val="clear" w:color="auto" w:fill="auto"/>
            <w:vAlign w:val="center"/>
          </w:tcPr>
          <w:p w:rsidR="00775FEE" w:rsidRPr="00985E73" w:rsidRDefault="00775FEE" w:rsidP="00FD4344">
            <w:pPr>
              <w:jc w:val="center"/>
              <w:rPr>
                <w:rFonts w:ascii="Cambria" w:hAnsi="Cambria"/>
                <w:sz w:val="19"/>
                <w:szCs w:val="19"/>
              </w:rPr>
            </w:pPr>
          </w:p>
        </w:tc>
      </w:tr>
      <w:tr w:rsidR="00775FEE" w:rsidRPr="00985E73" w:rsidTr="00FD4344">
        <w:trPr>
          <w:cantSplit/>
        </w:trPr>
        <w:tc>
          <w:tcPr>
            <w:tcW w:w="3430" w:type="dxa"/>
            <w:tcBorders>
              <w:top w:val="single" w:sz="4" w:space="0" w:color="auto"/>
            </w:tcBorders>
            <w:shd w:val="clear" w:color="auto" w:fill="auto"/>
          </w:tcPr>
          <w:p w:rsidR="00775FEE" w:rsidRPr="00985E73" w:rsidRDefault="00775FEE" w:rsidP="00FD4344">
            <w:pPr>
              <w:jc w:val="center"/>
              <w:rPr>
                <w:rFonts w:ascii="Cambria" w:hAnsi="Cambria"/>
                <w:sz w:val="17"/>
                <w:szCs w:val="17"/>
              </w:rPr>
            </w:pPr>
            <w:r w:rsidRPr="00985E73">
              <w:rPr>
                <w:rFonts w:ascii="Cambria" w:hAnsi="Cambria"/>
                <w:sz w:val="17"/>
                <w:szCs w:val="17"/>
              </w:rPr>
              <w:t>(paraksts)</w:t>
            </w:r>
          </w:p>
        </w:tc>
        <w:tc>
          <w:tcPr>
            <w:tcW w:w="284" w:type="dxa"/>
            <w:shd w:val="clear" w:color="auto" w:fill="auto"/>
            <w:vAlign w:val="center"/>
          </w:tcPr>
          <w:p w:rsidR="00775FEE" w:rsidRPr="00985E73" w:rsidRDefault="00775FEE" w:rsidP="00FD4344">
            <w:pPr>
              <w:jc w:val="center"/>
              <w:rPr>
                <w:rFonts w:ascii="Cambria" w:hAnsi="Cambria"/>
                <w:sz w:val="19"/>
                <w:szCs w:val="19"/>
              </w:rPr>
            </w:pPr>
          </w:p>
        </w:tc>
        <w:tc>
          <w:tcPr>
            <w:tcW w:w="5867" w:type="dxa"/>
            <w:tcBorders>
              <w:top w:val="single" w:sz="4" w:space="0" w:color="auto"/>
            </w:tcBorders>
            <w:shd w:val="clear" w:color="auto" w:fill="auto"/>
          </w:tcPr>
          <w:p w:rsidR="00775FEE" w:rsidRPr="00985E73" w:rsidRDefault="00775FEE" w:rsidP="00FD4344">
            <w:pPr>
              <w:jc w:val="center"/>
              <w:rPr>
                <w:rFonts w:ascii="Cambria" w:hAnsi="Cambria"/>
                <w:sz w:val="17"/>
                <w:szCs w:val="17"/>
              </w:rPr>
            </w:pPr>
            <w:r w:rsidRPr="00985E73">
              <w:rPr>
                <w:rFonts w:ascii="Cambria" w:hAnsi="Cambria"/>
                <w:sz w:val="17"/>
                <w:szCs w:val="17"/>
              </w:rPr>
              <w:t>(vārds, uzvārds)</w:t>
            </w:r>
          </w:p>
        </w:tc>
      </w:tr>
    </w:tbl>
    <w:p w:rsidR="00775FEE" w:rsidRPr="009C76DD" w:rsidRDefault="00775FEE" w:rsidP="00775FEE">
      <w:pPr>
        <w:spacing w:before="130" w:line="260" w:lineRule="exact"/>
        <w:jc w:val="both"/>
        <w:rPr>
          <w:rFonts w:ascii="Cambria" w:hAnsi="Cambria"/>
          <w:i/>
          <w:sz w:val="17"/>
          <w:szCs w:val="17"/>
        </w:rPr>
      </w:pPr>
      <w:r w:rsidRPr="009C76DD">
        <w:rPr>
          <w:rFonts w:ascii="Cambria" w:hAnsi="Cambria"/>
          <w:i/>
          <w:sz w:val="17"/>
          <w:szCs w:val="17"/>
        </w:rPr>
        <w:t>Piezīme. Dokumenta rekvizītus "Datums" un "Paraksts" neaizpilda, ja elektroniskais dokuments ir sagatavots atbilstoši normatīvajiem aktiem par elektronisko dokumentu noformēšanu</w:t>
      </w:r>
      <w:r>
        <w:rPr>
          <w:rFonts w:ascii="Cambria" w:hAnsi="Cambria"/>
          <w:i/>
          <w:sz w:val="17"/>
          <w:szCs w:val="17"/>
        </w:rPr>
        <w:t>.</w:t>
      </w:r>
    </w:p>
    <w:p w:rsidR="00775FEE" w:rsidRPr="00985E73" w:rsidRDefault="00775FEE" w:rsidP="00775FEE">
      <w:pPr>
        <w:pStyle w:val="PlainText"/>
        <w:spacing w:before="130" w:line="260" w:lineRule="exact"/>
        <w:jc w:val="both"/>
        <w:rPr>
          <w:rFonts w:ascii="Cambria" w:hAnsi="Cambria"/>
          <w:sz w:val="19"/>
          <w:szCs w:val="19"/>
          <w:shd w:val="clear" w:color="auto" w:fill="FFFFFF"/>
        </w:rPr>
      </w:pPr>
    </w:p>
    <w:p w:rsidR="00FD5771" w:rsidRPr="00775FEE" w:rsidRDefault="00FD5771" w:rsidP="00775FEE"/>
    <w:sectPr w:rsidR="00FD5771" w:rsidRPr="00775FEE" w:rsidSect="00150B19">
      <w:pgSz w:w="11907" w:h="16839" w:code="9"/>
      <w:pgMar w:top="1871" w:right="1191" w:bottom="1474" w:left="1191"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FEE" w:rsidRDefault="00775FEE" w:rsidP="00775FEE">
      <w:r>
        <w:separator/>
      </w:r>
    </w:p>
  </w:endnote>
  <w:endnote w:type="continuationSeparator" w:id="0">
    <w:p w:rsidR="00775FEE" w:rsidRDefault="00775FEE" w:rsidP="0077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FEE" w:rsidRDefault="00775FEE" w:rsidP="00775FEE">
      <w:r>
        <w:separator/>
      </w:r>
    </w:p>
  </w:footnote>
  <w:footnote w:type="continuationSeparator" w:id="0">
    <w:p w:rsidR="00775FEE" w:rsidRDefault="00775FEE" w:rsidP="00775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75FEE"/>
    <w:rsid w:val="00775FEE"/>
    <w:rsid w:val="00F6013D"/>
    <w:rsid w:val="00FD577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E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75FEE"/>
    <w:rPr>
      <w:rFonts w:ascii="Calibri" w:eastAsia="Calibri" w:hAnsi="Calibri"/>
      <w:sz w:val="22"/>
      <w:szCs w:val="22"/>
      <w:lang w:eastAsia="en-US"/>
    </w:rPr>
  </w:style>
  <w:style w:type="character" w:customStyle="1" w:styleId="PlainTextChar">
    <w:name w:val="Plain Text Char"/>
    <w:basedOn w:val="DefaultParagraphFont"/>
    <w:link w:val="PlainText"/>
    <w:uiPriority w:val="99"/>
    <w:rsid w:val="00775FEE"/>
    <w:rPr>
      <w:rFonts w:ascii="Calibri" w:eastAsia="Calibri" w:hAnsi="Calibri" w:cs="Times New Roman"/>
      <w:lang w:eastAsia="en-US"/>
    </w:rPr>
  </w:style>
  <w:style w:type="paragraph" w:styleId="Header">
    <w:name w:val="header"/>
    <w:basedOn w:val="Normal"/>
    <w:link w:val="HeaderChar"/>
    <w:uiPriority w:val="99"/>
    <w:unhideWhenUsed/>
    <w:rsid w:val="00775FEE"/>
    <w:pPr>
      <w:tabs>
        <w:tab w:val="center" w:pos="4153"/>
        <w:tab w:val="right" w:pos="8306"/>
      </w:tabs>
    </w:pPr>
  </w:style>
  <w:style w:type="character" w:customStyle="1" w:styleId="HeaderChar">
    <w:name w:val="Header Char"/>
    <w:basedOn w:val="DefaultParagraphFont"/>
    <w:link w:val="Header"/>
    <w:uiPriority w:val="99"/>
    <w:rsid w:val="00775FEE"/>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75FEE"/>
    <w:pPr>
      <w:tabs>
        <w:tab w:val="center" w:pos="4153"/>
        <w:tab w:val="right" w:pos="8306"/>
      </w:tabs>
    </w:pPr>
  </w:style>
  <w:style w:type="character" w:customStyle="1" w:styleId="FooterChar">
    <w:name w:val="Footer Char"/>
    <w:basedOn w:val="DefaultParagraphFont"/>
    <w:link w:val="Footer"/>
    <w:uiPriority w:val="99"/>
    <w:rsid w:val="00775FEE"/>
    <w:rPr>
      <w:rFonts w:ascii="Times New Roman" w:eastAsia="Times New Roman" w:hAnsi="Times New Roman" w:cs="Times New Roman"/>
      <w:sz w:val="24"/>
      <w:szCs w:val="24"/>
      <w:lang w:eastAsia="lv-LV"/>
    </w:rPr>
  </w:style>
  <w:style w:type="paragraph" w:styleId="ListParagraph">
    <w:name w:val="List Paragraph"/>
    <w:aliases w:val="2"/>
    <w:basedOn w:val="Normal"/>
    <w:link w:val="ListParagraphChar"/>
    <w:uiPriority w:val="34"/>
    <w:qFormat/>
    <w:rsid w:val="00775FEE"/>
    <w:pPr>
      <w:spacing w:after="160" w:line="259" w:lineRule="auto"/>
      <w:ind w:left="720"/>
      <w:contextualSpacing/>
      <w:jc w:val="center"/>
    </w:pPr>
    <w:rPr>
      <w:rFonts w:ascii="Calibri" w:eastAsia="Calibri" w:hAnsi="Calibri"/>
      <w:sz w:val="22"/>
      <w:szCs w:val="20"/>
    </w:rPr>
  </w:style>
  <w:style w:type="character" w:customStyle="1" w:styleId="ListParagraphChar">
    <w:name w:val="List Paragraph Char"/>
    <w:aliases w:val="2 Char"/>
    <w:link w:val="ListParagraph"/>
    <w:uiPriority w:val="34"/>
    <w:locked/>
    <w:rsid w:val="00775FEE"/>
    <w:rPr>
      <w:rFonts w:ascii="Calibri" w:eastAsia="Calibri" w:hAnsi="Calibri" w:cs="Times New Roman"/>
      <w:szCs w:val="20"/>
    </w:rPr>
  </w:style>
  <w:style w:type="paragraph" w:styleId="BalloonText">
    <w:name w:val="Balloon Text"/>
    <w:basedOn w:val="Normal"/>
    <w:link w:val="BalloonTextChar"/>
    <w:uiPriority w:val="99"/>
    <w:semiHidden/>
    <w:unhideWhenUsed/>
    <w:rsid w:val="00775FEE"/>
    <w:rPr>
      <w:rFonts w:ascii="Tahoma" w:hAnsi="Tahoma" w:cs="Tahoma"/>
      <w:sz w:val="16"/>
      <w:szCs w:val="16"/>
    </w:rPr>
  </w:style>
  <w:style w:type="character" w:customStyle="1" w:styleId="BalloonTextChar">
    <w:name w:val="Balloon Text Char"/>
    <w:basedOn w:val="DefaultParagraphFont"/>
    <w:link w:val="BalloonText"/>
    <w:uiPriority w:val="99"/>
    <w:semiHidden/>
    <w:rsid w:val="00775FEE"/>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2036</Words>
  <Characters>1161</Characters>
  <Application>Microsoft Office Word</Application>
  <DocSecurity>0</DocSecurity>
  <Lines>9</Lines>
  <Paragraphs>6</Paragraphs>
  <ScaleCrop>false</ScaleCrop>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elina.kurme</dc:creator>
  <cp:lastModifiedBy>Vija Škutāne</cp:lastModifiedBy>
  <cp:revision>2</cp:revision>
  <dcterms:created xsi:type="dcterms:W3CDTF">2018-06-21T11:52:00Z</dcterms:created>
  <dcterms:modified xsi:type="dcterms:W3CDTF">2020-10-22T07:05:00Z</dcterms:modified>
</cp:coreProperties>
</file>