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FFF" w:rsidRPr="00D36492" w:rsidRDefault="00AC1FFF" w:rsidP="000254B0">
      <w:pPr>
        <w:jc w:val="center"/>
      </w:pPr>
      <w:r w:rsidRPr="00D36492">
        <w:rPr>
          <w:b/>
          <w:noProof/>
          <w:sz w:val="28"/>
        </w:rPr>
        <w:drawing>
          <wp:inline distT="0" distB="0" distL="0" distR="0" wp14:anchorId="04C1FA9D" wp14:editId="20B808FE">
            <wp:extent cx="4010025" cy="828675"/>
            <wp:effectExtent l="0" t="0" r="9525" b="9525"/>
            <wp:docPr id="260" name="Picture 260"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AC1FFF" w:rsidRPr="00D36492" w:rsidRDefault="00AC1FFF" w:rsidP="00AC1FFF">
      <w:pPr>
        <w:spacing w:after="120"/>
      </w:pPr>
    </w:p>
    <w:tbl>
      <w:tblPr>
        <w:tblStyle w:val="LightShading"/>
        <w:tblW w:w="0" w:type="auto"/>
        <w:tblLook w:val="04A0" w:firstRow="1" w:lastRow="0" w:firstColumn="1" w:lastColumn="0" w:noHBand="0" w:noVBand="1"/>
      </w:tblPr>
      <w:tblGrid>
        <w:gridCol w:w="8312"/>
      </w:tblGrid>
      <w:tr w:rsidR="00AC1FFF" w:rsidRPr="00D36492" w:rsidTr="00502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tcPr>
          <w:p w:rsidR="00AC1FFF" w:rsidRPr="002C0CF6" w:rsidRDefault="00F0644E" w:rsidP="005023A2">
            <w:pPr>
              <w:spacing w:before="60" w:after="60"/>
              <w:jc w:val="center"/>
              <w:rPr>
                <w:sz w:val="22"/>
                <w:szCs w:val="22"/>
              </w:rPr>
            </w:pPr>
            <w:r w:rsidRPr="002C0CF6">
              <w:rPr>
                <w:color w:val="auto"/>
                <w:sz w:val="22"/>
                <w:szCs w:val="22"/>
              </w:rPr>
              <w:t>KOMERCIALIZĀCIJAS PASĀKUMU PLĀNS</w:t>
            </w:r>
          </w:p>
        </w:tc>
      </w:tr>
    </w:tbl>
    <w:p w:rsidR="00AC1FFF" w:rsidRPr="00D36492" w:rsidRDefault="00AC1FFF" w:rsidP="00AC1FFF"/>
    <w:tbl>
      <w:tblPr>
        <w:tblStyle w:val="LightGrid-Accent1"/>
        <w:tblW w:w="9486" w:type="dxa"/>
        <w:tblInd w:w="-480" w:type="dxa"/>
        <w:tblLook w:val="04A0" w:firstRow="1" w:lastRow="0" w:firstColumn="1" w:lastColumn="0" w:noHBand="0" w:noVBand="1"/>
      </w:tblPr>
      <w:tblGrid>
        <w:gridCol w:w="3823"/>
        <w:gridCol w:w="5663"/>
      </w:tblGrid>
      <w:tr w:rsidR="00AC1FFF" w:rsidRPr="00D36492" w:rsidTr="005023A2">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3823" w:type="dxa"/>
            <w:tcBorders>
              <w:bottom w:val="single" w:sz="8" w:space="0" w:color="4F81BD" w:themeColor="accent1"/>
            </w:tcBorders>
            <w:shd w:val="clear" w:color="auto" w:fill="auto"/>
          </w:tcPr>
          <w:p w:rsidR="00AC1FFF" w:rsidRPr="00D36492" w:rsidRDefault="00AC1FFF" w:rsidP="005023A2">
            <w:pPr>
              <w:spacing w:after="200" w:line="276" w:lineRule="auto"/>
            </w:pPr>
            <w:r w:rsidRPr="00D36492">
              <w:t>Projekta nosaukums:</w:t>
            </w:r>
          </w:p>
        </w:tc>
        <w:tc>
          <w:tcPr>
            <w:tcW w:w="5663" w:type="dxa"/>
            <w:tcBorders>
              <w:bottom w:val="single" w:sz="8" w:space="0" w:color="4F81BD" w:themeColor="accent1"/>
            </w:tcBorders>
            <w:shd w:val="clear" w:color="auto" w:fill="auto"/>
          </w:tcPr>
          <w:p w:rsidR="00AC1FFF" w:rsidRPr="00D36492" w:rsidRDefault="00AC1FFF" w:rsidP="005023A2">
            <w:pPr>
              <w:spacing w:after="200" w:line="276" w:lineRule="auto"/>
              <w:cnfStyle w:val="100000000000" w:firstRow="1" w:lastRow="0" w:firstColumn="0" w:lastColumn="0" w:oddVBand="0" w:evenVBand="0" w:oddHBand="0" w:evenHBand="0" w:firstRowFirstColumn="0" w:firstRowLastColumn="0" w:lastRowFirstColumn="0" w:lastRowLastColumn="0"/>
            </w:pPr>
          </w:p>
        </w:tc>
      </w:tr>
      <w:tr w:rsidR="00AC1FFF" w:rsidRPr="00D36492" w:rsidTr="005023A2">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AC1FFF" w:rsidRPr="00D36492" w:rsidRDefault="00AC1FFF" w:rsidP="005023A2">
            <w:pPr>
              <w:spacing w:after="200" w:line="276" w:lineRule="auto"/>
            </w:pPr>
            <w:r w:rsidRPr="00D36492">
              <w:t xml:space="preserve">Specifiskā atbalsta mērķis/ pasākuma nosaukums: </w:t>
            </w:r>
          </w:p>
        </w:tc>
        <w:tc>
          <w:tcPr>
            <w:tcW w:w="5663" w:type="dxa"/>
            <w:shd w:val="clear" w:color="auto" w:fill="auto"/>
          </w:tcPr>
          <w:p w:rsidR="00AC1FFF" w:rsidRPr="00D36492" w:rsidRDefault="00AC1FFF" w:rsidP="005023A2">
            <w:pPr>
              <w:spacing w:after="200" w:line="276" w:lineRule="auto"/>
              <w:cnfStyle w:val="000000100000" w:firstRow="0" w:lastRow="0" w:firstColumn="0" w:lastColumn="0" w:oddVBand="0" w:evenVBand="0" w:oddHBand="1" w:evenHBand="0" w:firstRowFirstColumn="0" w:firstRowLastColumn="0" w:lastRowFirstColumn="0" w:lastRowLastColumn="0"/>
            </w:pPr>
            <w:r w:rsidRPr="00D36492">
              <w:rPr>
                <w:rFonts w:eastAsiaTheme="majorEastAsia"/>
                <w:bCs/>
              </w:rPr>
              <w:t xml:space="preserve">1.2.1. specifiskā atbalsta mērķa “Palielināt privātā sektora investīcijas P&amp;A” 1.2.1.2. pasākums “Atbalsts tehnoloģiju pārneses sistēmas pilnveidošanai” </w:t>
            </w:r>
          </w:p>
        </w:tc>
      </w:tr>
      <w:tr w:rsidR="00AC1FFF" w:rsidRPr="00D36492" w:rsidTr="005023A2">
        <w:trPr>
          <w:cnfStyle w:val="000000010000" w:firstRow="0" w:lastRow="0" w:firstColumn="0" w:lastColumn="0" w:oddVBand="0" w:evenVBand="0" w:oddHBand="0" w:evenHBand="1"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823" w:type="dxa"/>
          </w:tcPr>
          <w:p w:rsidR="00AC1FFF" w:rsidRPr="00D36492" w:rsidRDefault="00AC1FFF" w:rsidP="005023A2">
            <w:pPr>
              <w:spacing w:line="276" w:lineRule="auto"/>
            </w:pPr>
            <w:r w:rsidRPr="00D36492">
              <w:t>Projekta iesniedzējs:</w:t>
            </w:r>
          </w:p>
          <w:p w:rsidR="00AC1FFF" w:rsidRPr="00D36492" w:rsidRDefault="00AC1FFF" w:rsidP="005023A2">
            <w:pPr>
              <w:spacing w:line="276" w:lineRule="auto"/>
              <w:rPr>
                <w:i/>
              </w:rPr>
            </w:pPr>
            <w:r w:rsidRPr="00D36492">
              <w:rPr>
                <w:i/>
              </w:rPr>
              <w:t xml:space="preserve">(pētniecības organizācija) </w:t>
            </w:r>
          </w:p>
        </w:tc>
        <w:tc>
          <w:tcPr>
            <w:tcW w:w="5663" w:type="dxa"/>
          </w:tcPr>
          <w:p w:rsidR="00AC1FFF" w:rsidRPr="00D36492" w:rsidRDefault="00AC1FFF" w:rsidP="005023A2">
            <w:pPr>
              <w:spacing w:after="200" w:line="276" w:lineRule="auto"/>
              <w:cnfStyle w:val="000000010000" w:firstRow="0" w:lastRow="0" w:firstColumn="0" w:lastColumn="0" w:oddVBand="0" w:evenVBand="0" w:oddHBand="0" w:evenHBand="1" w:firstRowFirstColumn="0" w:firstRowLastColumn="0" w:lastRowFirstColumn="0" w:lastRowLastColumn="0"/>
            </w:pPr>
          </w:p>
        </w:tc>
      </w:tr>
      <w:tr w:rsidR="00AC1FFF" w:rsidRPr="00D36492" w:rsidTr="005023A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AC1FFF" w:rsidRPr="00D36492" w:rsidRDefault="00AC1FFF" w:rsidP="005023A2">
            <w:pPr>
              <w:spacing w:after="200" w:line="276" w:lineRule="auto"/>
            </w:pPr>
            <w:r w:rsidRPr="00D36492">
              <w:t>Sadarbības līguma Nr.</w:t>
            </w:r>
            <w:r w:rsidRPr="00D36492">
              <w:rPr>
                <w:rStyle w:val="FootnoteReference"/>
              </w:rPr>
              <w:footnoteReference w:customMarkFollows="1" w:id="1"/>
              <w:sym w:font="Symbol" w:char="F02A"/>
            </w:r>
          </w:p>
        </w:tc>
        <w:tc>
          <w:tcPr>
            <w:tcW w:w="5663" w:type="dxa"/>
            <w:shd w:val="clear" w:color="auto" w:fill="auto"/>
          </w:tcPr>
          <w:p w:rsidR="00AC1FFF" w:rsidRPr="00D36492" w:rsidRDefault="00AC1FFF" w:rsidP="005023A2">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AC1FFF" w:rsidRPr="00D36492" w:rsidTr="005023A2">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AC1FFF" w:rsidRPr="00D36492" w:rsidRDefault="00AC1FFF" w:rsidP="005023A2">
            <w:pPr>
              <w:spacing w:line="276" w:lineRule="auto"/>
            </w:pPr>
            <w:r w:rsidRPr="00D36492">
              <w:t>Projekta identifikācijas Nr.</w:t>
            </w:r>
          </w:p>
        </w:tc>
        <w:tc>
          <w:tcPr>
            <w:tcW w:w="5663" w:type="dxa"/>
            <w:shd w:val="clear" w:color="auto" w:fill="auto"/>
          </w:tcPr>
          <w:p w:rsidR="00AC1FFF" w:rsidRPr="00D36492" w:rsidRDefault="00AC1FFF" w:rsidP="005023A2">
            <w:pPr>
              <w:spacing w:after="200" w:line="276" w:lineRule="auto"/>
              <w:cnfStyle w:val="000000010000" w:firstRow="0" w:lastRow="0" w:firstColumn="0" w:lastColumn="0" w:oddVBand="0" w:evenVBand="0" w:oddHBand="0" w:evenHBand="1" w:firstRowFirstColumn="0" w:firstRowLastColumn="0" w:lastRowFirstColumn="0" w:lastRowLastColumn="0"/>
            </w:pPr>
          </w:p>
        </w:tc>
      </w:tr>
      <w:tr w:rsidR="00AC1FFF" w:rsidRPr="00D36492" w:rsidTr="005023A2">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AC1FFF" w:rsidRPr="00D36492" w:rsidRDefault="00AC1FFF" w:rsidP="005023A2">
            <w:pPr>
              <w:spacing w:line="276" w:lineRule="auto"/>
            </w:pPr>
            <w:r w:rsidRPr="00D36492">
              <w:t>Datums:</w:t>
            </w:r>
          </w:p>
        </w:tc>
        <w:tc>
          <w:tcPr>
            <w:tcW w:w="5663" w:type="dxa"/>
            <w:shd w:val="clear" w:color="auto" w:fill="auto"/>
          </w:tcPr>
          <w:p w:rsidR="00AC1FFF" w:rsidRPr="00D36492" w:rsidRDefault="00AC1FFF" w:rsidP="005023A2">
            <w:pPr>
              <w:spacing w:after="200" w:line="276" w:lineRule="auto"/>
              <w:cnfStyle w:val="000000100000" w:firstRow="0" w:lastRow="0" w:firstColumn="0" w:lastColumn="0" w:oddVBand="0" w:evenVBand="0" w:oddHBand="1" w:evenHBand="0" w:firstRowFirstColumn="0" w:firstRowLastColumn="0" w:lastRowFirstColumn="0" w:lastRowLastColumn="0"/>
            </w:pPr>
          </w:p>
        </w:tc>
      </w:tr>
    </w:tbl>
    <w:p w:rsidR="00AC1FFF" w:rsidRPr="00D36492" w:rsidRDefault="00AC1FFF" w:rsidP="00AC1FFF"/>
    <w:tbl>
      <w:tblPr>
        <w:tblStyle w:val="LightGrid-Accent1"/>
        <w:tblW w:w="9513" w:type="dxa"/>
        <w:tblInd w:w="-459" w:type="dxa"/>
        <w:tblLook w:val="04A0" w:firstRow="1" w:lastRow="0" w:firstColumn="1" w:lastColumn="0" w:noHBand="0" w:noVBand="1"/>
      </w:tblPr>
      <w:tblGrid>
        <w:gridCol w:w="2107"/>
        <w:gridCol w:w="611"/>
        <w:gridCol w:w="615"/>
        <w:gridCol w:w="618"/>
        <w:gridCol w:w="567"/>
        <w:gridCol w:w="652"/>
        <w:gridCol w:w="618"/>
        <w:gridCol w:w="6"/>
        <w:gridCol w:w="612"/>
        <w:gridCol w:w="12"/>
        <w:gridCol w:w="606"/>
        <w:gridCol w:w="18"/>
        <w:gridCol w:w="572"/>
        <w:gridCol w:w="18"/>
        <w:gridCol w:w="605"/>
        <w:gridCol w:w="18"/>
        <w:gridCol w:w="600"/>
        <w:gridCol w:w="18"/>
        <w:gridCol w:w="612"/>
        <w:gridCol w:w="28"/>
      </w:tblGrid>
      <w:tr w:rsidR="00AC1FFF" w:rsidRPr="00D36492" w:rsidTr="00280422">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513" w:type="dxa"/>
            <w:gridSpan w:val="20"/>
            <w:shd w:val="clear" w:color="auto" w:fill="C6D9F1" w:themeFill="text2" w:themeFillTint="33"/>
            <w:vAlign w:val="center"/>
          </w:tcPr>
          <w:p w:rsidR="00AC1FFF" w:rsidRPr="00D36492" w:rsidRDefault="00AC1FFF" w:rsidP="00AC1FFF">
            <w:pPr>
              <w:pStyle w:val="ListParagraph"/>
              <w:numPr>
                <w:ilvl w:val="0"/>
                <w:numId w:val="15"/>
              </w:numPr>
              <w:contextualSpacing/>
              <w:rPr>
                <w:rFonts w:ascii="Times New Roman" w:hAnsi="Times New Roman"/>
              </w:rPr>
            </w:pPr>
            <w:r w:rsidRPr="00D36492">
              <w:rPr>
                <w:rFonts w:ascii="Times New Roman" w:hAnsi="Times New Roman"/>
              </w:rPr>
              <w:t>PLĀNOTIE PASĀKUMI</w:t>
            </w:r>
          </w:p>
        </w:tc>
      </w:tr>
      <w:tr w:rsidR="00AC1FFF" w:rsidRPr="00D36492" w:rsidTr="00280422">
        <w:trPr>
          <w:cnfStyle w:val="000000100000" w:firstRow="0" w:lastRow="0" w:firstColumn="0" w:lastColumn="0" w:oddVBand="0" w:evenVBand="0" w:oddHBand="1" w:evenHBand="0" w:firstRowFirstColumn="0" w:firstRowLastColumn="0" w:lastRowFirstColumn="0" w:lastRowLastColumn="0"/>
          <w:trHeight w:val="2866"/>
        </w:trPr>
        <w:tc>
          <w:tcPr>
            <w:cnfStyle w:val="001000000000" w:firstRow="0" w:lastRow="0" w:firstColumn="1" w:lastColumn="0" w:oddVBand="0" w:evenVBand="0" w:oddHBand="0" w:evenHBand="0" w:firstRowFirstColumn="0" w:firstRowLastColumn="0" w:lastRowFirstColumn="0" w:lastRowLastColumn="0"/>
            <w:tcW w:w="9513" w:type="dxa"/>
            <w:gridSpan w:val="20"/>
            <w:shd w:val="clear" w:color="auto" w:fill="auto"/>
          </w:tcPr>
          <w:p w:rsidR="00AC1FFF" w:rsidRPr="00D36492" w:rsidRDefault="00AC1FFF" w:rsidP="005023A2">
            <w:pPr>
              <w:jc w:val="both"/>
            </w:pPr>
          </w:p>
          <w:p w:rsidR="001D08D1" w:rsidRPr="002E1C59" w:rsidRDefault="00AC1FFF" w:rsidP="001D08D1">
            <w:pPr>
              <w:spacing w:after="200" w:line="276" w:lineRule="auto"/>
              <w:jc w:val="both"/>
              <w:rPr>
                <w:rFonts w:eastAsia="Calibri"/>
                <w:color w:val="FF0000"/>
              </w:rPr>
            </w:pPr>
            <w:r w:rsidRPr="002E1C59">
              <w:rPr>
                <w:b w:val="0"/>
                <w:bCs w:val="0"/>
                <w:i/>
                <w:color w:val="FF0000"/>
              </w:rPr>
              <w:t>Izstrādājot komercializācijas pasākumu plānu, tiek samērots stratēģijā norādītais ar pētnieciskās organizācijas iespējām un turpmāko redzējumu par projekta īstenošanu. Šajā sadaļā jānorāda konkrēti pasākumi, kas tiks veikti, un jāapraksta, kā šie pasākumi tiks nodrošināti.</w:t>
            </w:r>
            <w:r w:rsidR="001D08D1" w:rsidRPr="002E1C59">
              <w:rPr>
                <w:rFonts w:eastAsia="Calibri"/>
                <w:color w:val="FF0000"/>
              </w:rPr>
              <w:t xml:space="preserve"> </w:t>
            </w:r>
          </w:p>
          <w:p w:rsidR="001D08D1" w:rsidRPr="00D36492" w:rsidRDefault="001D08D1" w:rsidP="001D08D1">
            <w:pPr>
              <w:spacing w:after="200" w:line="276" w:lineRule="auto"/>
              <w:jc w:val="both"/>
              <w:rPr>
                <w:b w:val="0"/>
                <w:bCs w:val="0"/>
                <w:i/>
              </w:rPr>
            </w:pPr>
            <w:r w:rsidRPr="002E1C59">
              <w:rPr>
                <w:b w:val="0"/>
                <w:bCs w:val="0"/>
                <w:i/>
                <w:color w:val="FF0000"/>
              </w:rPr>
              <w:t>Attiecināmas ir tikai tādu darbību izmaksas, kas uzskatāmas par attiecināmām MK noteikumu izpratnē, ir pamatotas un nepieciešamas projekta īstenošanai un ir saskaņā ar komercializācijas stratēģiju.</w:t>
            </w:r>
          </w:p>
        </w:tc>
      </w:tr>
      <w:tr w:rsidR="00671D26" w:rsidRPr="00D36492" w:rsidTr="0028042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96" w:type="dxa"/>
            <w:gridSpan w:val="20"/>
            <w:shd w:val="clear" w:color="auto" w:fill="C6D9F1" w:themeFill="text2" w:themeFillTint="33"/>
            <w:vAlign w:val="center"/>
          </w:tcPr>
          <w:p w:rsidR="00671D26" w:rsidRPr="00D36492" w:rsidRDefault="00671D26" w:rsidP="001F46FE">
            <w:pPr>
              <w:pStyle w:val="ListParagraph"/>
              <w:numPr>
                <w:ilvl w:val="0"/>
                <w:numId w:val="15"/>
              </w:numPr>
              <w:contextualSpacing/>
              <w:rPr>
                <w:rFonts w:ascii="Times New Roman" w:hAnsi="Times New Roman"/>
              </w:rPr>
            </w:pPr>
            <w:r>
              <w:rPr>
                <w:rFonts w:ascii="Times New Roman" w:hAnsi="Times New Roman"/>
              </w:rPr>
              <w:t>KOMANDA</w:t>
            </w:r>
          </w:p>
        </w:tc>
      </w:tr>
      <w:tr w:rsidR="00671D26" w:rsidRPr="00D36492" w:rsidTr="00280422">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9496" w:type="dxa"/>
            <w:gridSpan w:val="20"/>
            <w:shd w:val="clear" w:color="auto" w:fill="auto"/>
            <w:vAlign w:val="center"/>
          </w:tcPr>
          <w:p w:rsidR="00417DC0" w:rsidRDefault="00417DC0" w:rsidP="00417DC0">
            <w:pPr>
              <w:jc w:val="both"/>
              <w:rPr>
                <w:b w:val="0"/>
                <w:bCs w:val="0"/>
                <w:i/>
                <w:color w:val="FF0000"/>
              </w:rPr>
            </w:pPr>
          </w:p>
          <w:p w:rsidR="00B52A10" w:rsidRPr="00B52A10" w:rsidRDefault="001F46FE" w:rsidP="00B52A10">
            <w:pPr>
              <w:spacing w:before="60"/>
              <w:jc w:val="both"/>
              <w:rPr>
                <w:b w:val="0"/>
                <w:i/>
                <w:color w:val="FF0000"/>
              </w:rPr>
            </w:pPr>
            <w:r w:rsidRPr="001F46FE">
              <w:rPr>
                <w:b w:val="0"/>
                <w:bCs w:val="0"/>
                <w:i/>
                <w:color w:val="FF0000"/>
              </w:rPr>
              <w:t>Jānorāda</w:t>
            </w:r>
            <w:r w:rsidR="00316A55">
              <w:rPr>
                <w:b w:val="0"/>
                <w:i/>
                <w:color w:val="FF0000"/>
              </w:rPr>
              <w:t xml:space="preserve"> informācija par visām tehnoloģiju pārneses projekta īstenošanā iesaistītajām personām</w:t>
            </w:r>
            <w:r w:rsidR="00B52A10" w:rsidRPr="001F46FE">
              <w:rPr>
                <w:b w:val="0"/>
                <w:i/>
                <w:color w:val="FF0000"/>
              </w:rPr>
              <w:t>,</w:t>
            </w:r>
            <w:r w:rsidR="00316A55">
              <w:rPr>
                <w:b w:val="0"/>
                <w:i/>
                <w:color w:val="FF0000"/>
              </w:rPr>
              <w:t xml:space="preserve"> tai sk. zinātnisko grādu, dzīvesgājuma aprakstu (CV)</w:t>
            </w:r>
            <w:r w:rsidR="00B52A10" w:rsidRPr="001F46FE">
              <w:rPr>
                <w:b w:val="0"/>
                <w:i/>
                <w:color w:val="FF0000"/>
              </w:rPr>
              <w:t xml:space="preserve">, kas apliecina katras personas profesionalitāti un atbilstību paredzamo pienākumu izpildei. </w:t>
            </w:r>
            <w:r w:rsidRPr="001F46FE">
              <w:rPr>
                <w:b w:val="0"/>
                <w:i/>
                <w:color w:val="FF0000"/>
              </w:rPr>
              <w:t>L</w:t>
            </w:r>
            <w:r w:rsidR="00B52A10" w:rsidRPr="001F46FE">
              <w:rPr>
                <w:b w:val="0"/>
                <w:i/>
                <w:color w:val="FF0000"/>
              </w:rPr>
              <w:t>ai nodrošinātu komandas kvalitāti un ekspertīzi arī uzņēmējdarbībā, projektam jābūt piesaistītai personai ar komercializācijas vai uzņēmējdarbības pieredzi.</w:t>
            </w:r>
          </w:p>
          <w:p w:rsidR="00417DC0" w:rsidRPr="002E1C59" w:rsidRDefault="00417DC0" w:rsidP="005023A2">
            <w:pPr>
              <w:jc w:val="both"/>
              <w:rPr>
                <w:i/>
              </w:rPr>
            </w:pPr>
          </w:p>
        </w:tc>
      </w:tr>
      <w:tr w:rsidR="002C0CF6" w:rsidRPr="00D36492" w:rsidTr="0028042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96" w:type="dxa"/>
            <w:gridSpan w:val="20"/>
            <w:shd w:val="clear" w:color="auto" w:fill="C6D9F1" w:themeFill="text2" w:themeFillTint="33"/>
            <w:vAlign w:val="center"/>
          </w:tcPr>
          <w:p w:rsidR="002C0CF6" w:rsidRPr="00D36492" w:rsidRDefault="002C0CF6" w:rsidP="002E40C1">
            <w:pPr>
              <w:pStyle w:val="ListParagraph"/>
              <w:numPr>
                <w:ilvl w:val="0"/>
                <w:numId w:val="15"/>
              </w:numPr>
              <w:contextualSpacing/>
              <w:rPr>
                <w:rFonts w:ascii="Times New Roman" w:hAnsi="Times New Roman"/>
              </w:rPr>
            </w:pPr>
            <w:r>
              <w:rPr>
                <w:rFonts w:ascii="Times New Roman" w:hAnsi="Times New Roman"/>
              </w:rPr>
              <w:lastRenderedPageBreak/>
              <w:t xml:space="preserve">PROJEKTA ĪSTENOŠANAS </w:t>
            </w:r>
            <w:r w:rsidR="002E1C59">
              <w:rPr>
                <w:rFonts w:ascii="Times New Roman" w:hAnsi="Times New Roman"/>
              </w:rPr>
              <w:t>LAIKS</w:t>
            </w:r>
          </w:p>
        </w:tc>
      </w:tr>
      <w:tr w:rsidR="002C0CF6" w:rsidRPr="00D36492" w:rsidTr="00280422">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9496" w:type="dxa"/>
            <w:gridSpan w:val="20"/>
            <w:shd w:val="clear" w:color="auto" w:fill="auto"/>
            <w:vAlign w:val="center"/>
          </w:tcPr>
          <w:p w:rsidR="002C0CF6" w:rsidRDefault="002C0CF6" w:rsidP="005023A2">
            <w:pPr>
              <w:rPr>
                <w:b w:val="0"/>
                <w:bCs w:val="0"/>
              </w:rPr>
            </w:pPr>
          </w:p>
          <w:p w:rsidR="002C0CF6" w:rsidRDefault="002C0CF6" w:rsidP="005023A2">
            <w:pPr>
              <w:rPr>
                <w:b w:val="0"/>
                <w:bCs w:val="0"/>
              </w:rPr>
            </w:pPr>
            <w:r>
              <w:rPr>
                <w:noProof/>
              </w:rPr>
              <mc:AlternateContent>
                <mc:Choice Requires="wps">
                  <w:drawing>
                    <wp:anchor distT="0" distB="0" distL="114300" distR="114300" simplePos="0" relativeHeight="251659264" behindDoc="0" locked="0" layoutInCell="1" allowOverlap="1" wp14:anchorId="56F4CB54" wp14:editId="08293BA6">
                      <wp:simplePos x="0" y="0"/>
                      <wp:positionH relativeFrom="column">
                        <wp:posOffset>3804285</wp:posOffset>
                      </wp:positionH>
                      <wp:positionV relativeFrom="paragraph">
                        <wp:posOffset>1270</wp:posOffset>
                      </wp:positionV>
                      <wp:extent cx="847725" cy="190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847725" cy="190500"/>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rsidR="005023A2" w:rsidRDefault="005023A2" w:rsidP="002C0C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4CB54" id="Rectangle 7" o:spid="_x0000_s1026" style="position:absolute;margin-left:299.55pt;margin-top:.1pt;width:66.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" fillcolor="white [3201]" strokecolor="#4f81bd [3204]" strokeweight="1pt">
                      <v:textbox>
                        <w:txbxContent>
                          <w:p w:rsidR="005023A2" w:rsidRDefault="005023A2" w:rsidP="002C0CF6">
                            <w:pPr>
                              <w:jc w:val="center"/>
                            </w:pPr>
                          </w:p>
                        </w:txbxContent>
                      </v:textbox>
                    </v:rect>
                  </w:pict>
                </mc:Fallback>
              </mc:AlternateContent>
            </w:r>
            <w:r>
              <w:rPr>
                <w:b w:val="0"/>
                <w:bCs w:val="0"/>
              </w:rPr>
              <w:t>Plānotais projekta</w:t>
            </w:r>
            <w:r w:rsidRPr="008A6C44">
              <w:rPr>
                <w:b w:val="0"/>
                <w:bCs w:val="0"/>
              </w:rPr>
              <w:t xml:space="preserve"> īstenošanas ilgums</w:t>
            </w:r>
            <w:r>
              <w:rPr>
                <w:b w:val="0"/>
                <w:bCs w:val="0"/>
              </w:rPr>
              <w:t xml:space="preserve"> (pilnos mēnešos) </w:t>
            </w:r>
          </w:p>
          <w:p w:rsidR="002C0CF6" w:rsidRDefault="002C0CF6" w:rsidP="005023A2">
            <w:pPr>
              <w:rPr>
                <w:b w:val="0"/>
                <w:bCs w:val="0"/>
              </w:rPr>
            </w:pPr>
          </w:p>
          <w:p w:rsidR="002C0CF6" w:rsidRDefault="005023A2" w:rsidP="009F141B">
            <w:pPr>
              <w:jc w:val="both"/>
              <w:rPr>
                <w:b w:val="0"/>
                <w:bCs w:val="0"/>
                <w:i/>
                <w:color w:val="FF0000"/>
              </w:rPr>
            </w:pPr>
            <w:r w:rsidRPr="00193D78">
              <w:rPr>
                <w:b w:val="0"/>
                <w:i/>
                <w:color w:val="FF0000"/>
              </w:rPr>
              <w:t>Viena Projekta īstenošanas maksimālais termiņš ir 3 (trīs) gadi no lēmuma par komercializācijas pasākuma plānā minēto aktivitāšu īstenošanas pieņemšanas dienas vai 3 (trīs) gadi no Komercializācijas pasākuma plānā norādīto Atbalstāmo darbību uzsākšanas dienas, ja Atbalsta saņēmējs minētās Atbalstāmās darbības uzsācis pirms minētā lēmuma pieņemšanas dienas.</w:t>
            </w:r>
            <w:r w:rsidR="002E1C59" w:rsidRPr="002E1C59">
              <w:rPr>
                <w:b w:val="0"/>
                <w:bCs w:val="0"/>
                <w:i/>
                <w:color w:val="FF0000"/>
              </w:rPr>
              <w:t xml:space="preserve"> Vienlaikus MK noteikumu Nr.692 37.punktā minētajām atbalstāmajām darbībām jābūt veiktām ne vēlāk kā līdz </w:t>
            </w:r>
            <w:proofErr w:type="gramStart"/>
            <w:r w:rsidR="002E1C59" w:rsidRPr="002E1C59">
              <w:rPr>
                <w:b w:val="0"/>
                <w:bCs w:val="0"/>
                <w:i/>
                <w:color w:val="FF0000"/>
              </w:rPr>
              <w:t>2021.gada</w:t>
            </w:r>
            <w:proofErr w:type="gramEnd"/>
            <w:r w:rsidR="002E1C59" w:rsidRPr="002E1C59">
              <w:rPr>
                <w:b w:val="0"/>
                <w:bCs w:val="0"/>
                <w:i/>
                <w:color w:val="FF0000"/>
              </w:rPr>
              <w:t xml:space="preserve"> 31.decembrim un MK noteikumu Nr.692 35.punktā minētajām atbalstāmajām darbībām – ne vēlāk kā līdz 2022.gada 30.jūnijam.</w:t>
            </w:r>
          </w:p>
          <w:p w:rsidR="00417DC0" w:rsidRPr="002E1C59" w:rsidRDefault="00417DC0" w:rsidP="009F141B">
            <w:pPr>
              <w:jc w:val="both"/>
              <w:rPr>
                <w:i/>
              </w:rPr>
            </w:pPr>
          </w:p>
        </w:tc>
      </w:tr>
      <w:tr w:rsidR="00AC1FFF" w:rsidRPr="00D36492" w:rsidTr="00280422">
        <w:tblPrEx>
          <w:tblLook w:val="01E0" w:firstRow="1" w:lastRow="1" w:firstColumn="1" w:lastColumn="1" w:noHBand="0" w:noVBand="0"/>
        </w:tblPrEx>
        <w:trPr>
          <w:gridAfter w:val="1"/>
          <w:cnfStyle w:val="000000010000" w:firstRow="0" w:lastRow="0" w:firstColumn="0" w:lastColumn="0" w:oddVBand="0" w:evenVBand="0" w:oddHBand="0" w:evenHBand="1" w:firstRowFirstColumn="0" w:firstRowLastColumn="0" w:lastRowFirstColumn="0" w:lastRowLastColumn="0"/>
          <w:wAfter w:w="28" w:type="dxa"/>
          <w:trHeight w:val="363"/>
        </w:trPr>
        <w:tc>
          <w:tcPr>
            <w:cnfStyle w:val="001000000000" w:firstRow="0" w:lastRow="0" w:firstColumn="1" w:lastColumn="0" w:oddVBand="0" w:evenVBand="0" w:oddHBand="0" w:evenHBand="0" w:firstRowFirstColumn="0" w:firstRowLastColumn="0" w:lastRowFirstColumn="0" w:lastRowLastColumn="0"/>
            <w:tcW w:w="9485" w:type="dxa"/>
            <w:gridSpan w:val="19"/>
            <w:tcBorders>
              <w:top w:val="none" w:sz="0" w:space="0" w:color="auto"/>
              <w:left w:val="none" w:sz="0" w:space="0" w:color="auto"/>
              <w:right w:val="none" w:sz="0" w:space="0" w:color="auto"/>
            </w:tcBorders>
            <w:shd w:val="clear" w:color="auto" w:fill="C6D9F1" w:themeFill="text2" w:themeFillTint="33"/>
            <w:vAlign w:val="center"/>
          </w:tcPr>
          <w:p w:rsidR="00AC1FFF" w:rsidRPr="00D36492" w:rsidRDefault="00AC1FFF" w:rsidP="001F46FE">
            <w:pPr>
              <w:pStyle w:val="ListParagraph"/>
              <w:numPr>
                <w:ilvl w:val="0"/>
                <w:numId w:val="15"/>
              </w:numPr>
              <w:contextualSpacing/>
              <w:rPr>
                <w:rFonts w:ascii="Times New Roman" w:hAnsi="Times New Roman"/>
              </w:rPr>
            </w:pPr>
            <w:r w:rsidRPr="00D36492">
              <w:rPr>
                <w:rFonts w:ascii="Times New Roman" w:hAnsi="Times New Roman"/>
              </w:rPr>
              <w:t>P</w:t>
            </w:r>
            <w:r w:rsidR="00D04003">
              <w:rPr>
                <w:rFonts w:ascii="Times New Roman" w:hAnsi="Times New Roman"/>
              </w:rPr>
              <w:t>ROJEKTA</w:t>
            </w:r>
            <w:r w:rsidRPr="00D36492">
              <w:rPr>
                <w:rFonts w:ascii="Times New Roman" w:hAnsi="Times New Roman"/>
              </w:rPr>
              <w:t xml:space="preserve"> ĪSTENOŠANAS LAIKA GRAFIKS</w:t>
            </w:r>
          </w:p>
        </w:tc>
      </w:tr>
      <w:tr w:rsidR="00AC1FFF" w:rsidRPr="00D36492" w:rsidTr="00280422">
        <w:tblPrEx>
          <w:tblLook w:val="01E0" w:firstRow="1" w:lastRow="1" w:firstColumn="1" w:lastColumn="1" w:noHBand="0" w:noVBand="0"/>
        </w:tblPrEx>
        <w:trPr>
          <w:gridAfter w:val="1"/>
          <w:cnfStyle w:val="000000100000" w:firstRow="0" w:lastRow="0" w:firstColumn="0" w:lastColumn="0" w:oddVBand="0" w:evenVBand="0" w:oddHBand="1" w:evenHBand="0" w:firstRowFirstColumn="0" w:firstRowLastColumn="0" w:lastRowFirstColumn="0" w:lastRowLastColumn="0"/>
          <w:wAfter w:w="28" w:type="dxa"/>
          <w:trHeight w:val="363"/>
        </w:trPr>
        <w:tc>
          <w:tcPr>
            <w:cnfStyle w:val="001000000000" w:firstRow="0" w:lastRow="0" w:firstColumn="1" w:lastColumn="0" w:oddVBand="0" w:evenVBand="0" w:oddHBand="0" w:evenHBand="0" w:firstRowFirstColumn="0" w:firstRowLastColumn="0" w:lastRowFirstColumn="0" w:lastRowLastColumn="0"/>
            <w:tcW w:w="2107" w:type="dxa"/>
            <w:vMerge w:val="restart"/>
            <w:tcBorders>
              <w:top w:val="single" w:sz="18" w:space="0" w:color="4F81BD" w:themeColor="accent1"/>
              <w:left w:val="none" w:sz="0" w:space="0" w:color="auto"/>
              <w:bottom w:val="none" w:sz="0" w:space="0" w:color="auto"/>
              <w:right w:val="none" w:sz="0" w:space="0" w:color="auto"/>
            </w:tcBorders>
            <w:shd w:val="clear" w:color="auto" w:fill="auto"/>
          </w:tcPr>
          <w:p w:rsidR="00AC1FFF" w:rsidRPr="00D36492" w:rsidDel="00963290" w:rsidRDefault="00AC1FFF" w:rsidP="005023A2">
            <w:pPr>
              <w:pStyle w:val="naislab"/>
              <w:spacing w:before="0" w:after="0"/>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2411" w:type="dxa"/>
            <w:gridSpan w:val="4"/>
            <w:tcBorders>
              <w:top w:val="single" w:sz="18" w:space="0" w:color="4F81BD" w:themeColor="accent1"/>
              <w:left w:val="none" w:sz="0" w:space="0" w:color="auto"/>
              <w:bottom w:val="none" w:sz="0" w:space="0" w:color="auto"/>
              <w:right w:val="none" w:sz="0" w:space="0" w:color="auto"/>
            </w:tcBorders>
            <w:shd w:val="clear" w:color="auto" w:fill="auto"/>
            <w:vAlign w:val="center"/>
          </w:tcPr>
          <w:p w:rsidR="00AC1FFF" w:rsidRPr="00D36492" w:rsidRDefault="009E2E70" w:rsidP="009E2E70">
            <w:pPr>
              <w:pStyle w:val="naisc"/>
              <w:spacing w:before="0" w:after="0"/>
              <w:rPr>
                <w:sz w:val="22"/>
                <w:szCs w:val="22"/>
              </w:rPr>
            </w:pPr>
            <w:r w:rsidRPr="00D36492">
              <w:rPr>
                <w:sz w:val="22"/>
                <w:szCs w:val="22"/>
              </w:rPr>
              <w:t>201</w:t>
            </w:r>
            <w:r>
              <w:rPr>
                <w:sz w:val="22"/>
                <w:szCs w:val="22"/>
              </w:rPr>
              <w:t>8</w:t>
            </w:r>
          </w:p>
        </w:tc>
        <w:tc>
          <w:tcPr>
            <w:tcW w:w="2524" w:type="dxa"/>
            <w:gridSpan w:val="7"/>
            <w:tcBorders>
              <w:top w:val="single" w:sz="18" w:space="0" w:color="4F81BD" w:themeColor="accent1"/>
              <w:left w:val="none" w:sz="0" w:space="0" w:color="auto"/>
              <w:bottom w:val="none" w:sz="0" w:space="0" w:color="auto"/>
              <w:right w:val="none" w:sz="0" w:space="0" w:color="auto"/>
            </w:tcBorders>
            <w:shd w:val="clear" w:color="auto" w:fill="auto"/>
            <w:vAlign w:val="center"/>
          </w:tcPr>
          <w:p w:rsidR="00AC1FFF" w:rsidRPr="00D36492" w:rsidRDefault="009E2E70" w:rsidP="009E2E70">
            <w:pPr>
              <w:pStyle w:val="naisc"/>
              <w:spacing w:before="0" w:after="0"/>
              <w:cnfStyle w:val="000000100000" w:firstRow="0" w:lastRow="0" w:firstColumn="0" w:lastColumn="0" w:oddVBand="0" w:evenVBand="0" w:oddHBand="1" w:evenHBand="0" w:firstRowFirstColumn="0" w:firstRowLastColumn="0" w:lastRowFirstColumn="0" w:lastRowLastColumn="0"/>
              <w:rPr>
                <w:sz w:val="22"/>
                <w:szCs w:val="22"/>
              </w:rPr>
            </w:pPr>
            <w:r w:rsidRPr="00D36492">
              <w:rPr>
                <w:sz w:val="22"/>
                <w:szCs w:val="22"/>
              </w:rPr>
              <w:t>201</w:t>
            </w:r>
            <w:r>
              <w:rPr>
                <w:sz w:val="22"/>
                <w:szCs w:val="22"/>
              </w:rPr>
              <w:t>9</w:t>
            </w:r>
          </w:p>
        </w:tc>
        <w:tc>
          <w:tcPr>
            <w:cnfStyle w:val="000100000000" w:firstRow="0" w:lastRow="0" w:firstColumn="0" w:lastColumn="1" w:oddVBand="0" w:evenVBand="0" w:oddHBand="0" w:evenHBand="0" w:firstRowFirstColumn="0" w:firstRowLastColumn="0" w:lastRowFirstColumn="0" w:lastRowLastColumn="0"/>
            <w:tcW w:w="2443" w:type="dxa"/>
            <w:gridSpan w:val="7"/>
            <w:tcBorders>
              <w:top w:val="single" w:sz="18" w:space="0" w:color="4F81BD" w:themeColor="accent1"/>
              <w:left w:val="none" w:sz="0" w:space="0" w:color="auto"/>
              <w:bottom w:val="none" w:sz="0" w:space="0" w:color="auto"/>
              <w:right w:val="none" w:sz="0" w:space="0" w:color="auto"/>
            </w:tcBorders>
            <w:shd w:val="clear" w:color="auto" w:fill="auto"/>
            <w:vAlign w:val="center"/>
          </w:tcPr>
          <w:p w:rsidR="00AC1FFF" w:rsidRPr="00D36492" w:rsidRDefault="009E2E70" w:rsidP="009E2E70">
            <w:pPr>
              <w:pStyle w:val="naisc"/>
              <w:spacing w:before="0" w:after="0"/>
              <w:rPr>
                <w:b w:val="0"/>
                <w:bCs w:val="0"/>
                <w:sz w:val="22"/>
                <w:szCs w:val="22"/>
              </w:rPr>
            </w:pPr>
            <w:r w:rsidRPr="00D36492">
              <w:rPr>
                <w:b w:val="0"/>
                <w:sz w:val="22"/>
                <w:szCs w:val="22"/>
              </w:rPr>
              <w:t>20</w:t>
            </w:r>
            <w:r>
              <w:rPr>
                <w:b w:val="0"/>
                <w:sz w:val="22"/>
                <w:szCs w:val="22"/>
              </w:rPr>
              <w:t>20</w:t>
            </w:r>
          </w:p>
        </w:tc>
      </w:tr>
      <w:tr w:rsidR="009E2E70" w:rsidRPr="00D36492" w:rsidTr="00280422">
        <w:tblPrEx>
          <w:tblLook w:val="01E0" w:firstRow="1" w:lastRow="1" w:firstColumn="1" w:lastColumn="1" w:noHBand="0" w:noVBand="0"/>
        </w:tblPrEx>
        <w:trPr>
          <w:cnfStyle w:val="000000010000" w:firstRow="0" w:lastRow="0" w:firstColumn="0" w:lastColumn="0" w:oddVBand="0" w:evenVBand="0" w:oddHBand="0" w:evenHBand="1"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107" w:type="dxa"/>
            <w:vMerge/>
            <w:shd w:val="clear" w:color="auto" w:fill="auto"/>
          </w:tcPr>
          <w:p w:rsidR="00AC1FFF" w:rsidRPr="00D36492" w:rsidDel="00963290" w:rsidRDefault="00AC1FFF" w:rsidP="005023A2">
            <w:pPr>
              <w:pStyle w:val="naislab"/>
              <w:spacing w:before="0" w:after="0"/>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611" w:type="dxa"/>
            <w:shd w:val="clear" w:color="auto" w:fill="auto"/>
          </w:tcPr>
          <w:p w:rsidR="00AC1FFF" w:rsidRPr="00D36492" w:rsidDel="00963290" w:rsidRDefault="00AC1FFF" w:rsidP="005023A2">
            <w:pPr>
              <w:pStyle w:val="naisc"/>
              <w:spacing w:before="0" w:after="0"/>
              <w:rPr>
                <w:sz w:val="18"/>
                <w:szCs w:val="18"/>
              </w:rPr>
            </w:pPr>
            <w:r w:rsidRPr="00D36492">
              <w:rPr>
                <w:sz w:val="18"/>
                <w:szCs w:val="18"/>
              </w:rPr>
              <w:t xml:space="preserve">1. </w:t>
            </w:r>
          </w:p>
          <w:p w:rsidR="00AC1FFF" w:rsidRPr="00D36492" w:rsidDel="00963290" w:rsidRDefault="00AC1FFF" w:rsidP="005023A2">
            <w:pPr>
              <w:pStyle w:val="naisc"/>
              <w:spacing w:before="0" w:after="0"/>
              <w:rPr>
                <w:sz w:val="18"/>
                <w:szCs w:val="18"/>
              </w:rPr>
            </w:pPr>
          </w:p>
        </w:tc>
        <w:tc>
          <w:tcPr>
            <w:tcW w:w="615" w:type="dxa"/>
            <w:shd w:val="clear" w:color="auto" w:fill="auto"/>
          </w:tcPr>
          <w:p w:rsidR="00AC1FFF" w:rsidRPr="00D36492" w:rsidDel="00963290" w:rsidRDefault="00AC1FFF" w:rsidP="005023A2">
            <w:pPr>
              <w:pStyle w:val="naisc"/>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D36492">
              <w:rPr>
                <w:sz w:val="18"/>
                <w:szCs w:val="18"/>
              </w:rPr>
              <w:t>2.</w:t>
            </w:r>
          </w:p>
        </w:tc>
        <w:tc>
          <w:tcPr>
            <w:cnfStyle w:val="000010000000" w:firstRow="0" w:lastRow="0" w:firstColumn="0" w:lastColumn="0" w:oddVBand="1" w:evenVBand="0" w:oddHBand="0" w:evenHBand="0" w:firstRowFirstColumn="0" w:firstRowLastColumn="0" w:lastRowFirstColumn="0" w:lastRowLastColumn="0"/>
            <w:tcW w:w="618" w:type="dxa"/>
            <w:shd w:val="clear" w:color="auto" w:fill="auto"/>
          </w:tcPr>
          <w:p w:rsidR="00AC1FFF" w:rsidRPr="00D36492" w:rsidDel="00963290" w:rsidRDefault="00AC1FFF" w:rsidP="005023A2">
            <w:pPr>
              <w:pStyle w:val="naisc"/>
              <w:spacing w:before="0" w:after="0"/>
              <w:rPr>
                <w:sz w:val="18"/>
                <w:szCs w:val="18"/>
              </w:rPr>
            </w:pPr>
            <w:r w:rsidRPr="00D36492">
              <w:rPr>
                <w:sz w:val="18"/>
                <w:szCs w:val="18"/>
              </w:rPr>
              <w:t>3.</w:t>
            </w:r>
          </w:p>
        </w:tc>
        <w:tc>
          <w:tcPr>
            <w:tcW w:w="567" w:type="dxa"/>
            <w:shd w:val="clear" w:color="auto" w:fill="auto"/>
          </w:tcPr>
          <w:p w:rsidR="00AC1FFF" w:rsidRPr="00D36492" w:rsidDel="00963290" w:rsidRDefault="00AC1FFF" w:rsidP="005023A2">
            <w:pPr>
              <w:pStyle w:val="naisc"/>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D36492">
              <w:rPr>
                <w:sz w:val="18"/>
                <w:szCs w:val="18"/>
              </w:rPr>
              <w:t>4.</w:t>
            </w:r>
          </w:p>
        </w:tc>
        <w:tc>
          <w:tcPr>
            <w:cnfStyle w:val="000010000000" w:firstRow="0" w:lastRow="0" w:firstColumn="0" w:lastColumn="0" w:oddVBand="1" w:evenVBand="0" w:oddHBand="0" w:evenHBand="0" w:firstRowFirstColumn="0" w:firstRowLastColumn="0" w:lastRowFirstColumn="0" w:lastRowLastColumn="0"/>
            <w:tcW w:w="652" w:type="dxa"/>
            <w:shd w:val="clear" w:color="auto" w:fill="auto"/>
          </w:tcPr>
          <w:p w:rsidR="00AC1FFF" w:rsidRPr="00D36492" w:rsidDel="00963290" w:rsidRDefault="00AC1FFF" w:rsidP="005023A2">
            <w:pPr>
              <w:pStyle w:val="naisc"/>
              <w:spacing w:before="0" w:after="0"/>
              <w:rPr>
                <w:sz w:val="18"/>
                <w:szCs w:val="18"/>
              </w:rPr>
            </w:pPr>
            <w:r w:rsidRPr="00D36492">
              <w:rPr>
                <w:sz w:val="18"/>
                <w:szCs w:val="18"/>
              </w:rPr>
              <w:t>1.</w:t>
            </w:r>
          </w:p>
        </w:tc>
        <w:tc>
          <w:tcPr>
            <w:tcW w:w="624" w:type="dxa"/>
            <w:gridSpan w:val="2"/>
            <w:shd w:val="clear" w:color="auto" w:fill="auto"/>
          </w:tcPr>
          <w:p w:rsidR="00AC1FFF" w:rsidRPr="00D36492" w:rsidDel="00963290" w:rsidRDefault="00AC1FFF" w:rsidP="005023A2">
            <w:pPr>
              <w:pStyle w:val="naisc"/>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D36492">
              <w:rPr>
                <w:sz w:val="18"/>
                <w:szCs w:val="18"/>
              </w:rPr>
              <w:t>2.</w:t>
            </w:r>
          </w:p>
        </w:tc>
        <w:tc>
          <w:tcPr>
            <w:cnfStyle w:val="000010000000" w:firstRow="0" w:lastRow="0" w:firstColumn="0" w:lastColumn="0" w:oddVBand="1" w:evenVBand="0" w:oddHBand="0" w:evenHBand="0" w:firstRowFirstColumn="0" w:firstRowLastColumn="0" w:lastRowFirstColumn="0" w:lastRowLastColumn="0"/>
            <w:tcW w:w="624" w:type="dxa"/>
            <w:gridSpan w:val="2"/>
            <w:shd w:val="clear" w:color="auto" w:fill="auto"/>
          </w:tcPr>
          <w:p w:rsidR="00AC1FFF" w:rsidRPr="00D36492" w:rsidDel="00963290" w:rsidRDefault="00AC1FFF" w:rsidP="005023A2">
            <w:pPr>
              <w:pStyle w:val="naisc"/>
              <w:spacing w:before="0" w:after="0"/>
              <w:rPr>
                <w:sz w:val="18"/>
                <w:szCs w:val="18"/>
              </w:rPr>
            </w:pPr>
            <w:r w:rsidRPr="00D36492">
              <w:rPr>
                <w:sz w:val="18"/>
                <w:szCs w:val="18"/>
              </w:rPr>
              <w:t>3.</w:t>
            </w:r>
          </w:p>
        </w:tc>
        <w:tc>
          <w:tcPr>
            <w:tcW w:w="624" w:type="dxa"/>
            <w:gridSpan w:val="2"/>
            <w:shd w:val="clear" w:color="auto" w:fill="auto"/>
          </w:tcPr>
          <w:p w:rsidR="00AC1FFF" w:rsidRPr="00D36492" w:rsidDel="00963290" w:rsidRDefault="00AC1FFF" w:rsidP="005023A2">
            <w:pPr>
              <w:pStyle w:val="naisc"/>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D36492">
              <w:rPr>
                <w:sz w:val="18"/>
                <w:szCs w:val="18"/>
              </w:rPr>
              <w:t>4.</w:t>
            </w:r>
          </w:p>
        </w:tc>
        <w:tc>
          <w:tcPr>
            <w:cnfStyle w:val="000010000000" w:firstRow="0" w:lastRow="0" w:firstColumn="0" w:lastColumn="0" w:oddVBand="1" w:evenVBand="0" w:oddHBand="0" w:evenHBand="0" w:firstRowFirstColumn="0" w:firstRowLastColumn="0" w:lastRowFirstColumn="0" w:lastRowLastColumn="0"/>
            <w:tcW w:w="590" w:type="dxa"/>
            <w:gridSpan w:val="2"/>
            <w:shd w:val="clear" w:color="auto" w:fill="auto"/>
          </w:tcPr>
          <w:p w:rsidR="00AC1FFF" w:rsidRPr="00D36492" w:rsidDel="00963290" w:rsidRDefault="00AC1FFF" w:rsidP="005023A2">
            <w:pPr>
              <w:pStyle w:val="naisc"/>
              <w:spacing w:before="0" w:after="0"/>
              <w:rPr>
                <w:sz w:val="18"/>
                <w:szCs w:val="18"/>
              </w:rPr>
            </w:pPr>
            <w:r w:rsidRPr="00D36492">
              <w:rPr>
                <w:sz w:val="18"/>
                <w:szCs w:val="18"/>
              </w:rPr>
              <w:t>1.</w:t>
            </w:r>
          </w:p>
        </w:tc>
        <w:tc>
          <w:tcPr>
            <w:tcW w:w="623" w:type="dxa"/>
            <w:gridSpan w:val="2"/>
            <w:shd w:val="clear" w:color="auto" w:fill="auto"/>
          </w:tcPr>
          <w:p w:rsidR="00AC1FFF" w:rsidRPr="00D36492" w:rsidDel="00963290" w:rsidRDefault="00AC1FFF" w:rsidP="005023A2">
            <w:pPr>
              <w:pStyle w:val="naisc"/>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D36492">
              <w:rPr>
                <w:sz w:val="18"/>
                <w:szCs w:val="18"/>
              </w:rPr>
              <w:t>2.</w:t>
            </w:r>
          </w:p>
        </w:tc>
        <w:tc>
          <w:tcPr>
            <w:cnfStyle w:val="000010000000" w:firstRow="0" w:lastRow="0" w:firstColumn="0" w:lastColumn="0" w:oddVBand="1" w:evenVBand="0" w:oddHBand="0" w:evenHBand="0" w:firstRowFirstColumn="0" w:firstRowLastColumn="0" w:lastRowFirstColumn="0" w:lastRowLastColumn="0"/>
            <w:tcW w:w="618" w:type="dxa"/>
            <w:gridSpan w:val="2"/>
            <w:shd w:val="clear" w:color="auto" w:fill="auto"/>
          </w:tcPr>
          <w:p w:rsidR="00AC1FFF" w:rsidRPr="00D36492" w:rsidDel="00963290" w:rsidRDefault="00AC1FFF" w:rsidP="005023A2">
            <w:pPr>
              <w:pStyle w:val="naisc"/>
              <w:spacing w:before="0" w:after="0"/>
              <w:rPr>
                <w:sz w:val="18"/>
                <w:szCs w:val="18"/>
              </w:rPr>
            </w:pPr>
            <w:r w:rsidRPr="00D36492">
              <w:rPr>
                <w:sz w:val="18"/>
                <w:szCs w:val="18"/>
              </w:rPr>
              <w:t>3.</w:t>
            </w:r>
          </w:p>
        </w:tc>
        <w:tc>
          <w:tcPr>
            <w:cnfStyle w:val="000100000000" w:firstRow="0" w:lastRow="0" w:firstColumn="0" w:lastColumn="1" w:oddVBand="0" w:evenVBand="0" w:oddHBand="0" w:evenHBand="0" w:firstRowFirstColumn="0" w:firstRowLastColumn="0" w:lastRowFirstColumn="0" w:lastRowLastColumn="0"/>
            <w:tcW w:w="623" w:type="dxa"/>
            <w:gridSpan w:val="2"/>
            <w:shd w:val="clear" w:color="auto" w:fill="auto"/>
          </w:tcPr>
          <w:p w:rsidR="00AC1FFF" w:rsidRPr="00D36492" w:rsidRDefault="00AC1FFF" w:rsidP="005023A2">
            <w:pPr>
              <w:pStyle w:val="naisc"/>
              <w:spacing w:before="0" w:after="0"/>
              <w:rPr>
                <w:b w:val="0"/>
                <w:sz w:val="18"/>
                <w:szCs w:val="18"/>
              </w:rPr>
            </w:pPr>
            <w:r w:rsidRPr="00D36492">
              <w:rPr>
                <w:b w:val="0"/>
                <w:sz w:val="18"/>
                <w:szCs w:val="18"/>
              </w:rPr>
              <w:t>4.</w:t>
            </w:r>
          </w:p>
        </w:tc>
      </w:tr>
      <w:tr w:rsidR="00AC1FFF" w:rsidRPr="00D36492" w:rsidTr="00280422">
        <w:tblPrEx>
          <w:tblLook w:val="01E0" w:firstRow="1" w:lastRow="1" w:firstColumn="1" w:lastColumn="1" w:noHBand="0" w:noVBand="0"/>
        </w:tblPrEx>
        <w:trPr>
          <w:gridAfter w:val="1"/>
          <w:cnfStyle w:val="000000100000" w:firstRow="0" w:lastRow="0" w:firstColumn="0" w:lastColumn="0" w:oddVBand="0" w:evenVBand="0" w:oddHBand="1" w:evenHBand="0" w:firstRowFirstColumn="0" w:firstRowLastColumn="0" w:lastRowFirstColumn="0" w:lastRowLastColumn="0"/>
          <w:wAfter w:w="28" w:type="dxa"/>
          <w:trHeight w:val="206"/>
        </w:trPr>
        <w:tc>
          <w:tcPr>
            <w:cnfStyle w:val="001000000000" w:firstRow="0" w:lastRow="0" w:firstColumn="1" w:lastColumn="0" w:oddVBand="0" w:evenVBand="0" w:oddHBand="0" w:evenHBand="0" w:firstRowFirstColumn="0" w:firstRowLastColumn="0" w:lastRowFirstColumn="0" w:lastRowLastColumn="0"/>
            <w:tcW w:w="2107" w:type="dxa"/>
            <w:tcBorders>
              <w:top w:val="none" w:sz="0" w:space="0" w:color="auto"/>
              <w:left w:val="none" w:sz="0" w:space="0" w:color="auto"/>
              <w:bottom w:val="none" w:sz="0" w:space="0" w:color="auto"/>
              <w:right w:val="none" w:sz="0" w:space="0" w:color="auto"/>
            </w:tcBorders>
            <w:shd w:val="clear" w:color="auto" w:fill="auto"/>
          </w:tcPr>
          <w:p w:rsidR="00AC1FFF" w:rsidRPr="00D36492" w:rsidRDefault="00AC1FFF" w:rsidP="005023A2">
            <w:pPr>
              <w:pStyle w:val="naiskr"/>
              <w:spacing w:before="0" w:after="0"/>
              <w:rPr>
                <w:sz w:val="22"/>
                <w:szCs w:val="22"/>
              </w:rPr>
            </w:pPr>
          </w:p>
        </w:tc>
        <w:tc>
          <w:tcPr>
            <w:cnfStyle w:val="000100000000" w:firstRow="0" w:lastRow="0" w:firstColumn="0" w:lastColumn="1" w:oddVBand="0" w:evenVBand="0" w:oddHBand="0" w:evenHBand="0" w:firstRowFirstColumn="0" w:firstRowLastColumn="0" w:lastRowFirstColumn="0" w:lastRowLastColumn="0"/>
            <w:tcW w:w="7378" w:type="dxa"/>
            <w:gridSpan w:val="18"/>
            <w:tcBorders>
              <w:top w:val="none" w:sz="0" w:space="0" w:color="auto"/>
              <w:left w:val="none" w:sz="0" w:space="0" w:color="auto"/>
              <w:bottom w:val="none" w:sz="0" w:space="0" w:color="auto"/>
              <w:right w:val="none" w:sz="0" w:space="0" w:color="auto"/>
            </w:tcBorders>
            <w:shd w:val="clear" w:color="auto" w:fill="auto"/>
            <w:vAlign w:val="center"/>
          </w:tcPr>
          <w:p w:rsidR="00AC1FFF" w:rsidRPr="00D36492" w:rsidRDefault="009E343A" w:rsidP="008A499E">
            <w:pPr>
              <w:pStyle w:val="naiskr"/>
              <w:tabs>
                <w:tab w:val="left" w:pos="4804"/>
              </w:tabs>
              <w:spacing w:before="0" w:after="0"/>
              <w:jc w:val="center"/>
              <w:rPr>
                <w:b w:val="0"/>
                <w:sz w:val="22"/>
                <w:szCs w:val="22"/>
              </w:rPr>
            </w:pPr>
            <w:r>
              <w:rPr>
                <w:b w:val="0"/>
                <w:sz w:val="22"/>
                <w:szCs w:val="22"/>
              </w:rPr>
              <w:t>Plānot</w:t>
            </w:r>
            <w:r w:rsidR="008A499E">
              <w:rPr>
                <w:b w:val="0"/>
                <w:sz w:val="22"/>
                <w:szCs w:val="22"/>
              </w:rPr>
              <w:t>ie pasākumi</w:t>
            </w:r>
          </w:p>
        </w:tc>
      </w:tr>
      <w:tr w:rsidR="009E2E70" w:rsidRPr="00D36492" w:rsidTr="00280422">
        <w:tblPrEx>
          <w:tblLook w:val="01E0" w:firstRow="1" w:lastRow="1" w:firstColumn="1" w:lastColumn="1" w:noHBand="0" w:noVBand="0"/>
        </w:tblPrEx>
        <w:trPr>
          <w:cnfStyle w:val="000000010000" w:firstRow="0" w:lastRow="0" w:firstColumn="0" w:lastColumn="0" w:oddVBand="0" w:evenVBand="0" w:oddHBand="0" w:evenHBand="1"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107" w:type="dxa"/>
            <w:shd w:val="clear" w:color="auto" w:fill="auto"/>
          </w:tcPr>
          <w:p w:rsidR="00AC1FFF" w:rsidRPr="002E1C59" w:rsidRDefault="00AC1FFF" w:rsidP="005023A2">
            <w:pPr>
              <w:pStyle w:val="naiskr"/>
              <w:spacing w:before="0" w:after="0"/>
              <w:rPr>
                <w:b w:val="0"/>
                <w:i/>
                <w:color w:val="FF0000"/>
                <w:sz w:val="22"/>
                <w:szCs w:val="22"/>
              </w:rPr>
            </w:pPr>
            <w:r w:rsidRPr="002E1C59">
              <w:rPr>
                <w:b w:val="0"/>
                <w:i/>
                <w:color w:val="FF0000"/>
                <w:sz w:val="22"/>
                <w:szCs w:val="22"/>
              </w:rPr>
              <w:t>1. Dalība izstādēs</w:t>
            </w:r>
            <w:r w:rsidRPr="002E1C59">
              <w:rPr>
                <w:rStyle w:val="FootnoteReference"/>
                <w:b w:val="0"/>
                <w:i/>
                <w:color w:val="FF0000"/>
                <w:sz w:val="22"/>
                <w:szCs w:val="22"/>
              </w:rPr>
              <w:footnoteReference w:customMarkFollows="1" w:id="2"/>
              <w:sym w:font="Symbol" w:char="F02A"/>
            </w:r>
            <w:r w:rsidRPr="002E1C59">
              <w:rPr>
                <w:rStyle w:val="FootnoteReference"/>
                <w:b w:val="0"/>
                <w:i/>
                <w:color w:val="FF0000"/>
                <w:sz w:val="22"/>
                <w:szCs w:val="22"/>
              </w:rPr>
              <w:sym w:font="Symbol" w:char="F02A"/>
            </w:r>
          </w:p>
        </w:tc>
        <w:tc>
          <w:tcPr>
            <w:cnfStyle w:val="000010000000" w:firstRow="0" w:lastRow="0" w:firstColumn="0" w:lastColumn="0" w:oddVBand="1" w:evenVBand="0" w:oddHBand="0" w:evenHBand="0" w:firstRowFirstColumn="0" w:firstRowLastColumn="0" w:lastRowFirstColumn="0" w:lastRowLastColumn="0"/>
            <w:tcW w:w="611" w:type="dxa"/>
            <w:shd w:val="clear" w:color="auto" w:fill="auto"/>
          </w:tcPr>
          <w:p w:rsidR="00AC1FFF" w:rsidRPr="00D36492" w:rsidRDefault="00AC1FFF" w:rsidP="005023A2">
            <w:pPr>
              <w:pStyle w:val="naiskr"/>
              <w:spacing w:before="0" w:after="0"/>
              <w:rPr>
                <w:sz w:val="22"/>
                <w:szCs w:val="22"/>
              </w:rPr>
            </w:pPr>
          </w:p>
        </w:tc>
        <w:tc>
          <w:tcPr>
            <w:tcW w:w="615" w:type="dxa"/>
            <w:shd w:val="clear" w:color="auto" w:fill="auto"/>
          </w:tcPr>
          <w:p w:rsidR="00AC1FFF" w:rsidRPr="00D36492" w:rsidRDefault="00AC1FFF" w:rsidP="005023A2">
            <w:pPr>
              <w:pStyle w:val="naiskr"/>
              <w:spacing w:before="0" w:after="0"/>
              <w:cnfStyle w:val="000000010000" w:firstRow="0" w:lastRow="0" w:firstColumn="0" w:lastColumn="0" w:oddVBand="0" w:evenVBand="0" w:oddHBand="0" w:evenHBand="1"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618" w:type="dxa"/>
            <w:shd w:val="clear" w:color="auto" w:fill="auto"/>
          </w:tcPr>
          <w:p w:rsidR="00AC1FFF" w:rsidRPr="00D36492" w:rsidRDefault="00AC1FFF" w:rsidP="005023A2">
            <w:pPr>
              <w:pStyle w:val="naiskr"/>
              <w:spacing w:before="0" w:after="0"/>
              <w:rPr>
                <w:sz w:val="22"/>
                <w:szCs w:val="22"/>
              </w:rPr>
            </w:pPr>
          </w:p>
        </w:tc>
        <w:tc>
          <w:tcPr>
            <w:tcW w:w="567" w:type="dxa"/>
            <w:shd w:val="clear" w:color="auto" w:fill="auto"/>
          </w:tcPr>
          <w:p w:rsidR="00AC1FFF" w:rsidRPr="00D36492" w:rsidRDefault="00AC1FFF" w:rsidP="005023A2">
            <w:pPr>
              <w:pStyle w:val="naiskr"/>
              <w:spacing w:before="0" w:after="0"/>
              <w:cnfStyle w:val="000000010000" w:firstRow="0" w:lastRow="0" w:firstColumn="0" w:lastColumn="0" w:oddVBand="0" w:evenVBand="0" w:oddHBand="0" w:evenHBand="1"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652" w:type="dxa"/>
            <w:shd w:val="clear" w:color="auto" w:fill="auto"/>
          </w:tcPr>
          <w:p w:rsidR="00AC1FFF" w:rsidRPr="00D36492" w:rsidRDefault="00AC1FFF" w:rsidP="005023A2">
            <w:pPr>
              <w:pStyle w:val="naiskr"/>
              <w:spacing w:before="0" w:after="0"/>
              <w:rPr>
                <w:sz w:val="22"/>
                <w:szCs w:val="22"/>
              </w:rPr>
            </w:pPr>
          </w:p>
        </w:tc>
        <w:tc>
          <w:tcPr>
            <w:tcW w:w="618" w:type="dxa"/>
            <w:shd w:val="clear" w:color="auto" w:fill="auto"/>
          </w:tcPr>
          <w:p w:rsidR="00AC1FFF" w:rsidRPr="00D36492" w:rsidRDefault="00AC1FFF" w:rsidP="005023A2">
            <w:pPr>
              <w:pStyle w:val="naiskr"/>
              <w:spacing w:before="0" w:after="0"/>
              <w:cnfStyle w:val="000000010000" w:firstRow="0" w:lastRow="0" w:firstColumn="0" w:lastColumn="0" w:oddVBand="0" w:evenVBand="0" w:oddHBand="0" w:evenHBand="1"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618" w:type="dxa"/>
            <w:gridSpan w:val="2"/>
            <w:shd w:val="clear" w:color="auto" w:fill="auto"/>
          </w:tcPr>
          <w:p w:rsidR="00AC1FFF" w:rsidRPr="00D36492" w:rsidRDefault="00AC1FFF" w:rsidP="005023A2">
            <w:pPr>
              <w:pStyle w:val="naiskr"/>
              <w:spacing w:before="0" w:after="0"/>
              <w:rPr>
                <w:sz w:val="22"/>
                <w:szCs w:val="22"/>
              </w:rPr>
            </w:pPr>
          </w:p>
        </w:tc>
        <w:tc>
          <w:tcPr>
            <w:tcW w:w="618" w:type="dxa"/>
            <w:gridSpan w:val="2"/>
            <w:shd w:val="clear" w:color="auto" w:fill="auto"/>
          </w:tcPr>
          <w:p w:rsidR="00AC1FFF" w:rsidRPr="00D36492" w:rsidRDefault="00AC1FFF" w:rsidP="005023A2">
            <w:pPr>
              <w:pStyle w:val="naiskr"/>
              <w:spacing w:before="0" w:after="0"/>
              <w:cnfStyle w:val="000000010000" w:firstRow="0" w:lastRow="0" w:firstColumn="0" w:lastColumn="0" w:oddVBand="0" w:evenVBand="0" w:oddHBand="0" w:evenHBand="1"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590" w:type="dxa"/>
            <w:gridSpan w:val="2"/>
            <w:shd w:val="clear" w:color="auto" w:fill="auto"/>
          </w:tcPr>
          <w:p w:rsidR="00AC1FFF" w:rsidRPr="00D36492" w:rsidRDefault="00AC1FFF" w:rsidP="005023A2">
            <w:pPr>
              <w:pStyle w:val="naiskr"/>
              <w:spacing w:before="0" w:after="0"/>
              <w:rPr>
                <w:sz w:val="22"/>
                <w:szCs w:val="22"/>
              </w:rPr>
            </w:pPr>
          </w:p>
        </w:tc>
        <w:tc>
          <w:tcPr>
            <w:tcW w:w="623" w:type="dxa"/>
            <w:gridSpan w:val="2"/>
            <w:shd w:val="clear" w:color="auto" w:fill="auto"/>
          </w:tcPr>
          <w:p w:rsidR="00AC1FFF" w:rsidRPr="00D36492" w:rsidRDefault="00AC1FFF" w:rsidP="005023A2">
            <w:pPr>
              <w:pStyle w:val="naiskr"/>
              <w:spacing w:before="0" w:after="0"/>
              <w:cnfStyle w:val="000000010000" w:firstRow="0" w:lastRow="0" w:firstColumn="0" w:lastColumn="0" w:oddVBand="0" w:evenVBand="0" w:oddHBand="0" w:evenHBand="1"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618" w:type="dxa"/>
            <w:gridSpan w:val="2"/>
            <w:shd w:val="clear" w:color="auto" w:fill="auto"/>
          </w:tcPr>
          <w:p w:rsidR="00AC1FFF" w:rsidRPr="00D36492" w:rsidRDefault="00AC1FFF" w:rsidP="005023A2">
            <w:pPr>
              <w:pStyle w:val="naiskr"/>
              <w:spacing w:before="0" w:after="0"/>
              <w:rPr>
                <w:sz w:val="22"/>
                <w:szCs w:val="22"/>
              </w:rPr>
            </w:pPr>
          </w:p>
        </w:tc>
        <w:tc>
          <w:tcPr>
            <w:cnfStyle w:val="000100000000" w:firstRow="0" w:lastRow="0" w:firstColumn="0" w:lastColumn="1" w:oddVBand="0" w:evenVBand="0" w:oddHBand="0" w:evenHBand="0" w:firstRowFirstColumn="0" w:firstRowLastColumn="0" w:lastRowFirstColumn="0" w:lastRowLastColumn="0"/>
            <w:tcW w:w="641" w:type="dxa"/>
            <w:gridSpan w:val="3"/>
            <w:shd w:val="clear" w:color="auto" w:fill="auto"/>
          </w:tcPr>
          <w:p w:rsidR="00AC1FFF" w:rsidRPr="00D36492" w:rsidRDefault="00AC1FFF" w:rsidP="005023A2">
            <w:pPr>
              <w:pStyle w:val="naiskr"/>
              <w:spacing w:before="0" w:after="0"/>
              <w:rPr>
                <w:b w:val="0"/>
                <w:bCs w:val="0"/>
                <w:sz w:val="22"/>
                <w:szCs w:val="22"/>
              </w:rPr>
            </w:pPr>
          </w:p>
        </w:tc>
      </w:tr>
      <w:tr w:rsidR="009E2E70" w:rsidRPr="00D36492" w:rsidTr="00280422">
        <w:tblPrEx>
          <w:tblLook w:val="01E0" w:firstRow="1" w:lastRow="1" w:firstColumn="1" w:lastColumn="1" w:noHBand="0" w:noVBand="0"/>
        </w:tblPrEx>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107" w:type="dxa"/>
            <w:shd w:val="clear" w:color="auto" w:fill="auto"/>
          </w:tcPr>
          <w:p w:rsidR="00AC1FFF" w:rsidRPr="00193D78" w:rsidRDefault="00AC1FFF" w:rsidP="009E343A">
            <w:pPr>
              <w:pStyle w:val="naiskr"/>
              <w:spacing w:before="0" w:after="0"/>
              <w:rPr>
                <w:b w:val="0"/>
                <w:i/>
                <w:color w:val="FF0000"/>
                <w:sz w:val="22"/>
                <w:szCs w:val="22"/>
              </w:rPr>
            </w:pPr>
            <w:r w:rsidRPr="00193D78">
              <w:rPr>
                <w:b w:val="0"/>
                <w:i/>
                <w:color w:val="FF0000"/>
                <w:sz w:val="22"/>
                <w:szCs w:val="22"/>
              </w:rPr>
              <w:t xml:space="preserve">2. </w:t>
            </w:r>
            <w:r w:rsidR="009E343A" w:rsidRPr="00193D78">
              <w:rPr>
                <w:b w:val="0"/>
                <w:i/>
                <w:color w:val="FF0000"/>
                <w:sz w:val="22"/>
                <w:szCs w:val="22"/>
              </w:rPr>
              <w:t>Rūpniecisko īpašumtiesību nostiprināšana</w:t>
            </w:r>
          </w:p>
        </w:tc>
        <w:tc>
          <w:tcPr>
            <w:cnfStyle w:val="000010000000" w:firstRow="0" w:lastRow="0" w:firstColumn="0" w:lastColumn="0" w:oddVBand="1" w:evenVBand="0" w:oddHBand="0" w:evenHBand="0" w:firstRowFirstColumn="0" w:firstRowLastColumn="0" w:lastRowFirstColumn="0" w:lastRowLastColumn="0"/>
            <w:tcW w:w="611" w:type="dxa"/>
            <w:shd w:val="clear" w:color="auto" w:fill="auto"/>
          </w:tcPr>
          <w:p w:rsidR="00AC1FFF" w:rsidRPr="00D36492" w:rsidRDefault="00AC1FFF" w:rsidP="005023A2">
            <w:pPr>
              <w:pStyle w:val="naiskr"/>
              <w:spacing w:before="0" w:after="0"/>
              <w:rPr>
                <w:sz w:val="22"/>
                <w:szCs w:val="22"/>
              </w:rPr>
            </w:pPr>
          </w:p>
        </w:tc>
        <w:tc>
          <w:tcPr>
            <w:tcW w:w="615" w:type="dxa"/>
            <w:shd w:val="clear" w:color="auto" w:fill="auto"/>
          </w:tcPr>
          <w:p w:rsidR="00AC1FFF" w:rsidRPr="00D36492" w:rsidRDefault="00AC1FFF" w:rsidP="005023A2">
            <w:pPr>
              <w:pStyle w:val="naiskr"/>
              <w:spacing w:before="0" w:after="0"/>
              <w:cnfStyle w:val="000000100000" w:firstRow="0" w:lastRow="0" w:firstColumn="0" w:lastColumn="0" w:oddVBand="0" w:evenVBand="0" w:oddHBand="1" w:evenHBand="0"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618" w:type="dxa"/>
            <w:shd w:val="clear" w:color="auto" w:fill="auto"/>
          </w:tcPr>
          <w:p w:rsidR="00AC1FFF" w:rsidRPr="00D36492" w:rsidRDefault="00AC1FFF" w:rsidP="005023A2">
            <w:pPr>
              <w:pStyle w:val="naiskr"/>
              <w:spacing w:before="0" w:after="0"/>
              <w:rPr>
                <w:sz w:val="22"/>
                <w:szCs w:val="22"/>
              </w:rPr>
            </w:pPr>
          </w:p>
        </w:tc>
        <w:tc>
          <w:tcPr>
            <w:tcW w:w="567" w:type="dxa"/>
            <w:shd w:val="clear" w:color="auto" w:fill="auto"/>
          </w:tcPr>
          <w:p w:rsidR="00AC1FFF" w:rsidRPr="00D36492" w:rsidRDefault="00AC1FFF" w:rsidP="005023A2">
            <w:pPr>
              <w:pStyle w:val="naiskr"/>
              <w:spacing w:before="0" w:after="0"/>
              <w:cnfStyle w:val="000000100000" w:firstRow="0" w:lastRow="0" w:firstColumn="0" w:lastColumn="0" w:oddVBand="0" w:evenVBand="0" w:oddHBand="1" w:evenHBand="0"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652" w:type="dxa"/>
            <w:shd w:val="clear" w:color="auto" w:fill="auto"/>
          </w:tcPr>
          <w:p w:rsidR="00AC1FFF" w:rsidRPr="00D36492" w:rsidRDefault="00AC1FFF" w:rsidP="005023A2">
            <w:pPr>
              <w:pStyle w:val="naiskr"/>
              <w:spacing w:before="0" w:after="0"/>
              <w:rPr>
                <w:sz w:val="22"/>
                <w:szCs w:val="22"/>
              </w:rPr>
            </w:pPr>
          </w:p>
        </w:tc>
        <w:tc>
          <w:tcPr>
            <w:tcW w:w="618" w:type="dxa"/>
            <w:shd w:val="clear" w:color="auto" w:fill="auto"/>
          </w:tcPr>
          <w:p w:rsidR="00AC1FFF" w:rsidRPr="00D36492" w:rsidRDefault="00AC1FFF" w:rsidP="005023A2">
            <w:pPr>
              <w:pStyle w:val="naiskr"/>
              <w:spacing w:before="0" w:after="0"/>
              <w:cnfStyle w:val="000000100000" w:firstRow="0" w:lastRow="0" w:firstColumn="0" w:lastColumn="0" w:oddVBand="0" w:evenVBand="0" w:oddHBand="1" w:evenHBand="0"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618" w:type="dxa"/>
            <w:gridSpan w:val="2"/>
            <w:shd w:val="clear" w:color="auto" w:fill="auto"/>
          </w:tcPr>
          <w:p w:rsidR="00AC1FFF" w:rsidRPr="00D36492" w:rsidRDefault="00AC1FFF" w:rsidP="005023A2">
            <w:pPr>
              <w:pStyle w:val="naiskr"/>
              <w:spacing w:before="0" w:after="0"/>
              <w:rPr>
                <w:sz w:val="22"/>
                <w:szCs w:val="22"/>
              </w:rPr>
            </w:pPr>
          </w:p>
        </w:tc>
        <w:tc>
          <w:tcPr>
            <w:tcW w:w="618" w:type="dxa"/>
            <w:gridSpan w:val="2"/>
            <w:shd w:val="clear" w:color="auto" w:fill="auto"/>
          </w:tcPr>
          <w:p w:rsidR="00AC1FFF" w:rsidRPr="00D36492" w:rsidRDefault="00AC1FFF" w:rsidP="005023A2">
            <w:pPr>
              <w:pStyle w:val="naiskr"/>
              <w:spacing w:before="0" w:after="0"/>
              <w:cnfStyle w:val="000000100000" w:firstRow="0" w:lastRow="0" w:firstColumn="0" w:lastColumn="0" w:oddVBand="0" w:evenVBand="0" w:oddHBand="1" w:evenHBand="0"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590" w:type="dxa"/>
            <w:gridSpan w:val="2"/>
            <w:shd w:val="clear" w:color="auto" w:fill="auto"/>
          </w:tcPr>
          <w:p w:rsidR="00AC1FFF" w:rsidRPr="00D36492" w:rsidRDefault="00AC1FFF" w:rsidP="005023A2">
            <w:pPr>
              <w:pStyle w:val="naiskr"/>
              <w:spacing w:before="0" w:after="0"/>
              <w:rPr>
                <w:sz w:val="22"/>
                <w:szCs w:val="22"/>
              </w:rPr>
            </w:pPr>
          </w:p>
        </w:tc>
        <w:tc>
          <w:tcPr>
            <w:tcW w:w="623" w:type="dxa"/>
            <w:gridSpan w:val="2"/>
            <w:shd w:val="clear" w:color="auto" w:fill="auto"/>
          </w:tcPr>
          <w:p w:rsidR="00AC1FFF" w:rsidRPr="00D36492" w:rsidRDefault="00AC1FFF" w:rsidP="005023A2">
            <w:pPr>
              <w:pStyle w:val="naiskr"/>
              <w:spacing w:before="0" w:after="0"/>
              <w:cnfStyle w:val="000000100000" w:firstRow="0" w:lastRow="0" w:firstColumn="0" w:lastColumn="0" w:oddVBand="0" w:evenVBand="0" w:oddHBand="1" w:evenHBand="0"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618" w:type="dxa"/>
            <w:gridSpan w:val="2"/>
            <w:shd w:val="clear" w:color="auto" w:fill="auto"/>
          </w:tcPr>
          <w:p w:rsidR="00AC1FFF" w:rsidRPr="00D36492" w:rsidRDefault="00AC1FFF" w:rsidP="005023A2">
            <w:pPr>
              <w:pStyle w:val="naiskr"/>
              <w:spacing w:before="0" w:after="0"/>
              <w:rPr>
                <w:sz w:val="22"/>
                <w:szCs w:val="22"/>
              </w:rPr>
            </w:pPr>
          </w:p>
        </w:tc>
        <w:tc>
          <w:tcPr>
            <w:cnfStyle w:val="000100000000" w:firstRow="0" w:lastRow="0" w:firstColumn="0" w:lastColumn="1" w:oddVBand="0" w:evenVBand="0" w:oddHBand="0" w:evenHBand="0" w:firstRowFirstColumn="0" w:firstRowLastColumn="0" w:lastRowFirstColumn="0" w:lastRowLastColumn="0"/>
            <w:tcW w:w="641" w:type="dxa"/>
            <w:gridSpan w:val="3"/>
            <w:shd w:val="clear" w:color="auto" w:fill="auto"/>
          </w:tcPr>
          <w:p w:rsidR="00AC1FFF" w:rsidRPr="00D36492" w:rsidRDefault="00AC1FFF" w:rsidP="005023A2">
            <w:pPr>
              <w:pStyle w:val="naiskr"/>
              <w:spacing w:before="0" w:after="0"/>
              <w:rPr>
                <w:b w:val="0"/>
                <w:bCs w:val="0"/>
                <w:sz w:val="22"/>
                <w:szCs w:val="22"/>
              </w:rPr>
            </w:pPr>
          </w:p>
        </w:tc>
      </w:tr>
      <w:tr w:rsidR="00193D78" w:rsidRPr="00D36492" w:rsidTr="00280422">
        <w:tblPrEx>
          <w:tblLook w:val="01E0" w:firstRow="1" w:lastRow="1" w:firstColumn="1" w:lastColumn="1" w:noHBand="0" w:noVBand="0"/>
        </w:tblPrEx>
        <w:trPr>
          <w:cnfStyle w:val="000000010000" w:firstRow="0" w:lastRow="0" w:firstColumn="0" w:lastColumn="0" w:oddVBand="0" w:evenVBand="0" w:oddHBand="0" w:evenHBand="1"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107" w:type="dxa"/>
            <w:tcBorders>
              <w:top w:val="single" w:sz="8" w:space="0" w:color="4F81BD" w:themeColor="accent1"/>
            </w:tcBorders>
            <w:shd w:val="clear" w:color="auto" w:fill="auto"/>
          </w:tcPr>
          <w:p w:rsidR="00AC1FFF" w:rsidRPr="00193D78" w:rsidRDefault="009E343A" w:rsidP="00193D78">
            <w:pPr>
              <w:pStyle w:val="naiskr"/>
              <w:spacing w:before="0" w:after="0"/>
              <w:rPr>
                <w:b w:val="0"/>
                <w:i/>
                <w:color w:val="FF0000"/>
                <w:sz w:val="22"/>
                <w:szCs w:val="22"/>
              </w:rPr>
            </w:pPr>
            <w:r w:rsidRPr="00193D78">
              <w:rPr>
                <w:b w:val="0"/>
                <w:i/>
                <w:color w:val="FF0000"/>
                <w:sz w:val="22"/>
                <w:szCs w:val="22"/>
              </w:rPr>
              <w:t>3. Rūpnieciskie pētījumi</w:t>
            </w:r>
          </w:p>
        </w:tc>
        <w:tc>
          <w:tcPr>
            <w:cnfStyle w:val="000010000000" w:firstRow="0" w:lastRow="0" w:firstColumn="0" w:lastColumn="0" w:oddVBand="1" w:evenVBand="0" w:oddHBand="0" w:evenHBand="0" w:firstRowFirstColumn="0" w:firstRowLastColumn="0" w:lastRowFirstColumn="0" w:lastRowLastColumn="0"/>
            <w:tcW w:w="611" w:type="dxa"/>
            <w:tcBorders>
              <w:top w:val="single" w:sz="8" w:space="0" w:color="4F81BD" w:themeColor="accent1"/>
            </w:tcBorders>
            <w:shd w:val="clear" w:color="auto" w:fill="auto"/>
          </w:tcPr>
          <w:p w:rsidR="00AC1FFF" w:rsidRPr="00D36492" w:rsidRDefault="00AC1FFF" w:rsidP="005023A2">
            <w:pPr>
              <w:pStyle w:val="naiskr"/>
              <w:spacing w:before="0" w:after="0"/>
              <w:rPr>
                <w:sz w:val="22"/>
                <w:szCs w:val="22"/>
              </w:rPr>
            </w:pPr>
          </w:p>
        </w:tc>
        <w:tc>
          <w:tcPr>
            <w:tcW w:w="615" w:type="dxa"/>
            <w:tcBorders>
              <w:top w:val="single" w:sz="8" w:space="0" w:color="4F81BD" w:themeColor="accent1"/>
            </w:tcBorders>
            <w:shd w:val="clear" w:color="auto" w:fill="auto"/>
          </w:tcPr>
          <w:p w:rsidR="00AC1FFF" w:rsidRPr="00D36492" w:rsidRDefault="00AC1FFF" w:rsidP="005023A2">
            <w:pPr>
              <w:pStyle w:val="naiskr"/>
              <w:spacing w:before="0" w:after="0"/>
              <w:cnfStyle w:val="000000010000" w:firstRow="0" w:lastRow="0" w:firstColumn="0" w:lastColumn="0" w:oddVBand="0" w:evenVBand="0" w:oddHBand="0" w:evenHBand="1"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618" w:type="dxa"/>
            <w:tcBorders>
              <w:top w:val="single" w:sz="8" w:space="0" w:color="4F81BD" w:themeColor="accent1"/>
            </w:tcBorders>
            <w:shd w:val="clear" w:color="auto" w:fill="auto"/>
          </w:tcPr>
          <w:p w:rsidR="00AC1FFF" w:rsidRPr="00D36492" w:rsidRDefault="00AC1FFF" w:rsidP="005023A2">
            <w:pPr>
              <w:pStyle w:val="naiskr"/>
              <w:spacing w:before="0" w:after="0"/>
              <w:rPr>
                <w:sz w:val="22"/>
                <w:szCs w:val="22"/>
              </w:rPr>
            </w:pPr>
          </w:p>
        </w:tc>
        <w:tc>
          <w:tcPr>
            <w:tcW w:w="567" w:type="dxa"/>
            <w:tcBorders>
              <w:top w:val="single" w:sz="8" w:space="0" w:color="4F81BD" w:themeColor="accent1"/>
            </w:tcBorders>
            <w:shd w:val="clear" w:color="auto" w:fill="auto"/>
          </w:tcPr>
          <w:p w:rsidR="00AC1FFF" w:rsidRPr="00D36492" w:rsidRDefault="00AC1FFF" w:rsidP="005023A2">
            <w:pPr>
              <w:pStyle w:val="naiskr"/>
              <w:spacing w:before="0" w:after="0"/>
              <w:cnfStyle w:val="000000010000" w:firstRow="0" w:lastRow="0" w:firstColumn="0" w:lastColumn="0" w:oddVBand="0" w:evenVBand="0" w:oddHBand="0" w:evenHBand="1"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652" w:type="dxa"/>
            <w:tcBorders>
              <w:top w:val="single" w:sz="8" w:space="0" w:color="4F81BD" w:themeColor="accent1"/>
            </w:tcBorders>
            <w:shd w:val="clear" w:color="auto" w:fill="auto"/>
          </w:tcPr>
          <w:p w:rsidR="00AC1FFF" w:rsidRPr="00D36492" w:rsidRDefault="00AC1FFF" w:rsidP="005023A2">
            <w:pPr>
              <w:pStyle w:val="naiskr"/>
              <w:spacing w:before="0" w:after="0"/>
              <w:rPr>
                <w:sz w:val="22"/>
                <w:szCs w:val="22"/>
              </w:rPr>
            </w:pPr>
          </w:p>
        </w:tc>
        <w:tc>
          <w:tcPr>
            <w:tcW w:w="618" w:type="dxa"/>
            <w:tcBorders>
              <w:top w:val="single" w:sz="8" w:space="0" w:color="4F81BD" w:themeColor="accent1"/>
            </w:tcBorders>
            <w:shd w:val="clear" w:color="auto" w:fill="auto"/>
          </w:tcPr>
          <w:p w:rsidR="00AC1FFF" w:rsidRPr="00D36492" w:rsidRDefault="00AC1FFF" w:rsidP="005023A2">
            <w:pPr>
              <w:pStyle w:val="naiskr"/>
              <w:spacing w:before="0" w:after="0"/>
              <w:cnfStyle w:val="000000010000" w:firstRow="0" w:lastRow="0" w:firstColumn="0" w:lastColumn="0" w:oddVBand="0" w:evenVBand="0" w:oddHBand="0" w:evenHBand="1"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618" w:type="dxa"/>
            <w:gridSpan w:val="2"/>
            <w:tcBorders>
              <w:top w:val="single" w:sz="8" w:space="0" w:color="4F81BD" w:themeColor="accent1"/>
            </w:tcBorders>
            <w:shd w:val="clear" w:color="auto" w:fill="auto"/>
          </w:tcPr>
          <w:p w:rsidR="00AC1FFF" w:rsidRPr="00D36492" w:rsidRDefault="00AC1FFF" w:rsidP="005023A2">
            <w:pPr>
              <w:pStyle w:val="naiskr"/>
              <w:spacing w:before="0" w:after="0"/>
              <w:rPr>
                <w:sz w:val="22"/>
                <w:szCs w:val="22"/>
              </w:rPr>
            </w:pPr>
          </w:p>
        </w:tc>
        <w:tc>
          <w:tcPr>
            <w:tcW w:w="618" w:type="dxa"/>
            <w:gridSpan w:val="2"/>
            <w:tcBorders>
              <w:top w:val="single" w:sz="8" w:space="0" w:color="4F81BD" w:themeColor="accent1"/>
            </w:tcBorders>
            <w:shd w:val="clear" w:color="auto" w:fill="auto"/>
          </w:tcPr>
          <w:p w:rsidR="00AC1FFF" w:rsidRPr="00D36492" w:rsidRDefault="00AC1FFF" w:rsidP="005023A2">
            <w:pPr>
              <w:pStyle w:val="naiskr"/>
              <w:spacing w:before="0" w:after="0"/>
              <w:cnfStyle w:val="000000010000" w:firstRow="0" w:lastRow="0" w:firstColumn="0" w:lastColumn="0" w:oddVBand="0" w:evenVBand="0" w:oddHBand="0" w:evenHBand="1"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590" w:type="dxa"/>
            <w:gridSpan w:val="2"/>
            <w:tcBorders>
              <w:top w:val="single" w:sz="8" w:space="0" w:color="4F81BD" w:themeColor="accent1"/>
            </w:tcBorders>
            <w:shd w:val="clear" w:color="auto" w:fill="auto"/>
          </w:tcPr>
          <w:p w:rsidR="00AC1FFF" w:rsidRPr="00D36492" w:rsidRDefault="00AC1FFF" w:rsidP="005023A2">
            <w:pPr>
              <w:pStyle w:val="naiskr"/>
              <w:spacing w:before="0" w:after="0"/>
              <w:rPr>
                <w:sz w:val="22"/>
                <w:szCs w:val="22"/>
              </w:rPr>
            </w:pPr>
          </w:p>
        </w:tc>
        <w:tc>
          <w:tcPr>
            <w:tcW w:w="623" w:type="dxa"/>
            <w:gridSpan w:val="2"/>
            <w:tcBorders>
              <w:top w:val="single" w:sz="8" w:space="0" w:color="4F81BD" w:themeColor="accent1"/>
            </w:tcBorders>
            <w:shd w:val="clear" w:color="auto" w:fill="auto"/>
          </w:tcPr>
          <w:p w:rsidR="00AC1FFF" w:rsidRPr="00D36492" w:rsidRDefault="00AC1FFF" w:rsidP="005023A2">
            <w:pPr>
              <w:pStyle w:val="naiskr"/>
              <w:spacing w:before="0" w:after="0"/>
              <w:cnfStyle w:val="000000010000" w:firstRow="0" w:lastRow="0" w:firstColumn="0" w:lastColumn="0" w:oddVBand="0" w:evenVBand="0" w:oddHBand="0" w:evenHBand="1" w:firstRowFirstColumn="0" w:firstRowLastColumn="0" w:lastRowFirstColumn="0" w:lastRowLastColumn="0"/>
              <w:rPr>
                <w:b/>
                <w:bCs/>
                <w:sz w:val="22"/>
                <w:szCs w:val="22"/>
              </w:rPr>
            </w:pPr>
          </w:p>
        </w:tc>
        <w:tc>
          <w:tcPr>
            <w:cnfStyle w:val="000010000000" w:firstRow="0" w:lastRow="0" w:firstColumn="0" w:lastColumn="0" w:oddVBand="1" w:evenVBand="0" w:oddHBand="0" w:evenHBand="0" w:firstRowFirstColumn="0" w:firstRowLastColumn="0" w:lastRowFirstColumn="0" w:lastRowLastColumn="0"/>
            <w:tcW w:w="618" w:type="dxa"/>
            <w:gridSpan w:val="2"/>
            <w:tcBorders>
              <w:top w:val="single" w:sz="8" w:space="0" w:color="4F81BD" w:themeColor="accent1"/>
            </w:tcBorders>
            <w:shd w:val="clear" w:color="auto" w:fill="auto"/>
          </w:tcPr>
          <w:p w:rsidR="00AC1FFF" w:rsidRPr="00D36492" w:rsidRDefault="00AC1FFF" w:rsidP="005023A2">
            <w:pPr>
              <w:pStyle w:val="naiskr"/>
              <w:spacing w:before="0" w:after="0"/>
              <w:rPr>
                <w:sz w:val="22"/>
                <w:szCs w:val="22"/>
              </w:rPr>
            </w:pPr>
          </w:p>
        </w:tc>
        <w:tc>
          <w:tcPr>
            <w:cnfStyle w:val="000100000000" w:firstRow="0" w:lastRow="0" w:firstColumn="0" w:lastColumn="1" w:oddVBand="0" w:evenVBand="0" w:oddHBand="0" w:evenHBand="0" w:firstRowFirstColumn="0" w:firstRowLastColumn="0" w:lastRowFirstColumn="0" w:lastRowLastColumn="0"/>
            <w:tcW w:w="641" w:type="dxa"/>
            <w:gridSpan w:val="3"/>
            <w:tcBorders>
              <w:top w:val="single" w:sz="8" w:space="0" w:color="4F81BD" w:themeColor="accent1"/>
            </w:tcBorders>
            <w:shd w:val="clear" w:color="auto" w:fill="auto"/>
          </w:tcPr>
          <w:p w:rsidR="00AC1FFF" w:rsidRPr="00D36492" w:rsidRDefault="00AC1FFF" w:rsidP="005023A2">
            <w:pPr>
              <w:pStyle w:val="naiskr"/>
              <w:spacing w:before="0" w:after="0"/>
              <w:rPr>
                <w:b w:val="0"/>
                <w:bCs w:val="0"/>
                <w:sz w:val="22"/>
                <w:szCs w:val="22"/>
              </w:rPr>
            </w:pPr>
          </w:p>
        </w:tc>
      </w:tr>
      <w:tr w:rsidR="00AC1FFF" w:rsidRPr="00D36492" w:rsidTr="00280422">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6" w:type="dxa"/>
            <w:gridSpan w:val="20"/>
            <w:shd w:val="clear" w:color="auto" w:fill="C6D9F1" w:themeFill="text2" w:themeFillTint="33"/>
            <w:vAlign w:val="center"/>
          </w:tcPr>
          <w:p w:rsidR="00AC1FFF" w:rsidRPr="00D36492" w:rsidRDefault="00AC1FFF" w:rsidP="001F46FE">
            <w:pPr>
              <w:pStyle w:val="ListParagraph"/>
              <w:numPr>
                <w:ilvl w:val="0"/>
                <w:numId w:val="15"/>
              </w:numPr>
              <w:contextualSpacing/>
              <w:rPr>
                <w:rFonts w:ascii="Times New Roman" w:hAnsi="Times New Roman"/>
              </w:rPr>
            </w:pPr>
            <w:r w:rsidRPr="00D36492">
              <w:rPr>
                <w:rFonts w:ascii="Times New Roman" w:hAnsi="Times New Roman"/>
              </w:rPr>
              <w:t>P</w:t>
            </w:r>
            <w:r w:rsidR="006D6286">
              <w:rPr>
                <w:rFonts w:ascii="Times New Roman" w:hAnsi="Times New Roman"/>
              </w:rPr>
              <w:t>ROJEKTA</w:t>
            </w:r>
            <w:r w:rsidRPr="00D36492">
              <w:rPr>
                <w:rFonts w:ascii="Times New Roman" w:hAnsi="Times New Roman"/>
              </w:rPr>
              <w:t xml:space="preserve"> FINANSĒŠANAS PLĀNS</w:t>
            </w:r>
          </w:p>
        </w:tc>
      </w:tr>
      <w:tr w:rsidR="009E343A" w:rsidRPr="00D36492" w:rsidTr="00193D78">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6" w:type="dxa"/>
            <w:gridSpan w:val="20"/>
            <w:shd w:val="clear" w:color="auto" w:fill="auto"/>
            <w:vAlign w:val="center"/>
          </w:tcPr>
          <w:tbl>
            <w:tblPr>
              <w:tblW w:w="9267" w:type="dxa"/>
              <w:tblLook w:val="04A0" w:firstRow="1" w:lastRow="0" w:firstColumn="1" w:lastColumn="0" w:noHBand="0" w:noVBand="1"/>
            </w:tblPr>
            <w:tblGrid>
              <w:gridCol w:w="600"/>
              <w:gridCol w:w="3360"/>
              <w:gridCol w:w="2080"/>
              <w:gridCol w:w="1600"/>
              <w:gridCol w:w="1627"/>
            </w:tblGrid>
            <w:tr w:rsidR="009E343A" w:rsidRPr="009E343A" w:rsidTr="00193D78">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43A" w:rsidRPr="009E343A" w:rsidRDefault="009E343A" w:rsidP="009E343A">
                  <w:pPr>
                    <w:jc w:val="center"/>
                    <w:rPr>
                      <w:color w:val="000000"/>
                      <w:sz w:val="22"/>
                      <w:szCs w:val="22"/>
                    </w:rPr>
                  </w:pPr>
                  <w:proofErr w:type="spellStart"/>
                  <w:r w:rsidRPr="009E343A">
                    <w:rPr>
                      <w:color w:val="000000"/>
                      <w:sz w:val="22"/>
                      <w:szCs w:val="22"/>
                    </w:rPr>
                    <w:t>Npk</w:t>
                  </w:r>
                  <w:proofErr w:type="spellEnd"/>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B07E7E" w:rsidRDefault="008A499E" w:rsidP="00B07E7E">
                  <w:pPr>
                    <w:jc w:val="center"/>
                    <w:rPr>
                      <w:color w:val="000000"/>
                      <w:sz w:val="22"/>
                      <w:szCs w:val="22"/>
                    </w:rPr>
                  </w:pPr>
                  <w:r>
                    <w:rPr>
                      <w:color w:val="000000"/>
                      <w:sz w:val="22"/>
                      <w:szCs w:val="22"/>
                    </w:rPr>
                    <w:t>Plānotie pasākumi</w:t>
                  </w:r>
                  <w:r w:rsidR="00B07E7E">
                    <w:rPr>
                      <w:color w:val="000000"/>
                      <w:sz w:val="22"/>
                      <w:szCs w:val="22"/>
                    </w:rPr>
                    <w:t xml:space="preserve">, </w:t>
                  </w:r>
                </w:p>
                <w:p w:rsidR="009E343A" w:rsidRPr="009E343A" w:rsidRDefault="00B07E7E" w:rsidP="00B07E7E">
                  <w:pPr>
                    <w:jc w:val="center"/>
                    <w:rPr>
                      <w:color w:val="000000"/>
                      <w:sz w:val="22"/>
                      <w:szCs w:val="22"/>
                    </w:rPr>
                  </w:pPr>
                  <w:r>
                    <w:rPr>
                      <w:color w:val="000000"/>
                      <w:sz w:val="22"/>
                      <w:szCs w:val="22"/>
                    </w:rPr>
                    <w:t>A</w:t>
                  </w:r>
                  <w:r w:rsidR="009E343A" w:rsidRPr="009E343A">
                    <w:rPr>
                      <w:color w:val="000000"/>
                      <w:sz w:val="22"/>
                      <w:szCs w:val="22"/>
                    </w:rPr>
                    <w:t xml:space="preserve">ttiecināmās izmaksas </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rsidR="009E343A" w:rsidRPr="009E343A" w:rsidRDefault="009E343A" w:rsidP="00B07E7E">
                  <w:pPr>
                    <w:jc w:val="center"/>
                    <w:rPr>
                      <w:color w:val="000000"/>
                      <w:sz w:val="22"/>
                      <w:szCs w:val="22"/>
                    </w:rPr>
                  </w:pPr>
                  <w:r>
                    <w:rPr>
                      <w:color w:val="000000"/>
                      <w:sz w:val="22"/>
                      <w:szCs w:val="22"/>
                    </w:rPr>
                    <w:t xml:space="preserve">Plānotās </w:t>
                  </w:r>
                  <w:r w:rsidRPr="009E343A">
                    <w:rPr>
                      <w:color w:val="000000"/>
                      <w:sz w:val="22"/>
                      <w:szCs w:val="22"/>
                    </w:rPr>
                    <w:t>izmaksas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E343A" w:rsidRPr="009E343A" w:rsidRDefault="009E343A" w:rsidP="009E343A">
                  <w:pPr>
                    <w:jc w:val="center"/>
                    <w:rPr>
                      <w:color w:val="000000"/>
                      <w:sz w:val="22"/>
                      <w:szCs w:val="22"/>
                    </w:rPr>
                  </w:pPr>
                  <w:r w:rsidRPr="009E343A">
                    <w:rPr>
                      <w:color w:val="000000"/>
                      <w:sz w:val="22"/>
                      <w:szCs w:val="22"/>
                    </w:rPr>
                    <w:t>Atbalsta intensitāte %</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rsidR="009E343A" w:rsidRPr="009E343A" w:rsidRDefault="009E343A" w:rsidP="009E343A">
                  <w:pPr>
                    <w:jc w:val="center"/>
                    <w:rPr>
                      <w:color w:val="000000"/>
                      <w:sz w:val="22"/>
                      <w:szCs w:val="22"/>
                    </w:rPr>
                  </w:pPr>
                  <w:r w:rsidRPr="009E343A">
                    <w:rPr>
                      <w:color w:val="000000"/>
                      <w:sz w:val="22"/>
                      <w:szCs w:val="22"/>
                    </w:rPr>
                    <w:t xml:space="preserve">Pieprasītais atbalsts </w:t>
                  </w:r>
                </w:p>
              </w:tc>
            </w:tr>
            <w:tr w:rsidR="009E343A" w:rsidRPr="009E343A" w:rsidTr="00193D78">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E343A" w:rsidRPr="00193D78" w:rsidRDefault="009E343A" w:rsidP="009E343A">
                  <w:pPr>
                    <w:jc w:val="center"/>
                    <w:rPr>
                      <w:i/>
                      <w:iCs/>
                      <w:color w:val="FF0000"/>
                      <w:sz w:val="22"/>
                      <w:szCs w:val="22"/>
                    </w:rPr>
                  </w:pPr>
                  <w:r w:rsidRPr="00193D78">
                    <w:rPr>
                      <w:i/>
                      <w:iCs/>
                      <w:color w:val="FF0000"/>
                      <w:sz w:val="22"/>
                      <w:szCs w:val="22"/>
                    </w:rPr>
                    <w:t>A</w:t>
                  </w:r>
                </w:p>
              </w:tc>
              <w:tc>
                <w:tcPr>
                  <w:tcW w:w="3360" w:type="dxa"/>
                  <w:tcBorders>
                    <w:top w:val="nil"/>
                    <w:left w:val="nil"/>
                    <w:bottom w:val="single" w:sz="4" w:space="0" w:color="auto"/>
                    <w:right w:val="single" w:sz="4" w:space="0" w:color="auto"/>
                  </w:tcBorders>
                  <w:shd w:val="clear" w:color="auto" w:fill="auto"/>
                  <w:noWrap/>
                  <w:vAlign w:val="bottom"/>
                  <w:hideMark/>
                </w:tcPr>
                <w:p w:rsidR="009E343A" w:rsidRPr="00193D78" w:rsidRDefault="009E343A" w:rsidP="009E343A">
                  <w:pPr>
                    <w:jc w:val="center"/>
                    <w:rPr>
                      <w:i/>
                      <w:iCs/>
                      <w:color w:val="FF0000"/>
                      <w:sz w:val="22"/>
                      <w:szCs w:val="22"/>
                    </w:rPr>
                  </w:pPr>
                  <w:r w:rsidRPr="00193D78">
                    <w:rPr>
                      <w:i/>
                      <w:iCs/>
                      <w:color w:val="FF0000"/>
                      <w:sz w:val="22"/>
                      <w:szCs w:val="22"/>
                    </w:rPr>
                    <w:t>Tiešās attiecināmās izmaksas</w:t>
                  </w:r>
                </w:p>
              </w:tc>
              <w:tc>
                <w:tcPr>
                  <w:tcW w:w="5307" w:type="dxa"/>
                  <w:gridSpan w:val="3"/>
                  <w:tcBorders>
                    <w:top w:val="single" w:sz="4" w:space="0" w:color="auto"/>
                    <w:left w:val="nil"/>
                    <w:bottom w:val="single" w:sz="4" w:space="0" w:color="auto"/>
                    <w:right w:val="single" w:sz="4" w:space="0" w:color="auto"/>
                  </w:tcBorders>
                  <w:shd w:val="clear" w:color="auto" w:fill="auto"/>
                  <w:noWrap/>
                  <w:vAlign w:val="bottom"/>
                  <w:hideMark/>
                </w:tcPr>
                <w:p w:rsidR="009E343A" w:rsidRPr="009E343A" w:rsidRDefault="009E343A" w:rsidP="009E343A">
                  <w:pPr>
                    <w:jc w:val="center"/>
                    <w:rPr>
                      <w:color w:val="000000"/>
                      <w:sz w:val="22"/>
                      <w:szCs w:val="22"/>
                    </w:rPr>
                  </w:pPr>
                  <w:r w:rsidRPr="009E343A">
                    <w:rPr>
                      <w:color w:val="000000"/>
                      <w:sz w:val="22"/>
                      <w:szCs w:val="22"/>
                    </w:rPr>
                    <w:t> </w:t>
                  </w:r>
                </w:p>
              </w:tc>
            </w:tr>
            <w:tr w:rsidR="009E343A" w:rsidRPr="009E343A" w:rsidTr="00193D78">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E343A" w:rsidRPr="00193D78" w:rsidRDefault="009E343A" w:rsidP="009E343A">
                  <w:pPr>
                    <w:rPr>
                      <w:b/>
                      <w:bCs/>
                      <w:color w:val="FF0000"/>
                      <w:sz w:val="22"/>
                      <w:szCs w:val="22"/>
                    </w:rPr>
                  </w:pPr>
                  <w:r w:rsidRPr="00193D78">
                    <w:rPr>
                      <w:b/>
                      <w:bCs/>
                      <w:color w:val="FF0000"/>
                      <w:sz w:val="22"/>
                      <w:szCs w:val="22"/>
                    </w:rPr>
                    <w:t>1.</w:t>
                  </w:r>
                </w:p>
              </w:tc>
              <w:tc>
                <w:tcPr>
                  <w:tcW w:w="3360" w:type="dxa"/>
                  <w:tcBorders>
                    <w:top w:val="nil"/>
                    <w:left w:val="nil"/>
                    <w:bottom w:val="single" w:sz="4" w:space="0" w:color="auto"/>
                    <w:right w:val="single" w:sz="4" w:space="0" w:color="auto"/>
                  </w:tcBorders>
                  <w:shd w:val="clear" w:color="auto" w:fill="auto"/>
                  <w:noWrap/>
                  <w:vAlign w:val="bottom"/>
                  <w:hideMark/>
                </w:tcPr>
                <w:p w:rsidR="009E343A" w:rsidRPr="00193D78" w:rsidRDefault="009E343A" w:rsidP="009E343A">
                  <w:pPr>
                    <w:rPr>
                      <w:b/>
                      <w:bCs/>
                      <w:color w:val="FF0000"/>
                      <w:sz w:val="22"/>
                      <w:szCs w:val="22"/>
                    </w:rPr>
                  </w:pPr>
                  <w:r w:rsidRPr="00193D78">
                    <w:rPr>
                      <w:b/>
                      <w:bCs/>
                      <w:color w:val="FF0000"/>
                      <w:sz w:val="22"/>
                      <w:szCs w:val="22"/>
                    </w:rPr>
                    <w:t>Dalība izstādēs</w:t>
                  </w:r>
                </w:p>
              </w:tc>
              <w:tc>
                <w:tcPr>
                  <w:tcW w:w="208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b/>
                      <w:bCs/>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hideMark/>
                </w:tcPr>
                <w:p w:rsidR="009E343A" w:rsidRPr="009E343A" w:rsidRDefault="009E343A" w:rsidP="009E343A">
                  <w:pPr>
                    <w:rPr>
                      <w:b/>
                      <w:bCs/>
                      <w:color w:val="000000"/>
                      <w:sz w:val="22"/>
                      <w:szCs w:val="22"/>
                    </w:rPr>
                  </w:pPr>
                  <w:r w:rsidRPr="009E343A">
                    <w:rPr>
                      <w:b/>
                      <w:bCs/>
                      <w:color w:val="000000"/>
                      <w:sz w:val="22"/>
                      <w:szCs w:val="22"/>
                    </w:rPr>
                    <w:t> </w:t>
                  </w:r>
                </w:p>
              </w:tc>
              <w:tc>
                <w:tcPr>
                  <w:tcW w:w="1627"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b/>
                      <w:bCs/>
                      <w:color w:val="000000"/>
                      <w:sz w:val="22"/>
                      <w:szCs w:val="22"/>
                    </w:rPr>
                  </w:pPr>
                </w:p>
              </w:tc>
            </w:tr>
            <w:tr w:rsidR="009E343A" w:rsidRPr="009E343A" w:rsidTr="00193D78">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 xml:space="preserve">1.1. </w:t>
                  </w:r>
                </w:p>
              </w:tc>
              <w:tc>
                <w:tcPr>
                  <w:tcW w:w="3360" w:type="dxa"/>
                  <w:tcBorders>
                    <w:top w:val="nil"/>
                    <w:left w:val="nil"/>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Komandējuma izmaksas</w:t>
                  </w:r>
                </w:p>
              </w:tc>
              <w:tc>
                <w:tcPr>
                  <w:tcW w:w="208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hideMark/>
                </w:tcPr>
                <w:p w:rsidR="009E343A" w:rsidRPr="009E343A" w:rsidRDefault="009E343A" w:rsidP="009E343A">
                  <w:pPr>
                    <w:jc w:val="center"/>
                    <w:rPr>
                      <w:color w:val="000000"/>
                      <w:sz w:val="22"/>
                      <w:szCs w:val="22"/>
                    </w:rPr>
                  </w:pPr>
                  <w:r w:rsidRPr="009E343A">
                    <w:rPr>
                      <w:color w:val="000000"/>
                      <w:sz w:val="22"/>
                      <w:szCs w:val="22"/>
                    </w:rPr>
                    <w:t>90</w:t>
                  </w:r>
                </w:p>
              </w:tc>
              <w:tc>
                <w:tcPr>
                  <w:tcW w:w="1627"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r>
            <w:tr w:rsidR="009E343A" w:rsidRPr="009E343A" w:rsidTr="00193D78">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1.2.</w:t>
                  </w:r>
                </w:p>
              </w:tc>
              <w:tc>
                <w:tcPr>
                  <w:tcW w:w="3360" w:type="dxa"/>
                  <w:tcBorders>
                    <w:top w:val="nil"/>
                    <w:left w:val="nil"/>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 </w:t>
                  </w:r>
                </w:p>
              </w:tc>
              <w:tc>
                <w:tcPr>
                  <w:tcW w:w="208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hideMark/>
                </w:tcPr>
                <w:p w:rsidR="009E343A" w:rsidRPr="009E343A" w:rsidRDefault="009E343A" w:rsidP="009E343A">
                  <w:pPr>
                    <w:jc w:val="center"/>
                    <w:rPr>
                      <w:color w:val="000000"/>
                      <w:sz w:val="22"/>
                      <w:szCs w:val="22"/>
                    </w:rPr>
                  </w:pPr>
                  <w:r w:rsidRPr="009E343A">
                    <w:rPr>
                      <w:color w:val="000000"/>
                      <w:sz w:val="22"/>
                      <w:szCs w:val="22"/>
                    </w:rPr>
                    <w:t>90</w:t>
                  </w:r>
                </w:p>
              </w:tc>
              <w:tc>
                <w:tcPr>
                  <w:tcW w:w="1627"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r>
            <w:tr w:rsidR="009E343A" w:rsidRPr="009E343A" w:rsidTr="00193D78">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E343A" w:rsidRPr="00193D78" w:rsidRDefault="009E343A" w:rsidP="009E343A">
                  <w:pPr>
                    <w:rPr>
                      <w:b/>
                      <w:bCs/>
                      <w:color w:val="FF0000"/>
                      <w:sz w:val="22"/>
                      <w:szCs w:val="22"/>
                    </w:rPr>
                  </w:pPr>
                  <w:r w:rsidRPr="00193D78">
                    <w:rPr>
                      <w:b/>
                      <w:bCs/>
                      <w:color w:val="FF0000"/>
                      <w:sz w:val="22"/>
                      <w:szCs w:val="22"/>
                    </w:rPr>
                    <w:t>2.</w:t>
                  </w:r>
                </w:p>
              </w:tc>
              <w:tc>
                <w:tcPr>
                  <w:tcW w:w="3360" w:type="dxa"/>
                  <w:tcBorders>
                    <w:top w:val="nil"/>
                    <w:left w:val="nil"/>
                    <w:bottom w:val="single" w:sz="4" w:space="0" w:color="auto"/>
                    <w:right w:val="single" w:sz="4" w:space="0" w:color="auto"/>
                  </w:tcBorders>
                  <w:shd w:val="clear" w:color="auto" w:fill="auto"/>
                  <w:noWrap/>
                  <w:vAlign w:val="bottom"/>
                  <w:hideMark/>
                </w:tcPr>
                <w:p w:rsidR="009E343A" w:rsidRPr="00193D78" w:rsidRDefault="009E343A" w:rsidP="009E343A">
                  <w:pPr>
                    <w:rPr>
                      <w:b/>
                      <w:bCs/>
                      <w:color w:val="FF0000"/>
                      <w:sz w:val="22"/>
                      <w:szCs w:val="22"/>
                    </w:rPr>
                  </w:pPr>
                  <w:r w:rsidRPr="00193D78">
                    <w:rPr>
                      <w:b/>
                      <w:bCs/>
                      <w:color w:val="FF0000"/>
                      <w:sz w:val="22"/>
                      <w:szCs w:val="22"/>
                    </w:rPr>
                    <w:t>Rūpniecisko īpašumtiesību nostiprināšana</w:t>
                  </w:r>
                </w:p>
              </w:tc>
              <w:tc>
                <w:tcPr>
                  <w:tcW w:w="208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b/>
                      <w:bCs/>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hideMark/>
                </w:tcPr>
                <w:p w:rsidR="009E343A" w:rsidRPr="009E343A" w:rsidRDefault="009E343A" w:rsidP="009E343A">
                  <w:pPr>
                    <w:jc w:val="center"/>
                    <w:rPr>
                      <w:b/>
                      <w:bCs/>
                      <w:color w:val="000000"/>
                      <w:sz w:val="22"/>
                      <w:szCs w:val="22"/>
                    </w:rPr>
                  </w:pPr>
                  <w:r w:rsidRPr="009E343A">
                    <w:rPr>
                      <w:b/>
                      <w:bCs/>
                      <w:color w:val="000000"/>
                      <w:sz w:val="22"/>
                      <w:szCs w:val="22"/>
                    </w:rPr>
                    <w:t> </w:t>
                  </w:r>
                </w:p>
              </w:tc>
              <w:tc>
                <w:tcPr>
                  <w:tcW w:w="1627"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b/>
                      <w:bCs/>
                      <w:color w:val="000000"/>
                      <w:sz w:val="22"/>
                      <w:szCs w:val="22"/>
                    </w:rPr>
                  </w:pPr>
                </w:p>
              </w:tc>
            </w:tr>
            <w:tr w:rsidR="009E343A" w:rsidRPr="009E343A" w:rsidTr="00193D78">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2.1.</w:t>
                  </w:r>
                </w:p>
              </w:tc>
              <w:tc>
                <w:tcPr>
                  <w:tcW w:w="3360" w:type="dxa"/>
                  <w:tcBorders>
                    <w:top w:val="nil"/>
                    <w:left w:val="nil"/>
                    <w:bottom w:val="single" w:sz="4" w:space="0" w:color="auto"/>
                    <w:right w:val="single" w:sz="4" w:space="0" w:color="auto"/>
                  </w:tcBorders>
                  <w:shd w:val="clear" w:color="auto" w:fill="auto"/>
                  <w:vAlign w:val="bottom"/>
                  <w:hideMark/>
                </w:tcPr>
                <w:p w:rsidR="009E343A" w:rsidRPr="00193D78" w:rsidRDefault="009E343A" w:rsidP="009E343A">
                  <w:pPr>
                    <w:rPr>
                      <w:color w:val="FF0000"/>
                      <w:sz w:val="22"/>
                      <w:szCs w:val="22"/>
                    </w:rPr>
                  </w:pPr>
                  <w:r w:rsidRPr="00193D78">
                    <w:rPr>
                      <w:color w:val="FF0000"/>
                      <w:sz w:val="22"/>
                      <w:szCs w:val="22"/>
                    </w:rPr>
                    <w:t>Patenta pieteikuma sagatavošanas; reģistrācijas, uzturēšanas izmaksas</w:t>
                  </w:r>
                </w:p>
              </w:tc>
              <w:tc>
                <w:tcPr>
                  <w:tcW w:w="208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hideMark/>
                </w:tcPr>
                <w:p w:rsidR="009E343A" w:rsidRPr="009E343A" w:rsidRDefault="009E343A" w:rsidP="009E343A">
                  <w:pPr>
                    <w:jc w:val="center"/>
                    <w:rPr>
                      <w:color w:val="000000"/>
                      <w:sz w:val="22"/>
                      <w:szCs w:val="22"/>
                    </w:rPr>
                  </w:pPr>
                  <w:r w:rsidRPr="009E343A">
                    <w:rPr>
                      <w:color w:val="000000"/>
                      <w:sz w:val="22"/>
                      <w:szCs w:val="22"/>
                    </w:rPr>
                    <w:t>90</w:t>
                  </w:r>
                </w:p>
              </w:tc>
              <w:tc>
                <w:tcPr>
                  <w:tcW w:w="1627"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r>
            <w:tr w:rsidR="009E343A" w:rsidRPr="009E343A" w:rsidTr="00193D78">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E343A" w:rsidRPr="00193D78" w:rsidRDefault="009E343A" w:rsidP="009E343A">
                  <w:pPr>
                    <w:rPr>
                      <w:b/>
                      <w:bCs/>
                      <w:color w:val="FF0000"/>
                      <w:sz w:val="22"/>
                      <w:szCs w:val="22"/>
                    </w:rPr>
                  </w:pPr>
                  <w:r w:rsidRPr="00193D78">
                    <w:rPr>
                      <w:b/>
                      <w:bCs/>
                      <w:color w:val="FF0000"/>
                      <w:sz w:val="22"/>
                      <w:szCs w:val="22"/>
                    </w:rPr>
                    <w:t xml:space="preserve">3. </w:t>
                  </w:r>
                </w:p>
              </w:tc>
              <w:tc>
                <w:tcPr>
                  <w:tcW w:w="3360" w:type="dxa"/>
                  <w:tcBorders>
                    <w:top w:val="nil"/>
                    <w:left w:val="nil"/>
                    <w:bottom w:val="single" w:sz="4" w:space="0" w:color="auto"/>
                    <w:right w:val="single" w:sz="4" w:space="0" w:color="auto"/>
                  </w:tcBorders>
                  <w:shd w:val="clear" w:color="auto" w:fill="auto"/>
                  <w:noWrap/>
                  <w:vAlign w:val="bottom"/>
                  <w:hideMark/>
                </w:tcPr>
                <w:p w:rsidR="009E343A" w:rsidRPr="00193D78" w:rsidRDefault="009E343A" w:rsidP="009E343A">
                  <w:pPr>
                    <w:rPr>
                      <w:b/>
                      <w:bCs/>
                      <w:color w:val="FF0000"/>
                      <w:sz w:val="22"/>
                      <w:szCs w:val="22"/>
                    </w:rPr>
                  </w:pPr>
                  <w:r w:rsidRPr="00193D78">
                    <w:rPr>
                      <w:b/>
                      <w:bCs/>
                      <w:color w:val="FF0000"/>
                      <w:sz w:val="22"/>
                      <w:szCs w:val="22"/>
                    </w:rPr>
                    <w:t>Rūpnieciskie pētījumi</w:t>
                  </w:r>
                </w:p>
              </w:tc>
              <w:tc>
                <w:tcPr>
                  <w:tcW w:w="208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b/>
                      <w:bCs/>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hideMark/>
                </w:tcPr>
                <w:p w:rsidR="009E343A" w:rsidRPr="009E343A" w:rsidRDefault="009E343A" w:rsidP="009E343A">
                  <w:pPr>
                    <w:jc w:val="center"/>
                    <w:rPr>
                      <w:color w:val="000000"/>
                      <w:sz w:val="22"/>
                      <w:szCs w:val="22"/>
                    </w:rPr>
                  </w:pPr>
                  <w:r w:rsidRPr="009E343A">
                    <w:rPr>
                      <w:color w:val="000000"/>
                      <w:sz w:val="22"/>
                      <w:szCs w:val="22"/>
                    </w:rPr>
                    <w:t> </w:t>
                  </w:r>
                </w:p>
              </w:tc>
              <w:tc>
                <w:tcPr>
                  <w:tcW w:w="1627"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b/>
                      <w:bCs/>
                      <w:color w:val="000000"/>
                      <w:sz w:val="22"/>
                      <w:szCs w:val="22"/>
                    </w:rPr>
                  </w:pPr>
                </w:p>
              </w:tc>
            </w:tr>
            <w:tr w:rsidR="009E343A" w:rsidRPr="009E343A" w:rsidTr="00193D78">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 xml:space="preserve">3.1. </w:t>
                  </w:r>
                </w:p>
              </w:tc>
              <w:tc>
                <w:tcPr>
                  <w:tcW w:w="3360" w:type="dxa"/>
                  <w:tcBorders>
                    <w:top w:val="nil"/>
                    <w:left w:val="nil"/>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Komandējuma izmaksas</w:t>
                  </w:r>
                </w:p>
              </w:tc>
              <w:tc>
                <w:tcPr>
                  <w:tcW w:w="208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hideMark/>
                </w:tcPr>
                <w:p w:rsidR="009E343A" w:rsidRPr="009E343A" w:rsidRDefault="009E343A" w:rsidP="009E343A">
                  <w:pPr>
                    <w:jc w:val="center"/>
                    <w:rPr>
                      <w:color w:val="000000"/>
                      <w:sz w:val="22"/>
                      <w:szCs w:val="22"/>
                    </w:rPr>
                  </w:pPr>
                  <w:r w:rsidRPr="009E343A">
                    <w:rPr>
                      <w:color w:val="000000"/>
                      <w:sz w:val="22"/>
                      <w:szCs w:val="22"/>
                    </w:rPr>
                    <w:t>90</w:t>
                  </w:r>
                </w:p>
              </w:tc>
              <w:tc>
                <w:tcPr>
                  <w:tcW w:w="1627"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r>
            <w:tr w:rsidR="009E343A" w:rsidRPr="009E343A" w:rsidTr="00193D78">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3.2.</w:t>
                  </w:r>
                </w:p>
              </w:tc>
              <w:tc>
                <w:tcPr>
                  <w:tcW w:w="3360" w:type="dxa"/>
                  <w:tcBorders>
                    <w:top w:val="nil"/>
                    <w:left w:val="nil"/>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Materiālu izmaksas</w:t>
                  </w:r>
                </w:p>
              </w:tc>
              <w:tc>
                <w:tcPr>
                  <w:tcW w:w="208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hideMark/>
                </w:tcPr>
                <w:p w:rsidR="009E343A" w:rsidRPr="009E343A" w:rsidRDefault="009E343A" w:rsidP="009E343A">
                  <w:pPr>
                    <w:jc w:val="center"/>
                    <w:rPr>
                      <w:color w:val="000000"/>
                      <w:sz w:val="22"/>
                      <w:szCs w:val="22"/>
                    </w:rPr>
                  </w:pPr>
                  <w:r w:rsidRPr="009E343A">
                    <w:rPr>
                      <w:color w:val="000000"/>
                      <w:sz w:val="22"/>
                      <w:szCs w:val="22"/>
                    </w:rPr>
                    <w:t>90</w:t>
                  </w:r>
                </w:p>
              </w:tc>
              <w:tc>
                <w:tcPr>
                  <w:tcW w:w="1627"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r>
            <w:tr w:rsidR="009E343A" w:rsidRPr="009E343A" w:rsidTr="00193D78">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3.3.</w:t>
                  </w:r>
                </w:p>
              </w:tc>
              <w:tc>
                <w:tcPr>
                  <w:tcW w:w="3360" w:type="dxa"/>
                  <w:tcBorders>
                    <w:top w:val="nil"/>
                    <w:left w:val="nil"/>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Ārpakalpojumu izmaksas</w:t>
                  </w:r>
                </w:p>
              </w:tc>
              <w:tc>
                <w:tcPr>
                  <w:tcW w:w="208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hideMark/>
                </w:tcPr>
                <w:p w:rsidR="009E343A" w:rsidRPr="009E343A" w:rsidRDefault="009E343A" w:rsidP="009E343A">
                  <w:pPr>
                    <w:jc w:val="center"/>
                    <w:rPr>
                      <w:color w:val="000000"/>
                      <w:sz w:val="22"/>
                      <w:szCs w:val="22"/>
                    </w:rPr>
                  </w:pPr>
                  <w:r w:rsidRPr="009E343A">
                    <w:rPr>
                      <w:color w:val="000000"/>
                      <w:sz w:val="22"/>
                      <w:szCs w:val="22"/>
                    </w:rPr>
                    <w:t>90</w:t>
                  </w:r>
                </w:p>
              </w:tc>
              <w:tc>
                <w:tcPr>
                  <w:tcW w:w="1627"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r>
            <w:tr w:rsidR="009E343A" w:rsidRPr="009E343A" w:rsidTr="00193D78">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3.4.</w:t>
                  </w:r>
                </w:p>
              </w:tc>
              <w:tc>
                <w:tcPr>
                  <w:tcW w:w="3360" w:type="dxa"/>
                  <w:tcBorders>
                    <w:top w:val="nil"/>
                    <w:left w:val="nil"/>
                    <w:bottom w:val="single" w:sz="4" w:space="0" w:color="auto"/>
                    <w:right w:val="single" w:sz="4" w:space="0" w:color="auto"/>
                  </w:tcBorders>
                  <w:shd w:val="clear" w:color="auto" w:fill="auto"/>
                  <w:noWrap/>
                  <w:vAlign w:val="bottom"/>
                  <w:hideMark/>
                </w:tcPr>
                <w:p w:rsidR="009E343A" w:rsidRPr="00193D78" w:rsidRDefault="009E343A" w:rsidP="009E343A">
                  <w:pPr>
                    <w:rPr>
                      <w:color w:val="FF0000"/>
                      <w:sz w:val="22"/>
                      <w:szCs w:val="22"/>
                    </w:rPr>
                  </w:pPr>
                  <w:r w:rsidRPr="00193D78">
                    <w:rPr>
                      <w:color w:val="FF0000"/>
                      <w:sz w:val="22"/>
                      <w:szCs w:val="22"/>
                    </w:rPr>
                    <w:t>Atlīdzības izmaksas</w:t>
                  </w:r>
                </w:p>
              </w:tc>
              <w:tc>
                <w:tcPr>
                  <w:tcW w:w="208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hideMark/>
                </w:tcPr>
                <w:p w:rsidR="009E343A" w:rsidRPr="009E343A" w:rsidRDefault="009E343A" w:rsidP="009E343A">
                  <w:pPr>
                    <w:jc w:val="center"/>
                    <w:rPr>
                      <w:color w:val="000000"/>
                      <w:sz w:val="22"/>
                      <w:szCs w:val="22"/>
                    </w:rPr>
                  </w:pPr>
                  <w:r w:rsidRPr="009E343A">
                    <w:rPr>
                      <w:color w:val="000000"/>
                      <w:sz w:val="22"/>
                      <w:szCs w:val="22"/>
                    </w:rPr>
                    <w:t>90</w:t>
                  </w:r>
                </w:p>
              </w:tc>
              <w:tc>
                <w:tcPr>
                  <w:tcW w:w="1627"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r>
            <w:tr w:rsidR="009E343A" w:rsidRPr="009E343A" w:rsidTr="00193D78">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E343A" w:rsidRPr="00193D78" w:rsidRDefault="009E343A" w:rsidP="009E343A">
                  <w:pPr>
                    <w:jc w:val="center"/>
                    <w:rPr>
                      <w:i/>
                      <w:iCs/>
                      <w:color w:val="FF0000"/>
                      <w:sz w:val="22"/>
                      <w:szCs w:val="22"/>
                    </w:rPr>
                  </w:pPr>
                  <w:r w:rsidRPr="00193D78">
                    <w:rPr>
                      <w:i/>
                      <w:iCs/>
                      <w:color w:val="FF0000"/>
                      <w:sz w:val="22"/>
                      <w:szCs w:val="22"/>
                    </w:rPr>
                    <w:t>B</w:t>
                  </w:r>
                </w:p>
              </w:tc>
              <w:tc>
                <w:tcPr>
                  <w:tcW w:w="3360" w:type="dxa"/>
                  <w:tcBorders>
                    <w:top w:val="nil"/>
                    <w:left w:val="nil"/>
                    <w:bottom w:val="single" w:sz="4" w:space="0" w:color="auto"/>
                    <w:right w:val="single" w:sz="4" w:space="0" w:color="auto"/>
                  </w:tcBorders>
                  <w:shd w:val="clear" w:color="auto" w:fill="auto"/>
                  <w:vAlign w:val="bottom"/>
                  <w:hideMark/>
                </w:tcPr>
                <w:p w:rsidR="009E343A" w:rsidRPr="00193D78" w:rsidRDefault="009E343A" w:rsidP="009E343A">
                  <w:pPr>
                    <w:jc w:val="center"/>
                    <w:rPr>
                      <w:i/>
                      <w:iCs/>
                      <w:color w:val="FF0000"/>
                      <w:sz w:val="22"/>
                      <w:szCs w:val="22"/>
                    </w:rPr>
                  </w:pPr>
                  <w:proofErr w:type="gramStart"/>
                  <w:r w:rsidRPr="00193D78">
                    <w:rPr>
                      <w:i/>
                      <w:iCs/>
                      <w:color w:val="FF0000"/>
                      <w:sz w:val="22"/>
                      <w:szCs w:val="22"/>
                    </w:rPr>
                    <w:t>Netiešās atti</w:t>
                  </w:r>
                  <w:bookmarkStart w:id="0" w:name="_GoBack"/>
                  <w:bookmarkEnd w:id="0"/>
                  <w:r w:rsidRPr="00193D78">
                    <w:rPr>
                      <w:i/>
                      <w:iCs/>
                      <w:color w:val="FF0000"/>
                      <w:sz w:val="22"/>
                      <w:szCs w:val="22"/>
                    </w:rPr>
                    <w:t>ecināmas izmaksas</w:t>
                  </w:r>
                  <w:proofErr w:type="gramEnd"/>
                  <w:r w:rsidRPr="00193D78">
                    <w:rPr>
                      <w:i/>
                      <w:iCs/>
                      <w:color w:val="FF0000"/>
                      <w:sz w:val="22"/>
                      <w:szCs w:val="22"/>
                    </w:rPr>
                    <w:t xml:space="preserve"> 15% no atlīdzības izmaksām</w:t>
                  </w:r>
                </w:p>
              </w:tc>
              <w:tc>
                <w:tcPr>
                  <w:tcW w:w="208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hideMark/>
                </w:tcPr>
                <w:p w:rsidR="009E343A" w:rsidRPr="009E343A" w:rsidRDefault="009E343A" w:rsidP="009E343A">
                  <w:pPr>
                    <w:jc w:val="center"/>
                    <w:rPr>
                      <w:color w:val="000000"/>
                      <w:sz w:val="22"/>
                      <w:szCs w:val="22"/>
                    </w:rPr>
                  </w:pPr>
                  <w:r w:rsidRPr="009E343A">
                    <w:rPr>
                      <w:color w:val="000000"/>
                      <w:sz w:val="22"/>
                      <w:szCs w:val="22"/>
                    </w:rPr>
                    <w:t>90</w:t>
                  </w:r>
                </w:p>
              </w:tc>
              <w:tc>
                <w:tcPr>
                  <w:tcW w:w="1627"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color w:val="000000"/>
                      <w:sz w:val="22"/>
                      <w:szCs w:val="22"/>
                    </w:rPr>
                  </w:pPr>
                </w:p>
              </w:tc>
            </w:tr>
            <w:tr w:rsidR="009E343A" w:rsidRPr="009E343A" w:rsidTr="00193D78">
              <w:trPr>
                <w:trHeight w:val="300"/>
              </w:trPr>
              <w:tc>
                <w:tcPr>
                  <w:tcW w:w="600" w:type="dxa"/>
                  <w:tcBorders>
                    <w:top w:val="nil"/>
                    <w:left w:val="nil"/>
                    <w:bottom w:val="nil"/>
                    <w:right w:val="nil"/>
                  </w:tcBorders>
                  <w:shd w:val="clear" w:color="auto" w:fill="auto"/>
                  <w:noWrap/>
                  <w:vAlign w:val="bottom"/>
                  <w:hideMark/>
                </w:tcPr>
                <w:p w:rsidR="009E343A" w:rsidRPr="009E343A" w:rsidRDefault="009E343A" w:rsidP="009E343A">
                  <w:pPr>
                    <w:jc w:val="right"/>
                    <w:rPr>
                      <w:color w:val="000000"/>
                      <w:sz w:val="22"/>
                      <w:szCs w:val="22"/>
                    </w:rPr>
                  </w:pPr>
                </w:p>
              </w:tc>
              <w:tc>
                <w:tcPr>
                  <w:tcW w:w="3360" w:type="dxa"/>
                  <w:tcBorders>
                    <w:top w:val="nil"/>
                    <w:left w:val="single" w:sz="4" w:space="0" w:color="auto"/>
                    <w:bottom w:val="nil"/>
                    <w:right w:val="single" w:sz="4" w:space="0" w:color="auto"/>
                  </w:tcBorders>
                  <w:shd w:val="clear" w:color="auto" w:fill="auto"/>
                  <w:noWrap/>
                  <w:vAlign w:val="bottom"/>
                  <w:hideMark/>
                </w:tcPr>
                <w:p w:rsidR="009E343A" w:rsidRPr="009E343A" w:rsidRDefault="009E343A" w:rsidP="009E343A">
                  <w:pPr>
                    <w:jc w:val="right"/>
                    <w:rPr>
                      <w:b/>
                      <w:bCs/>
                      <w:color w:val="000000"/>
                      <w:sz w:val="22"/>
                      <w:szCs w:val="22"/>
                    </w:rPr>
                  </w:pPr>
                  <w:r w:rsidRPr="009E343A">
                    <w:rPr>
                      <w:b/>
                      <w:bCs/>
                      <w:color w:val="000000"/>
                      <w:sz w:val="22"/>
                      <w:szCs w:val="22"/>
                    </w:rPr>
                    <w:t>KOPĀ</w:t>
                  </w:r>
                </w:p>
              </w:tc>
              <w:tc>
                <w:tcPr>
                  <w:tcW w:w="2080" w:type="dxa"/>
                  <w:tcBorders>
                    <w:top w:val="nil"/>
                    <w:left w:val="nil"/>
                    <w:bottom w:val="nil"/>
                    <w:right w:val="single" w:sz="4" w:space="0" w:color="auto"/>
                  </w:tcBorders>
                  <w:shd w:val="clear" w:color="auto" w:fill="auto"/>
                  <w:noWrap/>
                  <w:vAlign w:val="bottom"/>
                  <w:hideMark/>
                </w:tcPr>
                <w:p w:rsidR="009E343A" w:rsidRPr="009E343A" w:rsidRDefault="009E343A" w:rsidP="009E343A">
                  <w:pPr>
                    <w:jc w:val="right"/>
                    <w:rPr>
                      <w:b/>
                      <w:bCs/>
                      <w:color w:val="000000"/>
                      <w:sz w:val="22"/>
                      <w:szCs w:val="22"/>
                    </w:rPr>
                  </w:pPr>
                </w:p>
              </w:tc>
              <w:tc>
                <w:tcPr>
                  <w:tcW w:w="1600" w:type="dxa"/>
                  <w:tcBorders>
                    <w:top w:val="nil"/>
                    <w:left w:val="nil"/>
                    <w:bottom w:val="nil"/>
                    <w:right w:val="single" w:sz="4" w:space="0" w:color="auto"/>
                  </w:tcBorders>
                  <w:shd w:val="clear" w:color="auto" w:fill="auto"/>
                  <w:noWrap/>
                  <w:vAlign w:val="bottom"/>
                  <w:hideMark/>
                </w:tcPr>
                <w:p w:rsidR="009E343A" w:rsidRPr="009E343A" w:rsidRDefault="009E343A" w:rsidP="009E343A">
                  <w:pPr>
                    <w:jc w:val="center"/>
                    <w:rPr>
                      <w:b/>
                      <w:bCs/>
                      <w:color w:val="000000"/>
                      <w:sz w:val="22"/>
                      <w:szCs w:val="22"/>
                    </w:rPr>
                  </w:pPr>
                  <w:r w:rsidRPr="009E343A">
                    <w:rPr>
                      <w:b/>
                      <w:bCs/>
                      <w:color w:val="000000"/>
                      <w:sz w:val="22"/>
                      <w:szCs w:val="22"/>
                    </w:rPr>
                    <w:t>90</w:t>
                  </w:r>
                </w:p>
              </w:tc>
              <w:tc>
                <w:tcPr>
                  <w:tcW w:w="1627" w:type="dxa"/>
                  <w:tcBorders>
                    <w:top w:val="nil"/>
                    <w:left w:val="nil"/>
                    <w:bottom w:val="nil"/>
                    <w:right w:val="single" w:sz="4" w:space="0" w:color="auto"/>
                  </w:tcBorders>
                  <w:shd w:val="clear" w:color="auto" w:fill="auto"/>
                  <w:noWrap/>
                  <w:vAlign w:val="bottom"/>
                  <w:hideMark/>
                </w:tcPr>
                <w:p w:rsidR="009E343A" w:rsidRPr="009E343A" w:rsidRDefault="009E343A" w:rsidP="00193D78">
                  <w:pPr>
                    <w:jc w:val="center"/>
                    <w:rPr>
                      <w:b/>
                      <w:bCs/>
                      <w:color w:val="000000"/>
                      <w:sz w:val="22"/>
                      <w:szCs w:val="22"/>
                    </w:rPr>
                  </w:pPr>
                </w:p>
              </w:tc>
            </w:tr>
            <w:tr w:rsidR="009E343A" w:rsidRPr="009E343A" w:rsidTr="00193D78">
              <w:trPr>
                <w:trHeight w:val="300"/>
              </w:trPr>
              <w:tc>
                <w:tcPr>
                  <w:tcW w:w="600" w:type="dxa"/>
                  <w:tcBorders>
                    <w:top w:val="nil"/>
                    <w:left w:val="nil"/>
                    <w:bottom w:val="nil"/>
                    <w:right w:val="nil"/>
                  </w:tcBorders>
                  <w:shd w:val="clear" w:color="auto" w:fill="auto"/>
                  <w:noWrap/>
                  <w:vAlign w:val="bottom"/>
                </w:tcPr>
                <w:p w:rsidR="009E343A" w:rsidRPr="009E343A" w:rsidRDefault="009E343A" w:rsidP="009E343A">
                  <w:pPr>
                    <w:jc w:val="right"/>
                    <w:rPr>
                      <w:color w:val="000000"/>
                      <w:sz w:val="22"/>
                      <w:szCs w:val="22"/>
                    </w:rPr>
                  </w:pPr>
                </w:p>
              </w:tc>
              <w:tc>
                <w:tcPr>
                  <w:tcW w:w="3360" w:type="dxa"/>
                  <w:tcBorders>
                    <w:top w:val="nil"/>
                    <w:left w:val="single" w:sz="4" w:space="0" w:color="auto"/>
                    <w:bottom w:val="single" w:sz="4" w:space="0" w:color="auto"/>
                    <w:right w:val="single" w:sz="4" w:space="0" w:color="auto"/>
                  </w:tcBorders>
                  <w:shd w:val="clear" w:color="auto" w:fill="auto"/>
                  <w:noWrap/>
                  <w:vAlign w:val="bottom"/>
                </w:tcPr>
                <w:p w:rsidR="009E343A" w:rsidRPr="009E343A" w:rsidRDefault="009E343A" w:rsidP="009E343A">
                  <w:pPr>
                    <w:jc w:val="right"/>
                    <w:rPr>
                      <w:b/>
                      <w:bCs/>
                      <w:color w:val="000000"/>
                      <w:sz w:val="22"/>
                      <w:szCs w:val="22"/>
                    </w:rPr>
                  </w:pPr>
                </w:p>
              </w:tc>
              <w:tc>
                <w:tcPr>
                  <w:tcW w:w="208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right"/>
                    <w:rPr>
                      <w:b/>
                      <w:bCs/>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center"/>
                    <w:rPr>
                      <w:b/>
                      <w:bCs/>
                      <w:color w:val="000000"/>
                      <w:sz w:val="22"/>
                      <w:szCs w:val="22"/>
                    </w:rPr>
                  </w:pPr>
                </w:p>
              </w:tc>
              <w:tc>
                <w:tcPr>
                  <w:tcW w:w="1627" w:type="dxa"/>
                  <w:tcBorders>
                    <w:top w:val="nil"/>
                    <w:left w:val="nil"/>
                    <w:bottom w:val="single" w:sz="4" w:space="0" w:color="auto"/>
                    <w:right w:val="single" w:sz="4" w:space="0" w:color="auto"/>
                  </w:tcBorders>
                  <w:shd w:val="clear" w:color="auto" w:fill="auto"/>
                  <w:noWrap/>
                  <w:vAlign w:val="bottom"/>
                </w:tcPr>
                <w:p w:rsidR="009E343A" w:rsidRPr="009E343A" w:rsidRDefault="009E343A" w:rsidP="009E343A">
                  <w:pPr>
                    <w:jc w:val="center"/>
                    <w:rPr>
                      <w:b/>
                      <w:bCs/>
                      <w:color w:val="000000"/>
                      <w:sz w:val="22"/>
                      <w:szCs w:val="22"/>
                    </w:rPr>
                  </w:pPr>
                </w:p>
              </w:tc>
            </w:tr>
          </w:tbl>
          <w:p w:rsidR="009E343A" w:rsidRPr="009E343A" w:rsidRDefault="009E343A" w:rsidP="00193D78">
            <w:pPr>
              <w:contextualSpacing/>
            </w:pPr>
          </w:p>
        </w:tc>
      </w:tr>
      <w:tr w:rsidR="00AC1FFF" w:rsidRPr="00D36492" w:rsidTr="00280422">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6" w:type="dxa"/>
            <w:gridSpan w:val="20"/>
            <w:shd w:val="clear" w:color="auto" w:fill="C6D9F1" w:themeFill="text2" w:themeFillTint="33"/>
            <w:vAlign w:val="center"/>
          </w:tcPr>
          <w:p w:rsidR="00AC1FFF" w:rsidRPr="00D36492" w:rsidRDefault="00AC1FFF" w:rsidP="001F46FE">
            <w:pPr>
              <w:pStyle w:val="ListParagraph"/>
              <w:numPr>
                <w:ilvl w:val="0"/>
                <w:numId w:val="15"/>
              </w:numPr>
              <w:contextualSpacing/>
              <w:rPr>
                <w:rFonts w:ascii="Times New Roman" w:hAnsi="Times New Roman"/>
              </w:rPr>
            </w:pPr>
            <w:r w:rsidRPr="00D36492">
              <w:rPr>
                <w:rFonts w:ascii="Times New Roman" w:hAnsi="Times New Roman"/>
              </w:rPr>
              <w:lastRenderedPageBreak/>
              <w:t>PROJEKTA IESNIEDZĒJA APLIECINĀJUMS</w:t>
            </w:r>
          </w:p>
        </w:tc>
      </w:tr>
      <w:tr w:rsidR="00AC1FFF" w:rsidRPr="00D36492" w:rsidTr="002804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6" w:type="dxa"/>
            <w:gridSpan w:val="20"/>
            <w:shd w:val="clear" w:color="auto" w:fill="auto"/>
          </w:tcPr>
          <w:p w:rsidR="00AC1FFF" w:rsidRPr="00D36492" w:rsidRDefault="00AC1FFF" w:rsidP="005023A2">
            <w:pPr>
              <w:jc w:val="both"/>
            </w:pPr>
          </w:p>
          <w:p w:rsidR="00AC1FFF" w:rsidRPr="00D36492" w:rsidRDefault="00AC1FFF" w:rsidP="005023A2">
            <w:pPr>
              <w:jc w:val="both"/>
            </w:pPr>
            <w:r w:rsidRPr="00D36492">
              <w:t xml:space="preserve">Iesniedzot projekta iesniegumu, apliecinu, ka: </w:t>
            </w:r>
          </w:p>
          <w:p w:rsidR="00AC1FFF" w:rsidRPr="00D36492" w:rsidRDefault="00AC1FFF" w:rsidP="005023A2">
            <w:pPr>
              <w:jc w:val="both"/>
            </w:pPr>
          </w:p>
          <w:p w:rsidR="00AC1FFF" w:rsidRPr="00D36492" w:rsidRDefault="00AC1FFF" w:rsidP="00AC1FFF">
            <w:pPr>
              <w:numPr>
                <w:ilvl w:val="0"/>
                <w:numId w:val="14"/>
              </w:numPr>
              <w:jc w:val="both"/>
              <w:rPr>
                <w:b w:val="0"/>
                <w:i/>
              </w:rPr>
            </w:pPr>
            <w:r w:rsidRPr="00D36492">
              <w:rPr>
                <w:b w:val="0"/>
                <w:i/>
              </w:rPr>
              <w:t>projekta iesnieguma veidlapā norādītā informācija ir patiesa;</w:t>
            </w:r>
          </w:p>
          <w:p w:rsidR="00AC1FFF" w:rsidRPr="00D36492" w:rsidRDefault="00AC1FFF" w:rsidP="00AC1FFF">
            <w:pPr>
              <w:numPr>
                <w:ilvl w:val="0"/>
                <w:numId w:val="14"/>
              </w:numPr>
              <w:jc w:val="both"/>
              <w:rPr>
                <w:b w:val="0"/>
                <w:i/>
              </w:rPr>
            </w:pPr>
            <w:r w:rsidRPr="00D36492">
              <w:rPr>
                <w:b w:val="0"/>
                <w:i/>
              </w:rPr>
              <w:t>par pasākumu plānā norādītajām darbībām neesmu iesniedzis projekta iesniegumu finansējuma saņemšanai no citiem Eiropas Savienības fondiem vai valsts atbalsta programmām;</w:t>
            </w:r>
          </w:p>
          <w:p w:rsidR="00AC1FFF" w:rsidRPr="00A0271D" w:rsidRDefault="00AC1FFF" w:rsidP="00AC1FFF">
            <w:pPr>
              <w:numPr>
                <w:ilvl w:val="0"/>
                <w:numId w:val="14"/>
              </w:numPr>
              <w:jc w:val="both"/>
              <w:rPr>
                <w:b w:val="0"/>
                <w:i/>
              </w:rPr>
            </w:pPr>
            <w:r w:rsidRPr="00A0271D">
              <w:rPr>
                <w:b w:val="0"/>
                <w:i/>
              </w:rPr>
              <w:t>esmu iepazinies/</w:t>
            </w:r>
            <w:proofErr w:type="spellStart"/>
            <w:r w:rsidRPr="00A0271D">
              <w:rPr>
                <w:b w:val="0"/>
                <w:i/>
              </w:rPr>
              <w:t>usies</w:t>
            </w:r>
            <w:proofErr w:type="spellEnd"/>
            <w:r w:rsidRPr="00A0271D">
              <w:rPr>
                <w:b w:val="0"/>
                <w:i/>
              </w:rPr>
              <w:t xml:space="preserve"> ar attiecīgā Eiropas Reģionālās attīstības fonda specifikā atbalsta mērķa vai tā pasākuma nosacījumiem un projektu atlases noteiktajām prasībām;</w:t>
            </w:r>
          </w:p>
          <w:p w:rsidR="00AC1FFF" w:rsidRPr="00D36492" w:rsidRDefault="00AC1FFF" w:rsidP="00AC1FFF">
            <w:pPr>
              <w:numPr>
                <w:ilvl w:val="0"/>
                <w:numId w:val="14"/>
              </w:numPr>
              <w:jc w:val="both"/>
              <w:rPr>
                <w:b w:val="0"/>
                <w:i/>
              </w:rPr>
            </w:pPr>
            <w:r w:rsidRPr="00D36492">
              <w:rPr>
                <w:b w:val="0"/>
                <w:i/>
              </w:rPr>
              <w:t>projekts tiks īstenots atbilstoši līgumā</w:t>
            </w:r>
            <w:r w:rsidR="00A0271D">
              <w:rPr>
                <w:b w:val="0"/>
                <w:i/>
              </w:rPr>
              <w:t xml:space="preserve"> par dalību tehnoloģiju pārneses pasākumā</w:t>
            </w:r>
            <w:r w:rsidRPr="00D36492">
              <w:rPr>
                <w:b w:val="0"/>
                <w:i/>
              </w:rPr>
              <w:t xml:space="preserve">, </w:t>
            </w:r>
            <w:r>
              <w:rPr>
                <w:b w:val="0"/>
                <w:i/>
              </w:rPr>
              <w:t>MK noteikumos Nr.692</w:t>
            </w:r>
            <w:r w:rsidRPr="00D36492">
              <w:rPr>
                <w:b w:val="0"/>
                <w:i/>
              </w:rPr>
              <w:t xml:space="preserve"> un citos normatīvajos aktos noteikto;</w:t>
            </w:r>
          </w:p>
          <w:p w:rsidR="00AC1FFF" w:rsidRPr="00D36492" w:rsidRDefault="00AC1FFF" w:rsidP="00AC1FFF">
            <w:pPr>
              <w:pStyle w:val="ListParagraph"/>
              <w:numPr>
                <w:ilvl w:val="0"/>
                <w:numId w:val="14"/>
              </w:numPr>
              <w:contextualSpacing/>
              <w:jc w:val="both"/>
              <w:rPr>
                <w:rFonts w:ascii="Times New Roman" w:hAnsi="Times New Roman"/>
                <w:i/>
              </w:rPr>
            </w:pPr>
            <w:r w:rsidRPr="00D36492">
              <w:rPr>
                <w:rFonts w:ascii="Times New Roman" w:hAnsi="Times New Roman"/>
                <w:b w:val="0"/>
                <w:i/>
              </w:rPr>
              <w:t>komercializācijas pasākumu plānā norādītās darbības nav uzsāktas un attiecināmās izmaksas nav radušās pirms pasākuma plāna iesniegšanas.</w:t>
            </w:r>
          </w:p>
          <w:p w:rsidR="00AC1FFF" w:rsidRPr="00D36492" w:rsidRDefault="00AC1FFF" w:rsidP="005023A2">
            <w:pPr>
              <w:jc w:val="both"/>
              <w:rPr>
                <w:b w:val="0"/>
                <w:highlight w:val="lightGray"/>
              </w:rPr>
            </w:pPr>
          </w:p>
          <w:p w:rsidR="00AC1FFF" w:rsidRPr="00D36492" w:rsidRDefault="00AC1FFF" w:rsidP="005023A2">
            <w:pPr>
              <w:jc w:val="both"/>
              <w:rPr>
                <w:b w:val="0"/>
                <w:highlight w:val="lightGray"/>
              </w:rPr>
            </w:pPr>
          </w:p>
          <w:p w:rsidR="00AC1FFF" w:rsidRPr="00D36492" w:rsidRDefault="00AC1FFF" w:rsidP="005023A2">
            <w:pPr>
              <w:rPr>
                <w:i/>
                <w:sz w:val="20"/>
                <w:szCs w:val="20"/>
              </w:rPr>
            </w:pPr>
            <w:r w:rsidRPr="00D36492">
              <w:rPr>
                <w:i/>
                <w:sz w:val="20"/>
                <w:szCs w:val="20"/>
              </w:rPr>
              <w:t xml:space="preserve">Paraksts: </w:t>
            </w:r>
          </w:p>
          <w:p w:rsidR="00AC1FFF" w:rsidRPr="00D36492" w:rsidRDefault="00AC1FFF" w:rsidP="005023A2">
            <w:pPr>
              <w:rPr>
                <w:i/>
                <w:sz w:val="20"/>
                <w:szCs w:val="20"/>
              </w:rPr>
            </w:pPr>
            <w:r w:rsidRPr="00D36492">
              <w:rPr>
                <w:i/>
                <w:sz w:val="20"/>
                <w:szCs w:val="20"/>
              </w:rPr>
              <w:t>(amatpersona, kurai ir tiesības pārstāvēt projekta iesniedzēju)</w:t>
            </w:r>
          </w:p>
          <w:p w:rsidR="00AC1FFF" w:rsidRPr="00D36492" w:rsidRDefault="00AC1FFF" w:rsidP="005023A2">
            <w:pPr>
              <w:rPr>
                <w:i/>
                <w:sz w:val="20"/>
                <w:szCs w:val="20"/>
              </w:rPr>
            </w:pPr>
          </w:p>
          <w:p w:rsidR="00AC1FFF" w:rsidRPr="00D36492" w:rsidRDefault="00AC1FFF" w:rsidP="005023A2">
            <w:pPr>
              <w:rPr>
                <w:i/>
                <w:sz w:val="20"/>
                <w:szCs w:val="20"/>
              </w:rPr>
            </w:pPr>
            <w:r w:rsidRPr="00D36492">
              <w:rPr>
                <w:i/>
                <w:sz w:val="20"/>
                <w:szCs w:val="20"/>
              </w:rPr>
              <w:t xml:space="preserve">Datums: </w:t>
            </w:r>
          </w:p>
          <w:p w:rsidR="00AC1FFF" w:rsidRPr="00D36492" w:rsidRDefault="00AC1FFF" w:rsidP="005023A2">
            <w:pPr>
              <w:rPr>
                <w:i/>
                <w:sz w:val="20"/>
                <w:szCs w:val="20"/>
              </w:rPr>
            </w:pPr>
            <w:r w:rsidRPr="00D36492">
              <w:rPr>
                <w:i/>
                <w:sz w:val="20"/>
                <w:szCs w:val="20"/>
              </w:rPr>
              <w:t>(</w:t>
            </w:r>
            <w:proofErr w:type="spellStart"/>
            <w:r w:rsidRPr="00D36492">
              <w:rPr>
                <w:i/>
                <w:sz w:val="20"/>
                <w:szCs w:val="20"/>
              </w:rPr>
              <w:t>dd</w:t>
            </w:r>
            <w:proofErr w:type="spellEnd"/>
            <w:r w:rsidRPr="00D36492">
              <w:rPr>
                <w:i/>
                <w:sz w:val="20"/>
                <w:szCs w:val="20"/>
              </w:rPr>
              <w:t>/mm/</w:t>
            </w:r>
            <w:proofErr w:type="spellStart"/>
            <w:r w:rsidRPr="00D36492">
              <w:rPr>
                <w:i/>
                <w:sz w:val="20"/>
                <w:szCs w:val="20"/>
              </w:rPr>
              <w:t>gggg</w:t>
            </w:r>
            <w:proofErr w:type="spellEnd"/>
            <w:r w:rsidRPr="00D36492">
              <w:rPr>
                <w:i/>
                <w:sz w:val="20"/>
                <w:szCs w:val="20"/>
              </w:rPr>
              <w:t>)</w:t>
            </w:r>
          </w:p>
          <w:p w:rsidR="00AC1FFF" w:rsidRPr="00D36492" w:rsidRDefault="00AC1FFF" w:rsidP="005023A2">
            <w:pPr>
              <w:jc w:val="both"/>
              <w:rPr>
                <w:i/>
                <w:color w:val="FF0000"/>
              </w:rPr>
            </w:pPr>
          </w:p>
        </w:tc>
      </w:tr>
      <w:tr w:rsidR="00280422" w:rsidRPr="00D36492" w:rsidTr="00280422">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513" w:type="dxa"/>
            <w:gridSpan w:val="20"/>
            <w:shd w:val="clear" w:color="auto" w:fill="C6D9F1" w:themeFill="text2" w:themeFillTint="33"/>
            <w:vAlign w:val="center"/>
          </w:tcPr>
          <w:p w:rsidR="00280422" w:rsidRPr="00D36492" w:rsidRDefault="00280422" w:rsidP="00280422">
            <w:pPr>
              <w:pStyle w:val="ListParagraph"/>
              <w:numPr>
                <w:ilvl w:val="0"/>
                <w:numId w:val="15"/>
              </w:numPr>
              <w:contextualSpacing/>
              <w:rPr>
                <w:rFonts w:ascii="Times New Roman" w:hAnsi="Times New Roman"/>
              </w:rPr>
            </w:pPr>
            <w:r>
              <w:rPr>
                <w:rFonts w:ascii="Times New Roman" w:hAnsi="Times New Roman"/>
              </w:rPr>
              <w:t>PIELIKUMI</w:t>
            </w:r>
          </w:p>
        </w:tc>
      </w:tr>
      <w:tr w:rsidR="00280422" w:rsidRPr="0005155C" w:rsidTr="002804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3" w:type="dxa"/>
            <w:gridSpan w:val="20"/>
            <w:shd w:val="clear" w:color="auto" w:fill="auto"/>
          </w:tcPr>
          <w:p w:rsidR="00280422" w:rsidRPr="0005155C" w:rsidRDefault="00280422" w:rsidP="00280422">
            <w:pPr>
              <w:pStyle w:val="ListParagraph"/>
              <w:numPr>
                <w:ilvl w:val="0"/>
                <w:numId w:val="21"/>
              </w:numPr>
              <w:rPr>
                <w:b w:val="0"/>
              </w:rPr>
            </w:pPr>
          </w:p>
          <w:p w:rsidR="00280422" w:rsidRPr="0005155C" w:rsidRDefault="00280422" w:rsidP="00280422">
            <w:pPr>
              <w:pStyle w:val="ListParagraph"/>
              <w:numPr>
                <w:ilvl w:val="0"/>
                <w:numId w:val="21"/>
              </w:numPr>
              <w:rPr>
                <w:b w:val="0"/>
              </w:rPr>
            </w:pPr>
          </w:p>
          <w:p w:rsidR="00280422" w:rsidRPr="0005155C" w:rsidRDefault="00280422" w:rsidP="005023A2">
            <w:pPr>
              <w:ind w:left="360"/>
              <w:rPr>
                <w:b w:val="0"/>
              </w:rPr>
            </w:pPr>
            <w:r w:rsidRPr="0005155C">
              <w:rPr>
                <w:b w:val="0"/>
              </w:rPr>
              <w:t>..</w:t>
            </w:r>
          </w:p>
        </w:tc>
      </w:tr>
    </w:tbl>
    <w:p w:rsidR="00CD3512" w:rsidRDefault="00CD3512" w:rsidP="006163CE"/>
    <w:sectPr w:rsidR="00CD3512" w:rsidSect="00D04003">
      <w:footerReference w:type="default" r:id="rId9"/>
      <w:pgSz w:w="11906" w:h="16838" w:code="9"/>
      <w:pgMar w:top="1701" w:right="1797" w:bottom="1440" w:left="179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3A2" w:rsidRDefault="005023A2" w:rsidP="00CD3512">
      <w:r>
        <w:separator/>
      </w:r>
    </w:p>
  </w:endnote>
  <w:endnote w:type="continuationSeparator" w:id="0">
    <w:p w:rsidR="005023A2" w:rsidRDefault="005023A2" w:rsidP="00CD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E70" w:rsidRPr="00193D78" w:rsidRDefault="009E2E70" w:rsidP="00193D78">
    <w:pPr>
      <w:pStyle w:val="Footer"/>
      <w:jc w:val="right"/>
      <w:rPr>
        <w:sz w:val="20"/>
      </w:rPr>
    </w:pPr>
    <w:r>
      <w:rPr>
        <w:sz w:val="20"/>
      </w:rPr>
      <w:t>Versija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3A2" w:rsidRDefault="005023A2" w:rsidP="00CD3512">
      <w:r>
        <w:separator/>
      </w:r>
    </w:p>
  </w:footnote>
  <w:footnote w:type="continuationSeparator" w:id="0">
    <w:p w:rsidR="005023A2" w:rsidRDefault="005023A2" w:rsidP="00CD3512">
      <w:r>
        <w:continuationSeparator/>
      </w:r>
    </w:p>
  </w:footnote>
  <w:footnote w:id="1">
    <w:p w:rsidR="005023A2" w:rsidRPr="00162A1C" w:rsidRDefault="005023A2" w:rsidP="00AC1FFF">
      <w:pPr>
        <w:pStyle w:val="FootnoteText"/>
        <w:ind w:left="-567"/>
        <w:jc w:val="both"/>
      </w:pPr>
      <w:r w:rsidRPr="005E14C9">
        <w:rPr>
          <w:rStyle w:val="FootnoteReference"/>
        </w:rPr>
        <w:sym w:font="Symbol" w:char="F02A"/>
      </w:r>
      <w:r>
        <w:t xml:space="preserve"> </w:t>
      </w:r>
      <w:r w:rsidRPr="008E509E">
        <w:rPr>
          <w:rFonts w:asciiTheme="majorHAnsi" w:hAnsiTheme="majorHAnsi"/>
          <w:i/>
        </w:rPr>
        <w:t>Līgums, kas noslēgts starp pētniecības organizāciju un LIAA, par atbalsta saņemšanu komercializācijas fonda ietvaros</w:t>
      </w:r>
      <w:r>
        <w:t>.</w:t>
      </w:r>
    </w:p>
  </w:footnote>
  <w:footnote w:id="2">
    <w:p w:rsidR="005023A2" w:rsidRPr="008A499E" w:rsidRDefault="005023A2" w:rsidP="008A499E">
      <w:pPr>
        <w:pStyle w:val="FootnoteText"/>
        <w:ind w:left="-567"/>
        <w:rPr>
          <w:rFonts w:asciiTheme="majorHAnsi" w:hAnsiTheme="majorHAnsi"/>
          <w:i/>
        </w:rPr>
      </w:pPr>
      <w:r w:rsidRPr="00385EE2">
        <w:rPr>
          <w:rStyle w:val="FootnoteReference"/>
          <w:i/>
        </w:rPr>
        <w:sym w:font="Symbol" w:char="F02A"/>
      </w:r>
      <w:r w:rsidRPr="00385EE2">
        <w:rPr>
          <w:rStyle w:val="FootnoteReference"/>
          <w:i/>
        </w:rPr>
        <w:sym w:font="Symbol" w:char="F02A"/>
      </w:r>
      <w:r w:rsidRPr="00385EE2">
        <w:rPr>
          <w:i/>
        </w:rPr>
        <w:t xml:space="preserve"> </w:t>
      </w:r>
      <w:r w:rsidRPr="00385EE2">
        <w:rPr>
          <w:rFonts w:asciiTheme="majorHAnsi" w:hAnsiTheme="majorHAnsi"/>
          <w:i/>
        </w:rPr>
        <w:t>Plānot</w:t>
      </w:r>
      <w:r w:rsidR="008A499E">
        <w:rPr>
          <w:rFonts w:asciiTheme="majorHAnsi" w:hAnsiTheme="majorHAnsi"/>
          <w:i/>
        </w:rPr>
        <w:t>ie pasākumi</w:t>
      </w:r>
      <w:r w:rsidRPr="00385EE2">
        <w:rPr>
          <w:rFonts w:asciiTheme="majorHAnsi" w:hAnsiTheme="majorHAnsi"/>
          <w:i/>
        </w:rPr>
        <w:t xml:space="preserve">, ievērojot </w:t>
      </w:r>
      <w:r w:rsidRPr="008737B7">
        <w:rPr>
          <w:rFonts w:asciiTheme="majorHAnsi" w:hAnsiTheme="majorHAnsi"/>
          <w:i/>
        </w:rPr>
        <w:t>MK noteikumos Nr.</w:t>
      </w:r>
      <w:r w:rsidRPr="00426497">
        <w:rPr>
          <w:rFonts w:asciiTheme="majorHAnsi" w:hAnsiTheme="majorHAnsi"/>
          <w:i/>
        </w:rPr>
        <w:t>692</w:t>
      </w:r>
      <w:r w:rsidRPr="00385EE2">
        <w:rPr>
          <w:rFonts w:asciiTheme="majorHAnsi" w:hAnsiTheme="majorHAnsi"/>
          <w:i/>
        </w:rPr>
        <w:t xml:space="preserve"> noteiktās atbalstāmās darbības</w:t>
      </w:r>
      <w:r>
        <w:rPr>
          <w:rFonts w:asciiTheme="majorHAnsi" w:hAnsiTheme="majorHAnsi"/>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55F8"/>
    <w:multiLevelType w:val="hybridMultilevel"/>
    <w:tmpl w:val="93D024A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EF34342"/>
    <w:multiLevelType w:val="hybridMultilevel"/>
    <w:tmpl w:val="CD44386A"/>
    <w:lvl w:ilvl="0" w:tplc="819809A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580324"/>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1F2955"/>
    <w:multiLevelType w:val="hybridMultilevel"/>
    <w:tmpl w:val="E3F60062"/>
    <w:lvl w:ilvl="0" w:tplc="CABE4EF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4" w15:restartNumberingAfterBreak="0">
    <w:nsid w:val="228E5284"/>
    <w:multiLevelType w:val="hybridMultilevel"/>
    <w:tmpl w:val="946A1FA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B12794"/>
    <w:multiLevelType w:val="hybridMultilevel"/>
    <w:tmpl w:val="40D6D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A25D9"/>
    <w:multiLevelType w:val="hybridMultilevel"/>
    <w:tmpl w:val="0EE6F52A"/>
    <w:lvl w:ilvl="0" w:tplc="CABE4EF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7" w15:restartNumberingAfterBreak="0">
    <w:nsid w:val="38734AD3"/>
    <w:multiLevelType w:val="hybridMultilevel"/>
    <w:tmpl w:val="D75C6C02"/>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5A92ABC"/>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87747B"/>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31230DA"/>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D96C1E"/>
    <w:multiLevelType w:val="hybridMultilevel"/>
    <w:tmpl w:val="CD44386A"/>
    <w:lvl w:ilvl="0" w:tplc="819809A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7809F8"/>
    <w:multiLevelType w:val="multilevel"/>
    <w:tmpl w:val="66124042"/>
    <w:lvl w:ilvl="0">
      <w:start w:val="1"/>
      <w:numFmt w:val="decimal"/>
      <w:lvlText w:val="%1."/>
      <w:lvlJc w:val="left"/>
      <w:pPr>
        <w:ind w:left="360" w:hanging="360"/>
      </w:pPr>
      <w:rPr>
        <w:rFonts w:hint="default"/>
        <w:b w:val="0"/>
        <w:color w:val="auto"/>
      </w:rPr>
    </w:lvl>
    <w:lvl w:ilvl="1">
      <w:start w:val="1"/>
      <w:numFmt w:val="decimal"/>
      <w:lvlText w:val="%1.%2."/>
      <w:lvlJc w:val="left"/>
      <w:pPr>
        <w:ind w:left="432" w:hanging="432"/>
      </w:pPr>
      <w:rPr>
        <w:rFonts w:hint="default"/>
        <w:b w:val="0"/>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ascii="Times New Roman" w:hAnsi="Times New Roman" w:cs="Times New Roman"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36665B"/>
    <w:multiLevelType w:val="hybridMultilevel"/>
    <w:tmpl w:val="6074C698"/>
    <w:lvl w:ilvl="0" w:tplc="CABE4EF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4" w15:restartNumberingAfterBreak="0">
    <w:nsid w:val="59BA7BDA"/>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4A7EC2"/>
    <w:multiLevelType w:val="hybridMultilevel"/>
    <w:tmpl w:val="CB24A982"/>
    <w:lvl w:ilvl="0" w:tplc="621657B6">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5034B5"/>
    <w:multiLevelType w:val="hybridMultilevel"/>
    <w:tmpl w:val="946A1FA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F764752"/>
    <w:multiLevelType w:val="hybridMultilevel"/>
    <w:tmpl w:val="E3F60062"/>
    <w:lvl w:ilvl="0" w:tplc="CABE4EF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8" w15:restartNumberingAfterBreak="0">
    <w:nsid w:val="777B7A5C"/>
    <w:multiLevelType w:val="hybridMultilevel"/>
    <w:tmpl w:val="5A8646DA"/>
    <w:lvl w:ilvl="0" w:tplc="B99AF27E">
      <w:start w:val="1"/>
      <w:numFmt w:val="decimal"/>
      <w:lvlText w:val="%1)"/>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A433128"/>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FA649CF"/>
    <w:multiLevelType w:val="multilevel"/>
    <w:tmpl w:val="B0460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DA1162"/>
    <w:multiLevelType w:val="hybridMultilevel"/>
    <w:tmpl w:val="362EF80C"/>
    <w:lvl w:ilvl="0" w:tplc="44A4D4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16"/>
  </w:num>
  <w:num w:numId="5">
    <w:abstractNumId w:val="9"/>
  </w:num>
  <w:num w:numId="6">
    <w:abstractNumId w:val="10"/>
  </w:num>
  <w:num w:numId="7">
    <w:abstractNumId w:val="8"/>
  </w:num>
  <w:num w:numId="8">
    <w:abstractNumId w:val="2"/>
  </w:num>
  <w:num w:numId="9">
    <w:abstractNumId w:val="21"/>
  </w:num>
  <w:num w:numId="10">
    <w:abstractNumId w:val="14"/>
  </w:num>
  <w:num w:numId="11">
    <w:abstractNumId w:val="19"/>
  </w:num>
  <w:num w:numId="12">
    <w:abstractNumId w:val="18"/>
  </w:num>
  <w:num w:numId="13">
    <w:abstractNumId w:val="12"/>
  </w:num>
  <w:num w:numId="14">
    <w:abstractNumId w:val="11"/>
  </w:num>
  <w:num w:numId="15">
    <w:abstractNumId w:val="6"/>
  </w:num>
  <w:num w:numId="16">
    <w:abstractNumId w:val="13"/>
  </w:num>
  <w:num w:numId="17">
    <w:abstractNumId w:val="3"/>
  </w:num>
  <w:num w:numId="18">
    <w:abstractNumId w:val="17"/>
  </w:num>
  <w:num w:numId="19">
    <w:abstractNumId w:val="5"/>
  </w:num>
  <w:num w:numId="20">
    <w:abstractNumId w:val="1"/>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C4"/>
    <w:rsid w:val="000073A2"/>
    <w:rsid w:val="000202A4"/>
    <w:rsid w:val="000254B0"/>
    <w:rsid w:val="00051FB0"/>
    <w:rsid w:val="00062565"/>
    <w:rsid w:val="000A0AE5"/>
    <w:rsid w:val="000B4EAA"/>
    <w:rsid w:val="000C52DF"/>
    <w:rsid w:val="000E769B"/>
    <w:rsid w:val="00117805"/>
    <w:rsid w:val="001325A2"/>
    <w:rsid w:val="0016027A"/>
    <w:rsid w:val="001939A2"/>
    <w:rsid w:val="00193D78"/>
    <w:rsid w:val="001A5DD6"/>
    <w:rsid w:val="001D08D1"/>
    <w:rsid w:val="001D4F79"/>
    <w:rsid w:val="001D7635"/>
    <w:rsid w:val="001F46FE"/>
    <w:rsid w:val="00206600"/>
    <w:rsid w:val="002359D4"/>
    <w:rsid w:val="00241278"/>
    <w:rsid w:val="00251D03"/>
    <w:rsid w:val="0025512E"/>
    <w:rsid w:val="00255D14"/>
    <w:rsid w:val="00280422"/>
    <w:rsid w:val="002B069D"/>
    <w:rsid w:val="002C0CF6"/>
    <w:rsid w:val="002C7C50"/>
    <w:rsid w:val="002E1C59"/>
    <w:rsid w:val="002E40C1"/>
    <w:rsid w:val="00316A55"/>
    <w:rsid w:val="00345E7C"/>
    <w:rsid w:val="00352356"/>
    <w:rsid w:val="00380E01"/>
    <w:rsid w:val="003949DC"/>
    <w:rsid w:val="0039586E"/>
    <w:rsid w:val="00396DD7"/>
    <w:rsid w:val="003A6734"/>
    <w:rsid w:val="003D1D8C"/>
    <w:rsid w:val="003E25E0"/>
    <w:rsid w:val="0040316A"/>
    <w:rsid w:val="00417DC0"/>
    <w:rsid w:val="00424D67"/>
    <w:rsid w:val="00425D21"/>
    <w:rsid w:val="00440F5B"/>
    <w:rsid w:val="00461D62"/>
    <w:rsid w:val="004670CA"/>
    <w:rsid w:val="0048686D"/>
    <w:rsid w:val="0049360A"/>
    <w:rsid w:val="004C07CB"/>
    <w:rsid w:val="004E2C53"/>
    <w:rsid w:val="005023A2"/>
    <w:rsid w:val="00540215"/>
    <w:rsid w:val="00592BB0"/>
    <w:rsid w:val="00595CD7"/>
    <w:rsid w:val="005A3770"/>
    <w:rsid w:val="005A380A"/>
    <w:rsid w:val="005A76A2"/>
    <w:rsid w:val="005E2DB7"/>
    <w:rsid w:val="005E5CDB"/>
    <w:rsid w:val="005F1AB2"/>
    <w:rsid w:val="00601FF1"/>
    <w:rsid w:val="0060303C"/>
    <w:rsid w:val="00603DAA"/>
    <w:rsid w:val="00611D2E"/>
    <w:rsid w:val="006163CE"/>
    <w:rsid w:val="00620549"/>
    <w:rsid w:val="00634CFA"/>
    <w:rsid w:val="0065504C"/>
    <w:rsid w:val="0066570F"/>
    <w:rsid w:val="006700D9"/>
    <w:rsid w:val="00671D26"/>
    <w:rsid w:val="00685F97"/>
    <w:rsid w:val="006C6447"/>
    <w:rsid w:val="006D626E"/>
    <w:rsid w:val="006D6286"/>
    <w:rsid w:val="00700DD9"/>
    <w:rsid w:val="00701FD7"/>
    <w:rsid w:val="00721C28"/>
    <w:rsid w:val="00724BC3"/>
    <w:rsid w:val="00727923"/>
    <w:rsid w:val="007373C8"/>
    <w:rsid w:val="0075170C"/>
    <w:rsid w:val="0077360E"/>
    <w:rsid w:val="007961F1"/>
    <w:rsid w:val="007A0A56"/>
    <w:rsid w:val="007B7FB8"/>
    <w:rsid w:val="007C0FA2"/>
    <w:rsid w:val="00802132"/>
    <w:rsid w:val="00834F33"/>
    <w:rsid w:val="00862E2D"/>
    <w:rsid w:val="0088179A"/>
    <w:rsid w:val="008A453B"/>
    <w:rsid w:val="008A499E"/>
    <w:rsid w:val="008B5C56"/>
    <w:rsid w:val="008C2AD1"/>
    <w:rsid w:val="008C3B8A"/>
    <w:rsid w:val="008C53C4"/>
    <w:rsid w:val="008D0E12"/>
    <w:rsid w:val="008D4FD3"/>
    <w:rsid w:val="008E3C90"/>
    <w:rsid w:val="008F44A5"/>
    <w:rsid w:val="00946975"/>
    <w:rsid w:val="00957F46"/>
    <w:rsid w:val="009655E0"/>
    <w:rsid w:val="00982760"/>
    <w:rsid w:val="0098748E"/>
    <w:rsid w:val="009929FE"/>
    <w:rsid w:val="009A663E"/>
    <w:rsid w:val="009C703D"/>
    <w:rsid w:val="009E2E70"/>
    <w:rsid w:val="009E343A"/>
    <w:rsid w:val="009F141B"/>
    <w:rsid w:val="00A0271D"/>
    <w:rsid w:val="00A0444D"/>
    <w:rsid w:val="00A07ECF"/>
    <w:rsid w:val="00A65C65"/>
    <w:rsid w:val="00A7554D"/>
    <w:rsid w:val="00A80326"/>
    <w:rsid w:val="00A83623"/>
    <w:rsid w:val="00A9240D"/>
    <w:rsid w:val="00AB0B7F"/>
    <w:rsid w:val="00AC1FFF"/>
    <w:rsid w:val="00AC21B6"/>
    <w:rsid w:val="00AF0A8A"/>
    <w:rsid w:val="00B07E7E"/>
    <w:rsid w:val="00B1693F"/>
    <w:rsid w:val="00B26EE0"/>
    <w:rsid w:val="00B31F11"/>
    <w:rsid w:val="00B355AD"/>
    <w:rsid w:val="00B40F0A"/>
    <w:rsid w:val="00B50861"/>
    <w:rsid w:val="00B52A10"/>
    <w:rsid w:val="00B54BF0"/>
    <w:rsid w:val="00B57482"/>
    <w:rsid w:val="00B90D90"/>
    <w:rsid w:val="00BC504D"/>
    <w:rsid w:val="00BD1EFD"/>
    <w:rsid w:val="00BD5A8F"/>
    <w:rsid w:val="00BD7C10"/>
    <w:rsid w:val="00C0250C"/>
    <w:rsid w:val="00C32515"/>
    <w:rsid w:val="00C37B6C"/>
    <w:rsid w:val="00C37E90"/>
    <w:rsid w:val="00C774B7"/>
    <w:rsid w:val="00C90E3C"/>
    <w:rsid w:val="00CA234C"/>
    <w:rsid w:val="00CA58F9"/>
    <w:rsid w:val="00CC2AD2"/>
    <w:rsid w:val="00CC420D"/>
    <w:rsid w:val="00CD3512"/>
    <w:rsid w:val="00CE5A49"/>
    <w:rsid w:val="00CF36BC"/>
    <w:rsid w:val="00D03462"/>
    <w:rsid w:val="00D04003"/>
    <w:rsid w:val="00DB7FD0"/>
    <w:rsid w:val="00DE3C69"/>
    <w:rsid w:val="00E65AAE"/>
    <w:rsid w:val="00E94922"/>
    <w:rsid w:val="00EA657A"/>
    <w:rsid w:val="00ED04EB"/>
    <w:rsid w:val="00ED0CA2"/>
    <w:rsid w:val="00ED4D97"/>
    <w:rsid w:val="00F0644E"/>
    <w:rsid w:val="00F33339"/>
    <w:rsid w:val="00F73A16"/>
    <w:rsid w:val="00F836BF"/>
    <w:rsid w:val="00FA103E"/>
    <w:rsid w:val="00FA60E1"/>
    <w:rsid w:val="00FD1F4B"/>
    <w:rsid w:val="00FF46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0E831-69DF-4DB0-8A2A-AFBF142F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51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H2">
    <w:name w:val="EE-H2"/>
    <w:basedOn w:val="Normal"/>
    <w:autoRedefine/>
    <w:rsid w:val="00CD3512"/>
    <w:pPr>
      <w:spacing w:before="240" w:after="240"/>
    </w:pPr>
    <w:rPr>
      <w:b/>
      <w:smallCaps/>
      <w:noProof/>
    </w:rPr>
  </w:style>
  <w:style w:type="table" w:styleId="LightShading">
    <w:name w:val="Light Shading"/>
    <w:basedOn w:val="TableNormal"/>
    <w:uiPriority w:val="60"/>
    <w:rsid w:val="00CD351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Accent1">
    <w:name w:val="Light Grid Accent 1"/>
    <w:basedOn w:val="TableNormal"/>
    <w:uiPriority w:val="62"/>
    <w:rsid w:val="00CD3512"/>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aliases w:val="2,H&amp;P List Paragraph"/>
    <w:basedOn w:val="Normal"/>
    <w:link w:val="ListParagraphChar"/>
    <w:uiPriority w:val="34"/>
    <w:qFormat/>
    <w:rsid w:val="00CD3512"/>
    <w:pPr>
      <w:ind w:left="720"/>
    </w:pPr>
    <w:rPr>
      <w:rFonts w:ascii="Calibri" w:eastAsia="Calibri" w:hAnsi="Calibri"/>
      <w:sz w:val="22"/>
      <w:szCs w:val="22"/>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nhideWhenUsed/>
    <w:rsid w:val="00CD3512"/>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rsid w:val="00CD3512"/>
    <w:rPr>
      <w:rFonts w:ascii="Times New Roman" w:eastAsia="Times New Roman" w:hAnsi="Times New Roman" w:cs="Times New Roman"/>
      <w:sz w:val="20"/>
      <w:szCs w:val="20"/>
      <w:lang w:eastAsia="lv-LV"/>
    </w:rPr>
  </w:style>
  <w:style w:type="character" w:styleId="FootnoteReference">
    <w:name w:val="footnote reference"/>
    <w:aliases w:val="Footnote Reference Number,SUPERS,Footnote symbol,Footnote Refernece,ftref,Footnote Reference Superscript,stylish,BVI fnr,Fußnotenzeichen_Raxen,callout,Odwołanie przypisu,Footnotes refss,Ref,de nota al pie,Times 10 Point,fr,E,E FNZ"/>
    <w:link w:val="CharCharCharChar"/>
    <w:uiPriority w:val="99"/>
    <w:unhideWhenUsed/>
    <w:rsid w:val="00CD3512"/>
    <w:rPr>
      <w:vertAlign w:val="superscript"/>
    </w:rPr>
  </w:style>
  <w:style w:type="character" w:customStyle="1" w:styleId="ListParagraphChar">
    <w:name w:val="List Paragraph Char"/>
    <w:aliases w:val="2 Char,H&amp;P List Paragraph Char"/>
    <w:link w:val="ListParagraph"/>
    <w:uiPriority w:val="34"/>
    <w:locked/>
    <w:rsid w:val="00CD3512"/>
    <w:rPr>
      <w:rFonts w:ascii="Calibri" w:eastAsia="Calibri" w:hAnsi="Calibri" w:cs="Times New Roman"/>
      <w:lang w:eastAsia="lv-LV"/>
    </w:rPr>
  </w:style>
  <w:style w:type="paragraph" w:styleId="BalloonText">
    <w:name w:val="Balloon Text"/>
    <w:basedOn w:val="Normal"/>
    <w:link w:val="BalloonTextChar"/>
    <w:uiPriority w:val="99"/>
    <w:semiHidden/>
    <w:unhideWhenUsed/>
    <w:rsid w:val="0075170C"/>
    <w:rPr>
      <w:rFonts w:ascii="Arial" w:hAnsi="Arial" w:cs="Arial"/>
      <w:sz w:val="16"/>
      <w:szCs w:val="16"/>
    </w:rPr>
  </w:style>
  <w:style w:type="character" w:customStyle="1" w:styleId="BalloonTextChar">
    <w:name w:val="Balloon Text Char"/>
    <w:basedOn w:val="DefaultParagraphFont"/>
    <w:link w:val="BalloonText"/>
    <w:uiPriority w:val="99"/>
    <w:semiHidden/>
    <w:rsid w:val="0075170C"/>
    <w:rPr>
      <w:rFonts w:ascii="Arial" w:eastAsia="Times New Roman" w:hAnsi="Arial" w:cs="Arial"/>
      <w:sz w:val="16"/>
      <w:szCs w:val="16"/>
      <w:lang w:eastAsia="lv-LV"/>
    </w:rPr>
  </w:style>
  <w:style w:type="character" w:customStyle="1" w:styleId="FontStyle69">
    <w:name w:val="Font Style69"/>
    <w:basedOn w:val="DefaultParagraphFont"/>
    <w:rsid w:val="00ED4D97"/>
    <w:rPr>
      <w:rFonts w:ascii="Times New Roman" w:hAnsi="Times New Roman" w:cs="Times New Roman" w:hint="default"/>
      <w:sz w:val="20"/>
      <w:szCs w:val="20"/>
    </w:rPr>
  </w:style>
  <w:style w:type="paragraph" w:customStyle="1" w:styleId="CharCharCharChar">
    <w:name w:val="Char Char Char Char"/>
    <w:aliases w:val="Char2"/>
    <w:basedOn w:val="Normal"/>
    <w:next w:val="Normal"/>
    <w:link w:val="FootnoteReference"/>
    <w:uiPriority w:val="99"/>
    <w:rsid w:val="000202A4"/>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Header">
    <w:name w:val="header"/>
    <w:basedOn w:val="Normal"/>
    <w:link w:val="HeaderChar1"/>
    <w:rsid w:val="00E94922"/>
    <w:pPr>
      <w:tabs>
        <w:tab w:val="center" w:pos="4153"/>
        <w:tab w:val="right" w:pos="8306"/>
      </w:tabs>
    </w:pPr>
    <w:rPr>
      <w:lang w:val="en-US" w:eastAsia="x-none"/>
    </w:rPr>
  </w:style>
  <w:style w:type="character" w:customStyle="1" w:styleId="HeaderChar">
    <w:name w:val="Header Char"/>
    <w:basedOn w:val="DefaultParagraphFont"/>
    <w:uiPriority w:val="99"/>
    <w:semiHidden/>
    <w:rsid w:val="00E94922"/>
    <w:rPr>
      <w:rFonts w:ascii="Times New Roman" w:eastAsia="Times New Roman" w:hAnsi="Times New Roman" w:cs="Times New Roman"/>
      <w:sz w:val="24"/>
      <w:szCs w:val="24"/>
      <w:lang w:eastAsia="lv-LV"/>
    </w:rPr>
  </w:style>
  <w:style w:type="character" w:customStyle="1" w:styleId="HeaderChar1">
    <w:name w:val="Header Char1"/>
    <w:link w:val="Header"/>
    <w:locked/>
    <w:rsid w:val="00E94922"/>
    <w:rPr>
      <w:rFonts w:ascii="Times New Roman" w:eastAsia="Times New Roman" w:hAnsi="Times New Roman" w:cs="Times New Roman"/>
      <w:sz w:val="24"/>
      <w:szCs w:val="24"/>
      <w:lang w:val="en-US" w:eastAsia="x-none"/>
    </w:rPr>
  </w:style>
  <w:style w:type="paragraph" w:customStyle="1" w:styleId="naisc">
    <w:name w:val="naisc"/>
    <w:basedOn w:val="Normal"/>
    <w:rsid w:val="00AC1FFF"/>
    <w:pPr>
      <w:spacing w:before="68" w:after="68"/>
      <w:jc w:val="center"/>
    </w:pPr>
    <w:rPr>
      <w:sz w:val="26"/>
      <w:szCs w:val="26"/>
    </w:rPr>
  </w:style>
  <w:style w:type="paragraph" w:customStyle="1" w:styleId="naiskr">
    <w:name w:val="naiskr"/>
    <w:basedOn w:val="Normal"/>
    <w:uiPriority w:val="99"/>
    <w:rsid w:val="00AC1FFF"/>
    <w:pPr>
      <w:spacing w:before="68" w:after="68"/>
    </w:pPr>
    <w:rPr>
      <w:sz w:val="26"/>
      <w:szCs w:val="26"/>
    </w:rPr>
  </w:style>
  <w:style w:type="paragraph" w:customStyle="1" w:styleId="naislab">
    <w:name w:val="naislab"/>
    <w:basedOn w:val="Normal"/>
    <w:rsid w:val="00AC1FFF"/>
    <w:pPr>
      <w:spacing w:before="68" w:after="68"/>
      <w:jc w:val="right"/>
    </w:pPr>
    <w:rPr>
      <w:sz w:val="26"/>
      <w:szCs w:val="26"/>
    </w:rPr>
  </w:style>
  <w:style w:type="paragraph" w:styleId="Revision">
    <w:name w:val="Revision"/>
    <w:hidden/>
    <w:uiPriority w:val="99"/>
    <w:semiHidden/>
    <w:rsid w:val="009E343A"/>
    <w:pPr>
      <w:spacing w:after="0"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E2E70"/>
    <w:pPr>
      <w:tabs>
        <w:tab w:val="center" w:pos="4153"/>
        <w:tab w:val="right" w:pos="8306"/>
      </w:tabs>
    </w:pPr>
  </w:style>
  <w:style w:type="character" w:customStyle="1" w:styleId="FooterChar">
    <w:name w:val="Footer Char"/>
    <w:basedOn w:val="DefaultParagraphFont"/>
    <w:link w:val="Footer"/>
    <w:uiPriority w:val="99"/>
    <w:rsid w:val="009E2E70"/>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3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6E6B8-9992-48E9-8DD6-19ED3D6A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2367</Words>
  <Characters>1350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Umulis</dc:creator>
  <cp:lastModifiedBy>Natālija Siliņa</cp:lastModifiedBy>
  <cp:revision>6</cp:revision>
  <cp:lastPrinted>2016-09-01T10:44:00Z</cp:lastPrinted>
  <dcterms:created xsi:type="dcterms:W3CDTF">2018-07-20T06:54:00Z</dcterms:created>
  <dcterms:modified xsi:type="dcterms:W3CDTF">2018-07-26T06:16:00Z</dcterms:modified>
</cp:coreProperties>
</file>