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EBF7" w14:textId="77777777" w:rsidR="00552ACC" w:rsidRPr="00315802" w:rsidRDefault="00552ACC" w:rsidP="00552ACC">
      <w:pPr>
        <w:jc w:val="right"/>
        <w:rPr>
          <w:rFonts w:ascii="Times New Roman" w:hAnsi="Times New Roman" w:cs="Times New Roman"/>
        </w:rPr>
      </w:pPr>
      <w:r w:rsidRPr="00315802">
        <w:rPr>
          <w:rFonts w:ascii="Times New Roman" w:hAnsi="Times New Roman" w:cs="Times New Roman"/>
        </w:rPr>
        <w:t>4.pielikums</w:t>
      </w:r>
    </w:p>
    <w:p w14:paraId="27D823FF" w14:textId="77777777" w:rsidR="00552ACC" w:rsidRPr="00315802" w:rsidRDefault="00552ACC" w:rsidP="00552ACC">
      <w:pPr>
        <w:pStyle w:val="Header"/>
        <w:tabs>
          <w:tab w:val="center" w:pos="11160"/>
        </w:tabs>
        <w:jc w:val="right"/>
        <w:rPr>
          <w:sz w:val="22"/>
          <w:szCs w:val="22"/>
        </w:rPr>
      </w:pPr>
      <w:r w:rsidRPr="00315802">
        <w:rPr>
          <w:sz w:val="22"/>
          <w:szCs w:val="22"/>
        </w:rPr>
        <w:t>Latvijas Investīciju un attīstības aģentūras</w:t>
      </w:r>
    </w:p>
    <w:p w14:paraId="29E9A922" w14:textId="0F7C8A84" w:rsidR="00552ACC" w:rsidRPr="00315802" w:rsidRDefault="00552ACC" w:rsidP="00552ACC">
      <w:pPr>
        <w:pStyle w:val="Header"/>
        <w:jc w:val="right"/>
        <w:rPr>
          <w:sz w:val="22"/>
          <w:szCs w:val="22"/>
        </w:rPr>
      </w:pPr>
      <w:r w:rsidRPr="00315802">
        <w:rPr>
          <w:sz w:val="22"/>
          <w:szCs w:val="22"/>
        </w:rPr>
        <w:t>20</w:t>
      </w:r>
      <w:r>
        <w:rPr>
          <w:sz w:val="22"/>
          <w:szCs w:val="22"/>
        </w:rPr>
        <w:t>2</w:t>
      </w:r>
      <w:r w:rsidR="00F3735F">
        <w:rPr>
          <w:sz w:val="22"/>
          <w:szCs w:val="22"/>
        </w:rPr>
        <w:t>2</w:t>
      </w:r>
      <w:r w:rsidRPr="00315802">
        <w:rPr>
          <w:sz w:val="22"/>
          <w:szCs w:val="22"/>
        </w:rPr>
        <w:t>.gada__ .______</w:t>
      </w:r>
      <w:r w:rsidRPr="00315802">
        <w:rPr>
          <w:sz w:val="22"/>
          <w:szCs w:val="22"/>
        </w:rPr>
        <w:br/>
        <w:t xml:space="preserve">iekšējiem noteikumiem Nr.__________________    </w:t>
      </w:r>
    </w:p>
    <w:p w14:paraId="040A3960" w14:textId="77777777" w:rsidR="00552ACC" w:rsidRPr="00315802" w:rsidRDefault="00552ACC" w:rsidP="00552ACC">
      <w:pPr>
        <w:spacing w:after="0"/>
        <w:ind w:left="4536" w:right="-143"/>
        <w:jc w:val="right"/>
        <w:rPr>
          <w:rFonts w:ascii="Times New Roman" w:hAnsi="Times New Roman" w:cs="Times New Roman"/>
          <w:sz w:val="20"/>
          <w:szCs w:val="20"/>
        </w:rPr>
      </w:pPr>
    </w:p>
    <w:p w14:paraId="1747B7F2" w14:textId="77777777" w:rsidR="00552ACC" w:rsidRPr="00315802" w:rsidRDefault="00552ACC" w:rsidP="00552ACC">
      <w:pPr>
        <w:pStyle w:val="NoSpacing"/>
        <w:jc w:val="center"/>
        <w:rPr>
          <w:rFonts w:ascii="Times New Roman" w:eastAsia="Times New Roman" w:hAnsi="Times New Roman" w:cs="Times New Roman"/>
          <w:b/>
          <w:bCs/>
          <w:color w:val="383232"/>
          <w:kern w:val="36"/>
          <w:sz w:val="24"/>
          <w:szCs w:val="24"/>
          <w:lang w:eastAsia="lv-LV"/>
        </w:rPr>
      </w:pPr>
    </w:p>
    <w:p w14:paraId="35688EDD" w14:textId="77777777" w:rsidR="00552ACC" w:rsidRPr="00315802" w:rsidRDefault="00552ACC" w:rsidP="00552ACC">
      <w:pPr>
        <w:pStyle w:val="NoSpacing"/>
        <w:jc w:val="center"/>
        <w:rPr>
          <w:rFonts w:ascii="Times New Roman" w:eastAsia="Times New Roman" w:hAnsi="Times New Roman" w:cs="Times New Roman"/>
          <w:color w:val="34302B"/>
          <w:sz w:val="20"/>
          <w:szCs w:val="20"/>
          <w:lang w:eastAsia="lv-LV"/>
        </w:rPr>
      </w:pPr>
      <w:r w:rsidRPr="00315802">
        <w:rPr>
          <w:rFonts w:ascii="Times New Roman" w:eastAsia="Times New Roman" w:hAnsi="Times New Roman" w:cs="Times New Roman"/>
          <w:b/>
          <w:bCs/>
          <w:color w:val="34302B"/>
          <w:sz w:val="20"/>
          <w:szCs w:val="20"/>
          <w:lang w:eastAsia="lv-LV"/>
        </w:rPr>
        <w:t>"</w:t>
      </w:r>
      <w:r w:rsidRPr="00315802">
        <w:rPr>
          <w:rFonts w:ascii="Times New Roman" w:eastAsia="Times New Roman" w:hAnsi="Times New Roman" w:cs="Times New Roman"/>
          <w:color w:val="34302B"/>
          <w:sz w:val="20"/>
          <w:szCs w:val="20"/>
          <w:lang w:eastAsia="lv-LV"/>
        </w:rPr>
        <w:t xml:space="preserve">Darbības programma "Izaugsme un nodarbinātība" </w:t>
      </w:r>
    </w:p>
    <w:p w14:paraId="073D86DC" w14:textId="77777777" w:rsidR="00552ACC" w:rsidRPr="00FA1DC3" w:rsidRDefault="00552ACC" w:rsidP="00552ACC">
      <w:pPr>
        <w:pStyle w:val="NoSpacing"/>
        <w:jc w:val="center"/>
        <w:rPr>
          <w:rFonts w:ascii="Times New Roman" w:eastAsia="Times New Roman" w:hAnsi="Times New Roman" w:cs="Times New Roman"/>
          <w:sz w:val="20"/>
          <w:szCs w:val="20"/>
          <w:lang w:eastAsia="lv-LV"/>
        </w:rPr>
      </w:pPr>
      <w:r w:rsidRPr="00315802">
        <w:rPr>
          <w:rFonts w:ascii="Times New Roman" w:eastAsia="Times New Roman" w:hAnsi="Times New Roman" w:cs="Times New Roman"/>
          <w:color w:val="34302B"/>
          <w:sz w:val="20"/>
          <w:szCs w:val="20"/>
          <w:lang w:eastAsia="lv-LV"/>
        </w:rPr>
        <w:t>3.2.1. specifiskā atbalsta mērķa "</w:t>
      </w:r>
      <w:r w:rsidRPr="00FA1DC3">
        <w:rPr>
          <w:rFonts w:ascii="Times New Roman" w:eastAsia="Times New Roman" w:hAnsi="Times New Roman" w:cs="Times New Roman"/>
          <w:sz w:val="20"/>
          <w:szCs w:val="20"/>
          <w:lang w:eastAsia="lv-LV"/>
        </w:rPr>
        <w:t xml:space="preserve">Palielināt augstas pievienotās vērtības produktu un pakalpojumu eksporta proporciju" </w:t>
      </w:r>
    </w:p>
    <w:p w14:paraId="5E6B5FD7" w14:textId="62ACF225" w:rsidR="00552ACC" w:rsidRPr="00FA1DC3" w:rsidRDefault="00552ACC" w:rsidP="00552ACC">
      <w:pPr>
        <w:pStyle w:val="NoSpacing"/>
        <w:jc w:val="center"/>
        <w:rPr>
          <w:rFonts w:ascii="Times New Roman" w:eastAsia="Times New Roman" w:hAnsi="Times New Roman" w:cs="Times New Roman"/>
          <w:sz w:val="20"/>
          <w:szCs w:val="20"/>
          <w:lang w:eastAsia="lv-LV"/>
        </w:rPr>
      </w:pPr>
      <w:r w:rsidRPr="00FA1DC3">
        <w:rPr>
          <w:rFonts w:ascii="Times New Roman" w:eastAsia="Times New Roman" w:hAnsi="Times New Roman" w:cs="Times New Roman"/>
          <w:sz w:val="20"/>
          <w:szCs w:val="20"/>
          <w:lang w:eastAsia="lv-LV"/>
        </w:rPr>
        <w:t>3.2.1.2. pasākums "Starptautiskās konkurētspējas veicināšana""</w:t>
      </w:r>
      <w:r w:rsidR="00FA1DC3" w:rsidRPr="00FA1DC3">
        <w:rPr>
          <w:rFonts w:ascii="Times New Roman" w:eastAsia="Times New Roman" w:hAnsi="Times New Roman" w:cs="Times New Roman"/>
          <w:sz w:val="20"/>
          <w:szCs w:val="20"/>
          <w:lang w:eastAsia="lv-LV"/>
        </w:rPr>
        <w:t xml:space="preserve"> un </w:t>
      </w:r>
    </w:p>
    <w:p w14:paraId="1FD25CFF" w14:textId="798AA665" w:rsidR="00FA1DC3" w:rsidRPr="00FA1DC3" w:rsidRDefault="00FA1DC3" w:rsidP="00552ACC">
      <w:pPr>
        <w:pStyle w:val="NoSpacing"/>
        <w:jc w:val="center"/>
        <w:rPr>
          <w:rFonts w:ascii="Times New Roman" w:eastAsia="Times New Roman" w:hAnsi="Times New Roman" w:cs="Times New Roman"/>
          <w:sz w:val="20"/>
          <w:szCs w:val="20"/>
          <w:lang w:eastAsia="lv-LV"/>
        </w:rPr>
      </w:pPr>
      <w:r w:rsidRPr="00FA1DC3">
        <w:rPr>
          <w:rFonts w:ascii="Times New Roman" w:hAnsi="Times New Roman" w:cs="Times New Roman"/>
          <w:bCs/>
          <w:sz w:val="20"/>
          <w:szCs w:val="20"/>
          <w:shd w:val="clear" w:color="auto" w:fill="FFFFFF"/>
        </w:rPr>
        <w:t>13.1.1. specifiskā atbalsta mērķa “Atveseļošanas pasākumi ekonomikas nozarē” 13.1.1.3. pasākuma “Atveseļošanas pasākumi ekonomikas nozarē – Starptautiskās konkurētspējas veicināšana”</w:t>
      </w:r>
    </w:p>
    <w:p w14:paraId="5848A49A" w14:textId="77777777" w:rsidR="00552ACC" w:rsidRPr="00FA1DC3" w:rsidRDefault="00552ACC" w:rsidP="00552ACC">
      <w:pPr>
        <w:pStyle w:val="NoSpacing"/>
        <w:jc w:val="center"/>
        <w:rPr>
          <w:rFonts w:ascii="Times New Roman" w:eastAsia="Times New Roman" w:hAnsi="Times New Roman" w:cs="Times New Roman"/>
          <w:b/>
          <w:sz w:val="20"/>
          <w:szCs w:val="20"/>
          <w:lang w:eastAsia="lv-LV"/>
        </w:rPr>
      </w:pPr>
      <w:r w:rsidRPr="00FA1DC3">
        <w:rPr>
          <w:rFonts w:ascii="Times New Roman" w:eastAsia="Times New Roman" w:hAnsi="Times New Roman" w:cs="Times New Roman"/>
          <w:b/>
          <w:sz w:val="20"/>
          <w:szCs w:val="20"/>
          <w:lang w:eastAsia="lv-LV"/>
        </w:rPr>
        <w:t>Latvijas nacionālie stendi starptautiskajās tūrisma izstādēs</w:t>
      </w:r>
    </w:p>
    <w:p w14:paraId="75DF9E8E" w14:textId="77777777" w:rsidR="00552ACC" w:rsidRPr="00315802" w:rsidRDefault="00552ACC" w:rsidP="00552ACC">
      <w:pPr>
        <w:pStyle w:val="NoSpacing"/>
        <w:jc w:val="center"/>
        <w:rPr>
          <w:rFonts w:ascii="Times New Roman" w:eastAsia="Times New Roman" w:hAnsi="Times New Roman" w:cs="Times New Roman"/>
          <w:bCs/>
          <w:color w:val="34302B"/>
          <w:sz w:val="20"/>
          <w:szCs w:val="20"/>
          <w:lang w:eastAsia="lv-LV"/>
        </w:rPr>
      </w:pPr>
    </w:p>
    <w:p w14:paraId="1ED29C08" w14:textId="77777777" w:rsidR="00552ACC" w:rsidRPr="00315802" w:rsidRDefault="00552ACC" w:rsidP="00552ACC">
      <w:pPr>
        <w:pStyle w:val="NoSpacing"/>
        <w:jc w:val="center"/>
        <w:rPr>
          <w:rFonts w:ascii="Times New Roman" w:eastAsia="Times New Roman" w:hAnsi="Times New Roman" w:cs="Times New Roman"/>
          <w:b/>
          <w:bCs/>
          <w:color w:val="34302B"/>
          <w:sz w:val="28"/>
          <w:szCs w:val="28"/>
          <w:lang w:eastAsia="lv-LV"/>
        </w:rPr>
      </w:pPr>
      <w:r w:rsidRPr="00315802">
        <w:rPr>
          <w:rFonts w:ascii="Times New Roman" w:eastAsia="Times New Roman" w:hAnsi="Times New Roman" w:cs="Times New Roman"/>
          <w:b/>
          <w:bCs/>
          <w:color w:val="34302B"/>
          <w:sz w:val="28"/>
          <w:szCs w:val="28"/>
          <w:lang w:eastAsia="lv-LV"/>
        </w:rPr>
        <w:t>Pieteikuma anketas forma dalībai nacionālajā stendā un atlases kritēriji</w:t>
      </w:r>
    </w:p>
    <w:p w14:paraId="10B8AEDC" w14:textId="77777777" w:rsidR="00552ACC" w:rsidRPr="00315802" w:rsidRDefault="00552ACC" w:rsidP="00552ACC">
      <w:pPr>
        <w:pStyle w:val="NoSpacing"/>
        <w:rPr>
          <w:rFonts w:ascii="Times New Roman" w:eastAsia="Times New Roman" w:hAnsi="Times New Roman" w:cs="Times New Roman"/>
          <w:color w:val="383232"/>
          <w:kern w:val="36"/>
          <w:sz w:val="20"/>
          <w:szCs w:val="20"/>
          <w:lang w:eastAsia="lv-LV"/>
        </w:rPr>
      </w:pPr>
    </w:p>
    <w:p w14:paraId="1818DA22" w14:textId="77777777" w:rsidR="00552ACC" w:rsidRPr="00315802" w:rsidRDefault="00552ACC" w:rsidP="00552ACC">
      <w:pPr>
        <w:pStyle w:val="NoSpacing"/>
        <w:jc w:val="both"/>
        <w:rPr>
          <w:rFonts w:ascii="Times New Roman" w:eastAsia="Times New Roman" w:hAnsi="Times New Roman" w:cs="Times New Roman"/>
          <w:color w:val="34302B"/>
          <w:sz w:val="20"/>
          <w:szCs w:val="20"/>
          <w:lang w:eastAsia="lv-LV"/>
        </w:rPr>
      </w:pPr>
    </w:p>
    <w:p w14:paraId="0C750446" w14:textId="77777777" w:rsidR="00552ACC" w:rsidRPr="00315802" w:rsidRDefault="00552ACC" w:rsidP="00552ACC">
      <w:pPr>
        <w:spacing w:after="0" w:line="240" w:lineRule="auto"/>
        <w:jc w:val="center"/>
        <w:rPr>
          <w:rFonts w:ascii="Times New Roman" w:eastAsia="Times New Roman" w:hAnsi="Times New Roman" w:cs="Times New Roman"/>
          <w:b/>
          <w:bCs/>
          <w:noProof/>
          <w:sz w:val="28"/>
          <w:szCs w:val="28"/>
        </w:rPr>
      </w:pPr>
      <w:r w:rsidRPr="00315802">
        <w:rPr>
          <w:rFonts w:ascii="Times New Roman" w:eastAsia="Times New Roman" w:hAnsi="Times New Roman" w:cs="Times New Roman"/>
          <w:b/>
          <w:bCs/>
          <w:noProof/>
          <w:sz w:val="28"/>
          <w:szCs w:val="28"/>
        </w:rPr>
        <w:t xml:space="preserve">I </w:t>
      </w:r>
    </w:p>
    <w:p w14:paraId="0031B492" w14:textId="77777777" w:rsidR="00552ACC" w:rsidRPr="00315802" w:rsidRDefault="00552ACC" w:rsidP="00552ACC">
      <w:pPr>
        <w:spacing w:after="0" w:line="240" w:lineRule="auto"/>
        <w:jc w:val="center"/>
        <w:rPr>
          <w:rFonts w:ascii="Times New Roman" w:eastAsia="Times New Roman" w:hAnsi="Times New Roman" w:cs="Times New Roman"/>
          <w:bCs/>
          <w:noProof/>
          <w:sz w:val="28"/>
          <w:szCs w:val="28"/>
        </w:rPr>
      </w:pPr>
      <w:r w:rsidRPr="00315802">
        <w:rPr>
          <w:rFonts w:ascii="Times New Roman" w:eastAsia="Times New Roman" w:hAnsi="Times New Roman" w:cs="Times New Roman"/>
          <w:b/>
          <w:bCs/>
          <w:noProof/>
          <w:sz w:val="28"/>
          <w:szCs w:val="28"/>
        </w:rPr>
        <w:t>Pieteikuma anketas forma</w:t>
      </w:r>
    </w:p>
    <w:p w14:paraId="0DE8EEED" w14:textId="77777777" w:rsidR="00552ACC" w:rsidRDefault="00552ACC" w:rsidP="00552ACC">
      <w:pPr>
        <w:spacing w:after="0" w:line="240" w:lineRule="auto"/>
        <w:jc w:val="center"/>
        <w:rPr>
          <w:rFonts w:ascii="Times New Roman" w:eastAsia="Times New Roman" w:hAnsi="Times New Roman" w:cs="Times New Roman"/>
          <w:b/>
          <w:sz w:val="28"/>
          <w:szCs w:val="28"/>
        </w:rPr>
      </w:pPr>
      <w:r w:rsidRPr="00315802">
        <w:rPr>
          <w:rFonts w:ascii="Times New Roman" w:eastAsia="Times New Roman" w:hAnsi="Times New Roman" w:cs="Times New Roman"/>
          <w:b/>
          <w:sz w:val="28"/>
          <w:szCs w:val="28"/>
        </w:rPr>
        <w:t>dalībai tūrisma izstād</w:t>
      </w:r>
      <w:r>
        <w:rPr>
          <w:rFonts w:ascii="Times New Roman" w:eastAsia="Times New Roman" w:hAnsi="Times New Roman" w:cs="Times New Roman"/>
          <w:b/>
          <w:sz w:val="28"/>
          <w:szCs w:val="28"/>
        </w:rPr>
        <w:t>ē</w:t>
      </w:r>
      <w:r w:rsidRPr="00315802">
        <w:rPr>
          <w:rFonts w:ascii="Times New Roman" w:eastAsia="Times New Roman" w:hAnsi="Times New Roman" w:cs="Times New Roman"/>
          <w:b/>
          <w:sz w:val="28"/>
          <w:szCs w:val="28"/>
        </w:rPr>
        <w:t>s nacionālajā stendā</w:t>
      </w:r>
    </w:p>
    <w:p w14:paraId="3C22C22E" w14:textId="77777777" w:rsidR="00552ACC" w:rsidRPr="00315802" w:rsidRDefault="00552ACC" w:rsidP="00552ACC">
      <w:pPr>
        <w:spacing w:after="0" w:line="240" w:lineRule="auto"/>
        <w:rPr>
          <w:rFonts w:ascii="Times New Roman" w:eastAsia="Times New Roman" w:hAnsi="Times New Roman" w:cs="Times New Roman"/>
          <w:b/>
          <w:sz w:val="28"/>
          <w:szCs w:val="28"/>
        </w:rPr>
      </w:pPr>
    </w:p>
    <w:p w14:paraId="1C803CE1" w14:textId="77777777" w:rsidR="00552ACC" w:rsidRPr="00315802" w:rsidRDefault="00552ACC" w:rsidP="00552ACC">
      <w:pPr>
        <w:spacing w:after="0" w:line="240" w:lineRule="auto"/>
        <w:rPr>
          <w:rFonts w:ascii="Times New Roman" w:eastAsia="Times New Roman" w:hAnsi="Times New Roman" w:cs="Times New Roman"/>
          <w:sz w:val="28"/>
          <w:szCs w:val="28"/>
        </w:rPr>
      </w:pPr>
      <w:r w:rsidRPr="00315802">
        <w:rPr>
          <w:rFonts w:ascii="Times New Roman" w:eastAsia="Times New Roman" w:hAnsi="Times New Roman" w:cs="Times New Roman"/>
          <w:sz w:val="28"/>
          <w:szCs w:val="28"/>
        </w:rPr>
        <w:t xml:space="preserve"> </w:t>
      </w:r>
    </w:p>
    <w:p w14:paraId="7EAC4B71"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Izstāde</w:t>
      </w:r>
      <w:r>
        <w:rPr>
          <w:rFonts w:ascii="Times New Roman" w:eastAsia="Times New Roman" w:hAnsi="Times New Roman" w:cs="Times New Roman"/>
          <w:sz w:val="24"/>
          <w:szCs w:val="24"/>
        </w:rPr>
        <w:t>s nosaukums</w:t>
      </w:r>
      <w:r w:rsidRPr="00315802">
        <w:rPr>
          <w:rFonts w:ascii="Times New Roman" w:eastAsia="Times New Roman" w:hAnsi="Times New Roman" w:cs="Times New Roman"/>
          <w:sz w:val="24"/>
          <w:szCs w:val="24"/>
        </w:rPr>
        <w:t>:</w:t>
      </w:r>
      <w:r w:rsidRPr="0031580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t>.................................................................</w:t>
      </w:r>
    </w:p>
    <w:p w14:paraId="32D727BC"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031C308A"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 xml:space="preserve">Valsts: </w:t>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t>..................................................................</w:t>
      </w:r>
    </w:p>
    <w:p w14:paraId="6B7EDE6B"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7D27A93A"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 xml:space="preserve">Pilsēta: </w:t>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t>..................................................................</w:t>
      </w:r>
    </w:p>
    <w:p w14:paraId="75941EA9"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4E693EB1"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 xml:space="preserve">Izstādes norises laiks: </w:t>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r>
      <w:r w:rsidRPr="00315802">
        <w:rPr>
          <w:rFonts w:ascii="Times New Roman" w:eastAsia="Times New Roman" w:hAnsi="Times New Roman" w:cs="Times New Roman"/>
          <w:sz w:val="24"/>
          <w:szCs w:val="24"/>
        </w:rPr>
        <w:tab/>
        <w:t>..................................................................</w:t>
      </w:r>
    </w:p>
    <w:p w14:paraId="3696EB89"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56D6BB70"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06E19B45"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 xml:space="preserve">Ar Latvijas Investīciju </w:t>
      </w:r>
    </w:p>
    <w:p w14:paraId="180E68E8"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 xml:space="preserve">un attīstības aģentūru </w:t>
      </w:r>
    </w:p>
    <w:p w14:paraId="7BDB40A7"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noslēgtā atbalsta līguma numurs</w:t>
      </w:r>
      <w:r w:rsidRPr="00315802">
        <w:rPr>
          <w:rFonts w:ascii="Times New Roman" w:eastAsia="Times New Roman" w:hAnsi="Times New Roman" w:cs="Times New Roman"/>
          <w:sz w:val="24"/>
          <w:szCs w:val="24"/>
        </w:rPr>
        <w:tab/>
        <w:t>...................................................................</w:t>
      </w:r>
    </w:p>
    <w:p w14:paraId="254C4599"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7A16CD07" w14:textId="77777777" w:rsidR="00552ACC" w:rsidRPr="00315802" w:rsidRDefault="00552ACC" w:rsidP="00552ACC">
      <w:pPr>
        <w:spacing w:after="0" w:line="240" w:lineRule="auto"/>
        <w:rPr>
          <w:rFonts w:ascii="Times New Roman" w:eastAsia="Times New Roman" w:hAnsi="Times New Roman" w:cs="Times New Roman"/>
          <w:b/>
          <w:sz w:val="28"/>
          <w:szCs w:val="28"/>
        </w:rPr>
      </w:pPr>
      <w:r w:rsidRPr="00315802">
        <w:rPr>
          <w:rFonts w:ascii="Times New Roman" w:eastAsia="Times New Roman" w:hAnsi="Times New Roman" w:cs="Times New Roman"/>
          <w:b/>
          <w:sz w:val="28"/>
          <w:szCs w:val="28"/>
        </w:rPr>
        <w:t>Atbalsta saņēmēja kontaktinformācija</w:t>
      </w:r>
    </w:p>
    <w:p w14:paraId="57C48C90" w14:textId="77777777" w:rsidR="00552ACC" w:rsidRPr="00315802" w:rsidRDefault="00552ACC" w:rsidP="00552ACC">
      <w:pPr>
        <w:spacing w:after="0" w:line="240" w:lineRule="auto"/>
        <w:rPr>
          <w:rFonts w:ascii="Times New Roman" w:eastAsia="Times New Roman" w:hAnsi="Times New Roman" w:cs="Times New Roman"/>
          <w:sz w:val="28"/>
          <w:szCs w:val="28"/>
        </w:rPr>
      </w:pPr>
    </w:p>
    <w:p w14:paraId="2A515671"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Atbalsta saņēmēja nosaukums un reģistrācijas numurs:</w:t>
      </w:r>
    </w:p>
    <w:p w14:paraId="0D6DF6A2"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4E9B6690"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Adrese:</w:t>
      </w:r>
    </w:p>
    <w:p w14:paraId="3ABA879E"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20F1820E"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Atbalsta saņēmēja mājas lapa:</w:t>
      </w:r>
    </w:p>
    <w:p w14:paraId="6C171BC4" w14:textId="77777777" w:rsidR="00552ACC" w:rsidRDefault="00552ACC" w:rsidP="00552ACC">
      <w:pPr>
        <w:spacing w:after="0" w:line="240" w:lineRule="auto"/>
        <w:rPr>
          <w:rFonts w:ascii="Times New Roman" w:eastAsia="Times New Roman" w:hAnsi="Times New Roman" w:cs="Times New Roman"/>
          <w:sz w:val="24"/>
          <w:szCs w:val="24"/>
        </w:rPr>
      </w:pPr>
    </w:p>
    <w:p w14:paraId="4D910F62" w14:textId="77777777" w:rsidR="00552ACC" w:rsidRPr="00AD15C7" w:rsidRDefault="00552ACC" w:rsidP="00552ACC">
      <w:pPr>
        <w:spacing w:after="0" w:line="240" w:lineRule="auto"/>
        <w:rPr>
          <w:rFonts w:ascii="Times New Roman" w:eastAsia="Times New Roman" w:hAnsi="Times New Roman" w:cs="Times New Roman"/>
          <w:sz w:val="24"/>
          <w:szCs w:val="24"/>
        </w:rPr>
      </w:pPr>
      <w:r w:rsidRPr="00AD15C7">
        <w:rPr>
          <w:rFonts w:ascii="Times New Roman" w:eastAsia="Times New Roman" w:hAnsi="Times New Roman" w:cs="Times New Roman"/>
          <w:sz w:val="24"/>
          <w:szCs w:val="24"/>
        </w:rPr>
        <w:t xml:space="preserve">VID elektroniskajā datu bāzē EDS </w:t>
      </w:r>
    </w:p>
    <w:p w14:paraId="51081311" w14:textId="77777777" w:rsidR="00552ACC" w:rsidRPr="00AD15C7" w:rsidRDefault="00552ACC" w:rsidP="00552ACC">
      <w:pPr>
        <w:spacing w:after="0" w:line="240" w:lineRule="auto"/>
        <w:rPr>
          <w:rFonts w:ascii="Times New Roman" w:eastAsia="Times New Roman" w:hAnsi="Times New Roman" w:cs="Times New Roman"/>
          <w:sz w:val="24"/>
          <w:szCs w:val="24"/>
        </w:rPr>
      </w:pPr>
      <w:r w:rsidRPr="00AD15C7">
        <w:rPr>
          <w:rFonts w:ascii="Times New Roman" w:eastAsia="Times New Roman" w:hAnsi="Times New Roman" w:cs="Times New Roman"/>
          <w:sz w:val="24"/>
          <w:szCs w:val="24"/>
        </w:rPr>
        <w:t xml:space="preserve">aktuālās </w:t>
      </w:r>
      <w:proofErr w:type="spellStart"/>
      <w:r w:rsidRPr="009452E8">
        <w:rPr>
          <w:rFonts w:ascii="Times New Roman" w:eastAsia="Times New Roman" w:hAnsi="Times New Roman" w:cs="Times New Roman"/>
          <w:i/>
          <w:iCs/>
          <w:sz w:val="24"/>
          <w:szCs w:val="24"/>
        </w:rPr>
        <w:t>de</w:t>
      </w:r>
      <w:proofErr w:type="spellEnd"/>
      <w:r w:rsidRPr="009452E8">
        <w:rPr>
          <w:rFonts w:ascii="Times New Roman" w:eastAsia="Times New Roman" w:hAnsi="Times New Roman" w:cs="Times New Roman"/>
          <w:i/>
          <w:iCs/>
          <w:sz w:val="24"/>
          <w:szCs w:val="24"/>
        </w:rPr>
        <w:t xml:space="preserve"> </w:t>
      </w:r>
      <w:proofErr w:type="spellStart"/>
      <w:r w:rsidRPr="009452E8">
        <w:rPr>
          <w:rFonts w:ascii="Times New Roman" w:eastAsia="Times New Roman" w:hAnsi="Times New Roman" w:cs="Times New Roman"/>
          <w:i/>
          <w:iCs/>
          <w:sz w:val="24"/>
          <w:szCs w:val="24"/>
        </w:rPr>
        <w:t>minimis</w:t>
      </w:r>
      <w:proofErr w:type="spellEnd"/>
      <w:r w:rsidRPr="00AD15C7">
        <w:rPr>
          <w:rFonts w:ascii="Times New Roman" w:eastAsia="Times New Roman" w:hAnsi="Times New Roman" w:cs="Times New Roman"/>
          <w:sz w:val="24"/>
          <w:szCs w:val="24"/>
        </w:rPr>
        <w:t xml:space="preserve"> uzskaites veidlapas </w:t>
      </w:r>
    </w:p>
    <w:p w14:paraId="3DD065AB"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AD15C7">
        <w:rPr>
          <w:rFonts w:ascii="Times New Roman" w:eastAsia="Times New Roman" w:hAnsi="Times New Roman" w:cs="Times New Roman"/>
          <w:sz w:val="24"/>
          <w:szCs w:val="24"/>
        </w:rPr>
        <w:t>identifikācijas numurs</w:t>
      </w:r>
      <w:r w:rsidRPr="00AD15C7">
        <w:rPr>
          <w:rFonts w:ascii="Times New Roman" w:eastAsia="Times New Roman" w:hAnsi="Times New Roman" w:cs="Times New Roman"/>
          <w:sz w:val="24"/>
          <w:szCs w:val="24"/>
        </w:rPr>
        <w:tab/>
      </w:r>
    </w:p>
    <w:p w14:paraId="7ED91993"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69B70F0A"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Atbalsta saņēmēja kontaktpersona (vārds, uzvārds):</w:t>
      </w:r>
    </w:p>
    <w:p w14:paraId="2EC8EF8A"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6D9A531A"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Tālrunis, mob. tālrunis:</w:t>
      </w:r>
    </w:p>
    <w:p w14:paraId="547301B5"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5B1560EF"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lastRenderedPageBreak/>
        <w:t>E-pasts:</w:t>
      </w:r>
    </w:p>
    <w:p w14:paraId="5E34850B" w14:textId="77777777" w:rsidR="00552ACC" w:rsidRPr="00315802" w:rsidRDefault="00552ACC" w:rsidP="00552ACC">
      <w:pPr>
        <w:spacing w:after="0" w:line="240" w:lineRule="auto"/>
        <w:rPr>
          <w:rFonts w:ascii="Times New Roman" w:eastAsia="Times New Roman" w:hAnsi="Times New Roman" w:cs="Times New Roman"/>
          <w:b/>
          <w:sz w:val="28"/>
          <w:szCs w:val="28"/>
        </w:rPr>
      </w:pPr>
    </w:p>
    <w:p w14:paraId="1FE0D722" w14:textId="77777777" w:rsidR="00552ACC" w:rsidRPr="001471AC" w:rsidRDefault="00552ACC" w:rsidP="00552ACC">
      <w:pPr>
        <w:spacing w:after="0" w:line="240" w:lineRule="auto"/>
        <w:rPr>
          <w:rFonts w:ascii="Times New Roman" w:eastAsia="Times New Roman" w:hAnsi="Times New Roman" w:cs="Times New Roman"/>
          <w:b/>
          <w:sz w:val="24"/>
          <w:szCs w:val="24"/>
        </w:rPr>
      </w:pPr>
      <w:r w:rsidRPr="001471AC">
        <w:rPr>
          <w:rFonts w:ascii="Times New Roman" w:eastAsia="Times New Roman" w:hAnsi="Times New Roman" w:cs="Times New Roman"/>
          <w:b/>
          <w:sz w:val="24"/>
          <w:szCs w:val="24"/>
        </w:rPr>
        <w:t>Īss atbalsta saņēmēja un tā darbības apraksts</w:t>
      </w:r>
    </w:p>
    <w:p w14:paraId="0FA9E88E" w14:textId="77777777" w:rsidR="00552ACC" w:rsidRPr="00315802" w:rsidRDefault="00552ACC" w:rsidP="00552ACC">
      <w:pPr>
        <w:spacing w:after="0" w:line="240" w:lineRule="auto"/>
        <w:rPr>
          <w:rFonts w:ascii="Times New Roman" w:eastAsia="Times New Roman" w:hAnsi="Times New Roman" w:cs="Times New Roman"/>
          <w:sz w:val="28"/>
          <w:szCs w:val="28"/>
        </w:rPr>
      </w:pPr>
    </w:p>
    <w:p w14:paraId="044B41B8"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Pamatdarbības nozare(-s) saskaņā ar NACE:</w:t>
      </w:r>
    </w:p>
    <w:p w14:paraId="5624D0D0"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5D6B9267" w14:textId="77777777" w:rsidR="00552ACC" w:rsidRPr="00315802" w:rsidRDefault="00552ACC" w:rsidP="00552ACC">
      <w:pPr>
        <w:spacing w:after="0" w:line="240" w:lineRule="auto"/>
        <w:rPr>
          <w:rFonts w:ascii="Times New Roman" w:eastAsia="Times New Roman" w:hAnsi="Times New Roman" w:cs="Times New Roman"/>
          <w:sz w:val="24"/>
          <w:szCs w:val="24"/>
        </w:rPr>
      </w:pPr>
      <w:proofErr w:type="spellStart"/>
      <w:r w:rsidRPr="00315802">
        <w:rPr>
          <w:rFonts w:ascii="Times New Roman" w:eastAsia="Times New Roman" w:hAnsi="Times New Roman" w:cs="Times New Roman"/>
          <w:sz w:val="24"/>
          <w:szCs w:val="24"/>
        </w:rPr>
        <w:t>Apakšnozare</w:t>
      </w:r>
      <w:proofErr w:type="spellEnd"/>
      <w:r w:rsidRPr="00315802">
        <w:rPr>
          <w:rFonts w:ascii="Times New Roman" w:eastAsia="Times New Roman" w:hAnsi="Times New Roman" w:cs="Times New Roman"/>
          <w:sz w:val="24"/>
          <w:szCs w:val="24"/>
        </w:rPr>
        <w:t xml:space="preserve"> (ja ir nepieciešams uzrādīt):</w:t>
      </w:r>
    </w:p>
    <w:p w14:paraId="02DC6744" w14:textId="77777777" w:rsidR="00552ACC" w:rsidRPr="00315802" w:rsidRDefault="00552ACC" w:rsidP="00552ACC">
      <w:pPr>
        <w:spacing w:after="0" w:line="240" w:lineRule="auto"/>
        <w:rPr>
          <w:rFonts w:ascii="Times New Roman" w:eastAsia="Times New Roman" w:hAnsi="Times New Roman" w:cs="Times New Roman"/>
          <w:sz w:val="24"/>
          <w:szCs w:val="24"/>
        </w:rPr>
      </w:pPr>
    </w:p>
    <w:p w14:paraId="5C725A1E" w14:textId="77777777" w:rsidR="00552ACC" w:rsidRPr="00315802" w:rsidRDefault="00552ACC" w:rsidP="00552ACC">
      <w:pPr>
        <w:spacing w:after="0" w:line="240" w:lineRule="auto"/>
        <w:rPr>
          <w:rFonts w:ascii="Times New Roman" w:eastAsia="Times New Roman" w:hAnsi="Times New Roman" w:cs="Times New Roman"/>
          <w:sz w:val="24"/>
          <w:szCs w:val="24"/>
        </w:rPr>
      </w:pPr>
      <w:r w:rsidRPr="00315802">
        <w:rPr>
          <w:rFonts w:ascii="Times New Roman" w:eastAsia="Times New Roman" w:hAnsi="Times New Roman" w:cs="Times New Roman"/>
          <w:sz w:val="24"/>
          <w:szCs w:val="24"/>
        </w:rPr>
        <w:t>Produktu vai pakalpojumu (ar kuriem piedalīsies izstādē) apraksts:</w:t>
      </w:r>
    </w:p>
    <w:p w14:paraId="29F81681" w14:textId="77777777" w:rsidR="00552ACC" w:rsidRPr="00315802" w:rsidRDefault="00552ACC" w:rsidP="00552ACC">
      <w:pPr>
        <w:spacing w:after="0" w:line="240" w:lineRule="auto"/>
        <w:rPr>
          <w:rFonts w:ascii="Times New Roman" w:eastAsia="Times New Roman" w:hAnsi="Times New Roman" w:cs="Times New Roman"/>
          <w:sz w:val="24"/>
          <w:szCs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6946"/>
      </w:tblGrid>
      <w:tr w:rsidR="00552ACC" w:rsidRPr="00315802" w14:paraId="4226ED66" w14:textId="77777777" w:rsidTr="00B21B03">
        <w:trPr>
          <w:trHeight w:val="351"/>
        </w:trPr>
        <w:tc>
          <w:tcPr>
            <w:tcW w:w="10632" w:type="dxa"/>
            <w:gridSpan w:val="2"/>
            <w:shd w:val="clear" w:color="auto" w:fill="auto"/>
          </w:tcPr>
          <w:p w14:paraId="2D842908" w14:textId="77777777" w:rsidR="00552ACC" w:rsidRPr="00315802" w:rsidRDefault="00552ACC" w:rsidP="00B21B03">
            <w:pPr>
              <w:rPr>
                <w:rFonts w:ascii="Times New Roman" w:hAnsi="Times New Roman" w:cs="Times New Roman"/>
              </w:rPr>
            </w:pPr>
            <w:r w:rsidRPr="00315802">
              <w:rPr>
                <w:rFonts w:ascii="Times New Roman" w:hAnsi="Times New Roman" w:cs="Times New Roman"/>
                <w:b/>
              </w:rPr>
              <w:t>Pamatojums dalībai nacionālajā stendā starptautiskajā izstādē(-s) ārvalstīs</w:t>
            </w:r>
            <w:r w:rsidRPr="00315802">
              <w:rPr>
                <w:rFonts w:ascii="Times New Roman" w:hAnsi="Times New Roman" w:cs="Times New Roman"/>
              </w:rPr>
              <w:t xml:space="preserve"> (ne vairāk kā 1800 zīmes):</w:t>
            </w:r>
          </w:p>
        </w:tc>
      </w:tr>
      <w:tr w:rsidR="00552ACC" w:rsidRPr="00315802" w14:paraId="02F00093" w14:textId="77777777" w:rsidTr="00B21B03">
        <w:trPr>
          <w:trHeight w:val="351"/>
        </w:trPr>
        <w:tc>
          <w:tcPr>
            <w:tcW w:w="3686" w:type="dxa"/>
          </w:tcPr>
          <w:p w14:paraId="6A6E458F" w14:textId="77777777" w:rsidR="00552ACC" w:rsidRPr="00315802" w:rsidRDefault="00552ACC" w:rsidP="00B21B03">
            <w:pPr>
              <w:tabs>
                <w:tab w:val="left" w:pos="567"/>
                <w:tab w:val="left" w:pos="851"/>
              </w:tabs>
              <w:rPr>
                <w:rFonts w:ascii="Times New Roman" w:hAnsi="Times New Roman" w:cs="Times New Roman"/>
              </w:rPr>
            </w:pPr>
            <w:r>
              <w:rPr>
                <w:rFonts w:ascii="Times New Roman" w:hAnsi="Times New Roman" w:cs="Times New Roman"/>
              </w:rPr>
              <w:t>1</w:t>
            </w:r>
            <w:r w:rsidRPr="00315802">
              <w:rPr>
                <w:rFonts w:ascii="Times New Roman" w:hAnsi="Times New Roman" w:cs="Times New Roman"/>
              </w:rPr>
              <w:t xml:space="preserve">. kā </w:t>
            </w:r>
            <w:r>
              <w:rPr>
                <w:rFonts w:ascii="Times New Roman" w:hAnsi="Times New Roman" w:cs="Times New Roman"/>
              </w:rPr>
              <w:t>Atbalsta saņēmēja</w:t>
            </w:r>
            <w:r w:rsidRPr="00315802">
              <w:rPr>
                <w:rFonts w:ascii="Times New Roman" w:hAnsi="Times New Roman" w:cs="Times New Roman"/>
              </w:rPr>
              <w:t xml:space="preserve"> piedāvātais produkts atbilst Latvijas tūrisma stratēģiskajiem produktiem prioritārajos tūrisma sektoros (darījumu</w:t>
            </w:r>
            <w:r w:rsidRPr="00315802">
              <w:rPr>
                <w:rStyle w:val="FootnoteReference"/>
                <w:rFonts w:ascii="Times New Roman" w:hAnsi="Times New Roman" w:cs="Times New Roman"/>
              </w:rPr>
              <w:footnoteReference w:id="1"/>
            </w:r>
            <w:r w:rsidRPr="00315802">
              <w:rPr>
                <w:rFonts w:ascii="Times New Roman" w:hAnsi="Times New Roman" w:cs="Times New Roman"/>
              </w:rPr>
              <w:t xml:space="preserve"> un pasākumu</w:t>
            </w:r>
            <w:r w:rsidRPr="00315802">
              <w:rPr>
                <w:rStyle w:val="FootnoteReference"/>
                <w:rFonts w:ascii="Times New Roman" w:hAnsi="Times New Roman" w:cs="Times New Roman"/>
              </w:rPr>
              <w:footnoteReference w:id="2"/>
            </w:r>
            <w:r w:rsidRPr="00315802">
              <w:rPr>
                <w:rFonts w:ascii="Times New Roman" w:hAnsi="Times New Roman" w:cs="Times New Roman"/>
              </w:rPr>
              <w:t xml:space="preserve"> tūrisms, labsajūtas tūrisms</w:t>
            </w:r>
            <w:r w:rsidRPr="00315802">
              <w:rPr>
                <w:rStyle w:val="FootnoteReference"/>
                <w:rFonts w:ascii="Times New Roman" w:hAnsi="Times New Roman" w:cs="Times New Roman"/>
              </w:rPr>
              <w:footnoteReference w:id="3"/>
            </w:r>
            <w:r w:rsidRPr="00315802">
              <w:rPr>
                <w:rFonts w:ascii="Times New Roman" w:hAnsi="Times New Roman" w:cs="Times New Roman"/>
              </w:rPr>
              <w:t xml:space="preserve">)  </w:t>
            </w:r>
          </w:p>
        </w:tc>
        <w:tc>
          <w:tcPr>
            <w:tcW w:w="6946" w:type="dxa"/>
          </w:tcPr>
          <w:p w14:paraId="236F612F" w14:textId="77777777" w:rsidR="00552ACC" w:rsidRPr="00315802" w:rsidRDefault="00552ACC" w:rsidP="00B21B03">
            <w:pPr>
              <w:rPr>
                <w:rFonts w:ascii="Times New Roman" w:hAnsi="Times New Roman" w:cs="Times New Roman"/>
              </w:rPr>
            </w:pPr>
          </w:p>
        </w:tc>
      </w:tr>
      <w:tr w:rsidR="00552ACC" w:rsidRPr="00315802" w14:paraId="2F9361F2" w14:textId="77777777" w:rsidTr="00B21B03">
        <w:trPr>
          <w:trHeight w:val="351"/>
        </w:trPr>
        <w:tc>
          <w:tcPr>
            <w:tcW w:w="3686" w:type="dxa"/>
          </w:tcPr>
          <w:p w14:paraId="4C52B93B"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2. kā </w:t>
            </w:r>
            <w:r>
              <w:rPr>
                <w:rFonts w:ascii="Times New Roman" w:hAnsi="Times New Roman" w:cs="Times New Roman"/>
              </w:rPr>
              <w:t>Atbalsta saņēmēja</w:t>
            </w:r>
            <w:r w:rsidRPr="00315802">
              <w:rPr>
                <w:rFonts w:ascii="Times New Roman" w:hAnsi="Times New Roman" w:cs="Times New Roman"/>
              </w:rPr>
              <w:t xml:space="preserve"> piedāvātais produkts atbilst produktu veidošanas pamatprincipiem (kvalitāte</w:t>
            </w:r>
            <w:r w:rsidRPr="00315802">
              <w:rPr>
                <w:rStyle w:val="FootnoteReference"/>
                <w:rFonts w:ascii="Times New Roman" w:hAnsi="Times New Roman" w:cs="Times New Roman"/>
              </w:rPr>
              <w:footnoteReference w:id="4"/>
            </w:r>
            <w:r w:rsidRPr="00315802">
              <w:rPr>
                <w:rFonts w:ascii="Times New Roman" w:hAnsi="Times New Roman" w:cs="Times New Roman"/>
              </w:rPr>
              <w:t>, ilgtspēja</w:t>
            </w:r>
            <w:r w:rsidRPr="00315802">
              <w:rPr>
                <w:rStyle w:val="FootnoteReference"/>
                <w:rFonts w:ascii="Times New Roman" w:hAnsi="Times New Roman" w:cs="Times New Roman"/>
              </w:rPr>
              <w:footnoteReference w:id="5"/>
            </w:r>
            <w:r w:rsidRPr="00315802">
              <w:rPr>
                <w:rFonts w:ascii="Times New Roman" w:hAnsi="Times New Roman" w:cs="Times New Roman"/>
              </w:rPr>
              <w:t>, inovācijas</w:t>
            </w:r>
            <w:r w:rsidRPr="00315802">
              <w:rPr>
                <w:rStyle w:val="FootnoteReference"/>
                <w:rFonts w:ascii="Times New Roman" w:hAnsi="Times New Roman" w:cs="Times New Roman"/>
              </w:rPr>
              <w:footnoteReference w:id="6"/>
            </w:r>
            <w:r w:rsidRPr="00315802">
              <w:rPr>
                <w:rFonts w:ascii="Times New Roman" w:hAnsi="Times New Roman" w:cs="Times New Roman"/>
              </w:rPr>
              <w:t>, eksportspēja</w:t>
            </w:r>
            <w:r w:rsidRPr="00315802">
              <w:rPr>
                <w:rStyle w:val="FootnoteReference"/>
                <w:rFonts w:ascii="Times New Roman" w:hAnsi="Times New Roman" w:cs="Times New Roman"/>
              </w:rPr>
              <w:footnoteReference w:id="7"/>
            </w:r>
            <w:r w:rsidRPr="00315802">
              <w:rPr>
                <w:rFonts w:ascii="Times New Roman" w:hAnsi="Times New Roman" w:cs="Times New Roman"/>
              </w:rPr>
              <w:t>, augsta pievienotā vērtība</w:t>
            </w:r>
            <w:r w:rsidRPr="00315802">
              <w:rPr>
                <w:rStyle w:val="FootnoteReference"/>
                <w:rFonts w:ascii="Times New Roman" w:hAnsi="Times New Roman" w:cs="Times New Roman"/>
              </w:rPr>
              <w:footnoteReference w:id="8"/>
            </w:r>
            <w:r w:rsidRPr="00315802">
              <w:rPr>
                <w:rFonts w:ascii="Times New Roman" w:hAnsi="Times New Roman" w:cs="Times New Roman"/>
              </w:rPr>
              <w:t>).</w:t>
            </w:r>
          </w:p>
        </w:tc>
        <w:tc>
          <w:tcPr>
            <w:tcW w:w="6946" w:type="dxa"/>
          </w:tcPr>
          <w:p w14:paraId="1C98DE43" w14:textId="77777777" w:rsidR="00552ACC" w:rsidRPr="00315802" w:rsidRDefault="00552ACC" w:rsidP="00B21B03">
            <w:pPr>
              <w:rPr>
                <w:rFonts w:ascii="Times New Roman" w:hAnsi="Times New Roman" w:cs="Times New Roman"/>
              </w:rPr>
            </w:pPr>
          </w:p>
        </w:tc>
      </w:tr>
      <w:tr w:rsidR="00552ACC" w:rsidRPr="00315802" w14:paraId="28D8A19D" w14:textId="77777777" w:rsidTr="00B21B03">
        <w:trPr>
          <w:trHeight w:val="351"/>
        </w:trPr>
        <w:tc>
          <w:tcPr>
            <w:tcW w:w="3686" w:type="dxa"/>
          </w:tcPr>
          <w:p w14:paraId="44213DD5"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3. kā </w:t>
            </w:r>
            <w:r>
              <w:rPr>
                <w:rFonts w:ascii="Times New Roman" w:hAnsi="Times New Roman" w:cs="Times New Roman"/>
              </w:rPr>
              <w:t>Atbalsta saņēmēja</w:t>
            </w:r>
            <w:r w:rsidRPr="00315802">
              <w:rPr>
                <w:rFonts w:ascii="Times New Roman" w:hAnsi="Times New Roman" w:cs="Times New Roman"/>
              </w:rPr>
              <w:t xml:space="preserve"> piedāvātais produkts tiek prezentēts internetā (interneta vietņu atbilstība mērķa </w:t>
            </w:r>
            <w:r w:rsidRPr="00315802">
              <w:rPr>
                <w:rFonts w:ascii="Times New Roman" w:hAnsi="Times New Roman" w:cs="Times New Roman"/>
              </w:rPr>
              <w:lastRenderedPageBreak/>
              <w:t>tirgum, informācija mērķa tirgum piemērotās svešvalodās).</w:t>
            </w:r>
          </w:p>
        </w:tc>
        <w:tc>
          <w:tcPr>
            <w:tcW w:w="6946" w:type="dxa"/>
          </w:tcPr>
          <w:p w14:paraId="4A4DE1B4" w14:textId="77777777" w:rsidR="00552ACC" w:rsidRPr="00315802" w:rsidRDefault="00552ACC" w:rsidP="00B21B03">
            <w:pPr>
              <w:rPr>
                <w:rFonts w:ascii="Times New Roman" w:hAnsi="Times New Roman" w:cs="Times New Roman"/>
              </w:rPr>
            </w:pPr>
          </w:p>
        </w:tc>
      </w:tr>
      <w:tr w:rsidR="00552ACC" w:rsidRPr="00315802" w14:paraId="74DFD3CB" w14:textId="77777777" w:rsidTr="00B21B03">
        <w:trPr>
          <w:trHeight w:val="351"/>
        </w:trPr>
        <w:tc>
          <w:tcPr>
            <w:tcW w:w="3686" w:type="dxa"/>
          </w:tcPr>
          <w:p w14:paraId="19BCDB1B"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4. </w:t>
            </w:r>
            <w:r>
              <w:rPr>
                <w:rFonts w:ascii="Times New Roman" w:hAnsi="Times New Roman" w:cs="Times New Roman"/>
              </w:rPr>
              <w:t>Atbalsta saņēmēja</w:t>
            </w:r>
            <w:r w:rsidRPr="00315802">
              <w:rPr>
                <w:rFonts w:ascii="Times New Roman" w:hAnsi="Times New Roman" w:cs="Times New Roman"/>
              </w:rPr>
              <w:t xml:space="preserve"> izdales materiāla atbilstība izstādes specifikai un mērķa tirgus prasībām (izdales materiāla saturs, valoda).</w:t>
            </w:r>
          </w:p>
        </w:tc>
        <w:tc>
          <w:tcPr>
            <w:tcW w:w="6946" w:type="dxa"/>
          </w:tcPr>
          <w:p w14:paraId="7D2E50D4" w14:textId="77777777" w:rsidR="00552ACC" w:rsidRPr="00315802" w:rsidRDefault="00552ACC" w:rsidP="00B21B03">
            <w:pPr>
              <w:rPr>
                <w:rFonts w:ascii="Times New Roman" w:hAnsi="Times New Roman" w:cs="Times New Roman"/>
              </w:rPr>
            </w:pPr>
          </w:p>
        </w:tc>
      </w:tr>
      <w:tr w:rsidR="00552ACC" w:rsidRPr="00315802" w14:paraId="1BA111B7" w14:textId="77777777" w:rsidTr="00B21B03">
        <w:trPr>
          <w:trHeight w:val="351"/>
        </w:trPr>
        <w:tc>
          <w:tcPr>
            <w:tcW w:w="3686" w:type="dxa"/>
          </w:tcPr>
          <w:p w14:paraId="49CCF979"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5. </w:t>
            </w:r>
            <w:r>
              <w:rPr>
                <w:rFonts w:ascii="Times New Roman" w:hAnsi="Times New Roman" w:cs="Times New Roman"/>
              </w:rPr>
              <w:t>Atbalsta saņēmēja</w:t>
            </w:r>
            <w:r w:rsidRPr="00315802" w:rsidDel="00315802">
              <w:rPr>
                <w:rFonts w:ascii="Times New Roman" w:hAnsi="Times New Roman" w:cs="Times New Roman"/>
              </w:rPr>
              <w:t xml:space="preserve"> </w:t>
            </w:r>
            <w:r w:rsidRPr="00315802">
              <w:rPr>
                <w:rFonts w:ascii="Times New Roman" w:hAnsi="Times New Roman" w:cs="Times New Roman"/>
              </w:rPr>
              <w:t>pārstāvju profesionālā atbilstība izstādes specifikai un mērķa tirgus prasībām (mērķa tirgiem piemērotu svešvalodu zināšanas, pieredze).</w:t>
            </w:r>
          </w:p>
        </w:tc>
        <w:tc>
          <w:tcPr>
            <w:tcW w:w="6946" w:type="dxa"/>
          </w:tcPr>
          <w:p w14:paraId="578B71FE" w14:textId="77777777" w:rsidR="00552ACC" w:rsidRPr="00315802" w:rsidRDefault="00552ACC" w:rsidP="00B21B03">
            <w:pPr>
              <w:rPr>
                <w:rFonts w:ascii="Times New Roman" w:hAnsi="Times New Roman" w:cs="Times New Roman"/>
              </w:rPr>
            </w:pPr>
          </w:p>
        </w:tc>
      </w:tr>
      <w:tr w:rsidR="00552ACC" w:rsidRPr="00315802" w14:paraId="3D1AEF26" w14:textId="77777777" w:rsidTr="00B21B03">
        <w:trPr>
          <w:trHeight w:val="351"/>
        </w:trPr>
        <w:tc>
          <w:tcPr>
            <w:tcW w:w="3686" w:type="dxa"/>
          </w:tcPr>
          <w:p w14:paraId="0D31574D"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6. kāda ir </w:t>
            </w:r>
            <w:r>
              <w:rPr>
                <w:rFonts w:ascii="Times New Roman" w:hAnsi="Times New Roman" w:cs="Times New Roman"/>
              </w:rPr>
              <w:t>Atbalsta saņēmēja</w:t>
            </w:r>
            <w:r w:rsidRPr="00315802">
              <w:rPr>
                <w:rFonts w:ascii="Times New Roman" w:hAnsi="Times New Roman" w:cs="Times New Roman"/>
              </w:rPr>
              <w:t xml:space="preserve"> piedāvātā produkta priekšrocība (apraksts, salīdzinot ar līdzīgiem produktiem vai pakalpojumiem tirgū).</w:t>
            </w:r>
          </w:p>
        </w:tc>
        <w:tc>
          <w:tcPr>
            <w:tcW w:w="6946" w:type="dxa"/>
          </w:tcPr>
          <w:p w14:paraId="38EED2D4" w14:textId="77777777" w:rsidR="00552ACC" w:rsidRPr="00315802" w:rsidRDefault="00552ACC" w:rsidP="00B21B03">
            <w:pPr>
              <w:rPr>
                <w:rFonts w:ascii="Times New Roman" w:hAnsi="Times New Roman" w:cs="Times New Roman"/>
              </w:rPr>
            </w:pPr>
          </w:p>
        </w:tc>
      </w:tr>
      <w:tr w:rsidR="00552ACC" w:rsidRPr="00315802" w14:paraId="14A3317D" w14:textId="77777777" w:rsidTr="00B21B03">
        <w:trPr>
          <w:trHeight w:val="351"/>
        </w:trPr>
        <w:tc>
          <w:tcPr>
            <w:tcW w:w="3686" w:type="dxa"/>
          </w:tcPr>
          <w:p w14:paraId="4D55605E"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7. kā </w:t>
            </w:r>
            <w:r w:rsidRPr="00315802">
              <w:rPr>
                <w:rFonts w:ascii="Times New Roman" w:hAnsi="Times New Roman" w:cs="Times New Roman"/>
                <w:b/>
              </w:rPr>
              <w:t>komersanta</w:t>
            </w:r>
            <w:r w:rsidRPr="00315802">
              <w:rPr>
                <w:rFonts w:ascii="Times New Roman" w:hAnsi="Times New Roman" w:cs="Times New Roman"/>
              </w:rPr>
              <w:t xml:space="preserve"> piedāvātais produkts atbilst izstādes specifikai, stenda koncepcijai un mērķa tirgum, kurā tiek organizēta izstāde (produkta apraksts)</w:t>
            </w:r>
          </w:p>
          <w:p w14:paraId="5F5ECEA3"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sz w:val="20"/>
                <w:szCs w:val="20"/>
              </w:rPr>
              <w:t>(aizpilda komersants)</w:t>
            </w:r>
          </w:p>
        </w:tc>
        <w:tc>
          <w:tcPr>
            <w:tcW w:w="6946" w:type="dxa"/>
          </w:tcPr>
          <w:p w14:paraId="532A30E9" w14:textId="77777777" w:rsidR="00552ACC" w:rsidRPr="00315802" w:rsidRDefault="00552ACC" w:rsidP="00B21B03">
            <w:pPr>
              <w:rPr>
                <w:rFonts w:ascii="Times New Roman" w:hAnsi="Times New Roman" w:cs="Times New Roman"/>
              </w:rPr>
            </w:pPr>
          </w:p>
        </w:tc>
      </w:tr>
      <w:tr w:rsidR="00552ACC" w:rsidRPr="00315802" w14:paraId="080E652D" w14:textId="77777777" w:rsidTr="00B21B03">
        <w:trPr>
          <w:trHeight w:val="351"/>
        </w:trPr>
        <w:tc>
          <w:tcPr>
            <w:tcW w:w="3686" w:type="dxa"/>
          </w:tcPr>
          <w:p w14:paraId="53AE4FE4"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rPr>
              <w:t xml:space="preserve">8.kā </w:t>
            </w:r>
            <w:r w:rsidRPr="00315802">
              <w:rPr>
                <w:rFonts w:ascii="Times New Roman" w:hAnsi="Times New Roman" w:cs="Times New Roman"/>
                <w:b/>
              </w:rPr>
              <w:t>pašvaldības vai plānošanas reģiona</w:t>
            </w:r>
            <w:r w:rsidRPr="00315802">
              <w:rPr>
                <w:rFonts w:ascii="Times New Roman" w:hAnsi="Times New Roman" w:cs="Times New Roman"/>
              </w:rPr>
              <w:t xml:space="preserve"> dalība nacionālā stendā veicina Latvijas kā tūrisma galamērķa starptautisko konkurētspēju un piedāvātais galamērķis atbilst izstādes specifikai (galamērķa apraksts)</w:t>
            </w:r>
          </w:p>
          <w:p w14:paraId="613BC29B" w14:textId="77777777" w:rsidR="00552ACC" w:rsidRPr="00315802" w:rsidRDefault="00552ACC" w:rsidP="00B21B03">
            <w:pPr>
              <w:tabs>
                <w:tab w:val="left" w:pos="567"/>
                <w:tab w:val="left" w:pos="851"/>
              </w:tabs>
              <w:jc w:val="both"/>
              <w:rPr>
                <w:rFonts w:ascii="Times New Roman" w:hAnsi="Times New Roman" w:cs="Times New Roman"/>
              </w:rPr>
            </w:pPr>
            <w:r w:rsidRPr="00315802">
              <w:rPr>
                <w:rFonts w:ascii="Times New Roman" w:hAnsi="Times New Roman" w:cs="Times New Roman"/>
                <w:sz w:val="20"/>
                <w:szCs w:val="20"/>
              </w:rPr>
              <w:t>(aizpilda pašvaldība vai plānošanas reģions)</w:t>
            </w:r>
          </w:p>
        </w:tc>
        <w:tc>
          <w:tcPr>
            <w:tcW w:w="6946" w:type="dxa"/>
          </w:tcPr>
          <w:p w14:paraId="4CA599E9" w14:textId="77777777" w:rsidR="00552ACC" w:rsidRPr="00315802" w:rsidRDefault="00552ACC" w:rsidP="00B21B03">
            <w:pPr>
              <w:rPr>
                <w:rFonts w:ascii="Times New Roman" w:hAnsi="Times New Roman" w:cs="Times New Roman"/>
              </w:rPr>
            </w:pPr>
          </w:p>
        </w:tc>
      </w:tr>
    </w:tbl>
    <w:p w14:paraId="2B4C278C" w14:textId="77777777" w:rsidR="00552ACC" w:rsidRPr="009230EB" w:rsidRDefault="00552ACC" w:rsidP="00552ACC">
      <w:pPr>
        <w:pStyle w:val="Footer"/>
        <w:jc w:val="both"/>
        <w:rPr>
          <w:lang w:val="lv-LV"/>
        </w:rPr>
      </w:pPr>
    </w:p>
    <w:p w14:paraId="2395E22E" w14:textId="77777777" w:rsidR="00552ACC" w:rsidRPr="009230EB" w:rsidRDefault="00552ACC" w:rsidP="00552ACC">
      <w:pPr>
        <w:pStyle w:val="Footer"/>
        <w:jc w:val="both"/>
        <w:rPr>
          <w:lang w:val="lv-LV"/>
        </w:rPr>
      </w:pPr>
      <w:r w:rsidRPr="009230EB">
        <w:rPr>
          <w:lang w:val="lv-LV"/>
        </w:rPr>
        <w:t>Atbildīgās amatpersonas:</w:t>
      </w:r>
      <w:r w:rsidRPr="009230EB">
        <w:rPr>
          <w:lang w:val="lv-LV"/>
        </w:rPr>
        <w:tab/>
        <w:t>______________</w:t>
      </w:r>
      <w:r w:rsidRPr="009230EB">
        <w:rPr>
          <w:lang w:val="lv-LV"/>
        </w:rPr>
        <w:tab/>
        <w:t>___________________</w:t>
      </w:r>
    </w:p>
    <w:p w14:paraId="4812BAA7" w14:textId="77777777" w:rsidR="00552ACC" w:rsidRPr="009230EB" w:rsidRDefault="00552ACC" w:rsidP="00552ACC">
      <w:pPr>
        <w:pStyle w:val="Footer"/>
        <w:jc w:val="both"/>
        <w:rPr>
          <w:sz w:val="20"/>
          <w:szCs w:val="20"/>
          <w:lang w:val="lv-LV"/>
        </w:rPr>
      </w:pPr>
      <w:r w:rsidRPr="009230EB">
        <w:rPr>
          <w:lang w:val="lv-LV"/>
        </w:rPr>
        <w:tab/>
      </w:r>
      <w:r>
        <w:rPr>
          <w:lang w:val="lv-LV"/>
        </w:rPr>
        <w:t xml:space="preserve">                                       </w:t>
      </w:r>
      <w:r w:rsidRPr="009230EB">
        <w:rPr>
          <w:sz w:val="20"/>
          <w:szCs w:val="20"/>
          <w:lang w:val="lv-LV"/>
        </w:rPr>
        <w:t>(paraksts)</w:t>
      </w:r>
      <w:r>
        <w:rPr>
          <w:sz w:val="20"/>
          <w:szCs w:val="20"/>
          <w:lang w:val="lv-LV"/>
        </w:rPr>
        <w:t xml:space="preserve">     </w:t>
      </w:r>
      <w:r w:rsidRPr="009230EB">
        <w:rPr>
          <w:sz w:val="20"/>
          <w:szCs w:val="20"/>
          <w:lang w:val="lv-LV"/>
        </w:rPr>
        <w:t xml:space="preserve">           </w:t>
      </w:r>
      <w:r>
        <w:rPr>
          <w:sz w:val="20"/>
          <w:szCs w:val="20"/>
          <w:lang w:val="lv-LV"/>
        </w:rPr>
        <w:t xml:space="preserve">                </w:t>
      </w:r>
      <w:r w:rsidRPr="009230EB">
        <w:rPr>
          <w:sz w:val="20"/>
          <w:szCs w:val="20"/>
          <w:lang w:val="lv-LV"/>
        </w:rPr>
        <w:t xml:space="preserve">   </w:t>
      </w:r>
      <w:r>
        <w:rPr>
          <w:sz w:val="20"/>
          <w:szCs w:val="20"/>
          <w:lang w:val="lv-LV"/>
        </w:rPr>
        <w:t xml:space="preserve">      </w:t>
      </w:r>
      <w:r w:rsidRPr="009230EB">
        <w:rPr>
          <w:sz w:val="20"/>
          <w:szCs w:val="20"/>
          <w:lang w:val="lv-LV"/>
        </w:rPr>
        <w:t>(vārds, uzvārds)</w:t>
      </w:r>
    </w:p>
    <w:p w14:paraId="118F7E80" w14:textId="77777777" w:rsidR="00552ACC" w:rsidRPr="009230EB" w:rsidRDefault="00552ACC" w:rsidP="00552ACC">
      <w:pPr>
        <w:pStyle w:val="Footer"/>
        <w:jc w:val="both"/>
        <w:rPr>
          <w:lang w:val="lv-LV"/>
        </w:rPr>
      </w:pPr>
      <w:r w:rsidRPr="009230EB">
        <w:rPr>
          <w:lang w:val="lv-LV"/>
        </w:rPr>
        <w:t>amata nosaukums:</w:t>
      </w:r>
      <w:r w:rsidRPr="009230EB">
        <w:rPr>
          <w:lang w:val="lv-LV"/>
        </w:rPr>
        <w:tab/>
        <w:t>________________________</w:t>
      </w:r>
    </w:p>
    <w:p w14:paraId="48F4A235" w14:textId="77777777" w:rsidR="00552ACC" w:rsidRPr="009230EB" w:rsidRDefault="00552ACC" w:rsidP="00552ACC">
      <w:pPr>
        <w:pStyle w:val="Footer"/>
        <w:jc w:val="both"/>
        <w:rPr>
          <w:lang w:val="lv-LV"/>
        </w:rPr>
      </w:pPr>
      <w:r w:rsidRPr="009230EB">
        <w:rPr>
          <w:lang w:val="lv-LV"/>
        </w:rPr>
        <w:t>datums:</w:t>
      </w:r>
      <w:r w:rsidRPr="009230EB">
        <w:rPr>
          <w:lang w:val="lv-LV"/>
        </w:rPr>
        <w:tab/>
        <w:t>________________________</w:t>
      </w:r>
    </w:p>
    <w:p w14:paraId="6BFF9D73" w14:textId="77777777" w:rsidR="00552ACC" w:rsidRDefault="00552ACC" w:rsidP="00552ACC">
      <w:pPr>
        <w:pStyle w:val="Footer"/>
        <w:jc w:val="both"/>
        <w:rPr>
          <w:lang w:val="lv-LV"/>
        </w:rPr>
      </w:pPr>
    </w:p>
    <w:p w14:paraId="48482895" w14:textId="77777777" w:rsidR="00552ACC" w:rsidRPr="009230EB" w:rsidRDefault="00552ACC" w:rsidP="00552ACC">
      <w:pPr>
        <w:pStyle w:val="Footer"/>
        <w:jc w:val="both"/>
        <w:rPr>
          <w:lang w:val="lv-LV"/>
        </w:rPr>
      </w:pPr>
      <w:r w:rsidRPr="009230EB">
        <w:rPr>
          <w:lang w:val="lv-LV"/>
        </w:rPr>
        <w:t>vieta:</w:t>
      </w:r>
      <w:r w:rsidRPr="009230EB">
        <w:rPr>
          <w:lang w:val="lv-LV"/>
        </w:rPr>
        <w:tab/>
        <w:t>________________________</w:t>
      </w:r>
    </w:p>
    <w:p w14:paraId="1349B3DF" w14:textId="77777777" w:rsidR="00552ACC" w:rsidRDefault="00552ACC" w:rsidP="00552ACC">
      <w:pPr>
        <w:pStyle w:val="Footer"/>
        <w:jc w:val="both"/>
        <w:rPr>
          <w:lang w:val="lv-LV"/>
        </w:rPr>
      </w:pPr>
    </w:p>
    <w:p w14:paraId="0D864064" w14:textId="77777777" w:rsidR="00552ACC" w:rsidRPr="00315802" w:rsidRDefault="00552ACC" w:rsidP="00552ACC">
      <w:pPr>
        <w:pStyle w:val="NoSpacing"/>
        <w:jc w:val="center"/>
        <w:rPr>
          <w:rFonts w:ascii="Times New Roman" w:eastAsia="Times New Roman" w:hAnsi="Times New Roman" w:cs="Times New Roman"/>
          <w:color w:val="34302B"/>
          <w:sz w:val="20"/>
          <w:szCs w:val="20"/>
          <w:lang w:eastAsia="lv-LV"/>
        </w:rPr>
      </w:pPr>
      <w:r w:rsidRPr="00315802">
        <w:rPr>
          <w:rFonts w:ascii="Times New Roman" w:eastAsia="Times New Roman" w:hAnsi="Times New Roman" w:cs="Times New Roman"/>
          <w:color w:val="34302B"/>
          <w:sz w:val="20"/>
          <w:szCs w:val="20"/>
          <w:lang w:eastAsia="lv-LV"/>
        </w:rPr>
        <w:br/>
      </w:r>
      <w:r w:rsidRPr="00315802">
        <w:rPr>
          <w:rFonts w:ascii="Times New Roman" w:eastAsia="Times New Roman" w:hAnsi="Times New Roman" w:cs="Times New Roman"/>
          <w:noProof/>
          <w:color w:val="34302B"/>
          <w:sz w:val="20"/>
          <w:szCs w:val="20"/>
          <w:lang w:eastAsia="lv-LV"/>
        </w:rPr>
        <w:drawing>
          <wp:inline distT="0" distB="0" distL="0" distR="0" wp14:anchorId="561DD36C" wp14:editId="5144AA3A">
            <wp:extent cx="3797935" cy="930910"/>
            <wp:effectExtent l="0" t="0" r="0" b="0"/>
            <wp:docPr id="1" name="Picture 1" descr="http://www.liaa.gov.lv/files/liaa/content/LIAA_logotipi/lv_id_eu_logo_ansamblis_eraf_399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aa.gov.lv/files/liaa/content/LIAA_logotipi/lv_id_eu_logo_ansamblis_eraf_399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7935" cy="930910"/>
                    </a:xfrm>
                    <a:prstGeom prst="rect">
                      <a:avLst/>
                    </a:prstGeom>
                    <a:noFill/>
                    <a:ln>
                      <a:noFill/>
                    </a:ln>
                  </pic:spPr>
                </pic:pic>
              </a:graphicData>
            </a:graphic>
          </wp:inline>
        </w:drawing>
      </w:r>
    </w:p>
    <w:p w14:paraId="7260EFA7" w14:textId="77777777" w:rsidR="00552ACC" w:rsidRPr="00315802" w:rsidRDefault="00552ACC" w:rsidP="00552ACC">
      <w:pPr>
        <w:rPr>
          <w:rFonts w:ascii="Times New Roman" w:hAnsi="Times New Roman" w:cs="Times New Roman"/>
          <w:sz w:val="20"/>
          <w:szCs w:val="20"/>
        </w:rPr>
      </w:pPr>
      <w:r w:rsidRPr="00315802">
        <w:rPr>
          <w:rFonts w:ascii="Times New Roman" w:hAnsi="Times New Roman" w:cs="Times New Roman"/>
          <w:sz w:val="20"/>
          <w:szCs w:val="20"/>
        </w:rPr>
        <w:br w:type="page"/>
      </w:r>
    </w:p>
    <w:p w14:paraId="0BD6C3C5" w14:textId="77777777" w:rsidR="00552ACC" w:rsidRPr="00315802" w:rsidRDefault="00552ACC" w:rsidP="00552ACC">
      <w:pPr>
        <w:spacing w:after="0" w:line="240" w:lineRule="auto"/>
        <w:jc w:val="center"/>
        <w:rPr>
          <w:rFonts w:ascii="Times New Roman" w:eastAsia="Times New Roman" w:hAnsi="Times New Roman" w:cs="Times New Roman"/>
          <w:b/>
          <w:bCs/>
          <w:noProof/>
          <w:sz w:val="28"/>
          <w:szCs w:val="28"/>
        </w:rPr>
      </w:pPr>
      <w:r w:rsidRPr="00315802">
        <w:rPr>
          <w:rFonts w:ascii="Times New Roman" w:eastAsia="Times New Roman" w:hAnsi="Times New Roman" w:cs="Times New Roman"/>
          <w:b/>
          <w:bCs/>
          <w:noProof/>
          <w:sz w:val="28"/>
          <w:szCs w:val="28"/>
        </w:rPr>
        <w:lastRenderedPageBreak/>
        <w:t>II</w:t>
      </w:r>
    </w:p>
    <w:p w14:paraId="492117D6" w14:textId="77777777" w:rsidR="00552ACC" w:rsidRPr="00315802" w:rsidRDefault="00552ACC" w:rsidP="00552ACC">
      <w:pPr>
        <w:pStyle w:val="NoSpacing"/>
        <w:jc w:val="center"/>
        <w:rPr>
          <w:rFonts w:ascii="Times New Roman" w:eastAsia="Times New Roman" w:hAnsi="Times New Roman" w:cs="Times New Roman"/>
          <w:b/>
          <w:sz w:val="28"/>
          <w:szCs w:val="28"/>
        </w:rPr>
      </w:pPr>
      <w:r w:rsidRPr="00315802">
        <w:rPr>
          <w:rFonts w:ascii="Times New Roman" w:eastAsia="Times New Roman" w:hAnsi="Times New Roman" w:cs="Times New Roman"/>
          <w:b/>
          <w:sz w:val="28"/>
          <w:szCs w:val="28"/>
        </w:rPr>
        <w:t>Atlases kritēriji dalībai nacionālajā stendā</w:t>
      </w:r>
    </w:p>
    <w:p w14:paraId="159C3A39" w14:textId="77777777" w:rsidR="00552ACC" w:rsidRPr="00315802" w:rsidRDefault="00552ACC" w:rsidP="00552ACC">
      <w:pPr>
        <w:pStyle w:val="NoSpacing"/>
        <w:jc w:val="both"/>
        <w:rPr>
          <w:rFonts w:ascii="Times New Roman" w:eastAsia="Times New Roman" w:hAnsi="Times New Roman" w:cs="Times New Roman"/>
          <w:color w:val="34302B"/>
          <w:sz w:val="20"/>
          <w:szCs w:val="20"/>
          <w:lang w:eastAsia="lv-LV"/>
        </w:rPr>
      </w:pPr>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8"/>
        <w:gridCol w:w="3198"/>
        <w:gridCol w:w="5828"/>
      </w:tblGrid>
      <w:tr w:rsidR="00552ACC" w:rsidRPr="00315802" w14:paraId="74C51175" w14:textId="77777777" w:rsidTr="00B21B03">
        <w:trPr>
          <w:trHeight w:val="315"/>
          <w:jc w:val="center"/>
        </w:trPr>
        <w:tc>
          <w:tcPr>
            <w:tcW w:w="529" w:type="pct"/>
          </w:tcPr>
          <w:p w14:paraId="25724924" w14:textId="77777777" w:rsidR="00552ACC" w:rsidRPr="00315802" w:rsidRDefault="00552ACC" w:rsidP="00B21B03">
            <w:pPr>
              <w:pStyle w:val="NoSpacing"/>
              <w:rPr>
                <w:rFonts w:ascii="Times New Roman" w:eastAsia="Times New Roman" w:hAnsi="Times New Roman" w:cs="Times New Roman"/>
                <w:b/>
                <w:bCs/>
                <w:color w:val="494949"/>
                <w:sz w:val="20"/>
                <w:szCs w:val="20"/>
                <w:lang w:eastAsia="lv-LV"/>
              </w:rPr>
            </w:pPr>
          </w:p>
        </w:tc>
        <w:tc>
          <w:tcPr>
            <w:tcW w:w="1584" w:type="pct"/>
            <w:tcMar>
              <w:top w:w="72" w:type="dxa"/>
              <w:left w:w="120" w:type="dxa"/>
              <w:bottom w:w="72" w:type="dxa"/>
              <w:right w:w="120" w:type="dxa"/>
            </w:tcMar>
            <w:vAlign w:val="center"/>
            <w:hideMark/>
          </w:tcPr>
          <w:p w14:paraId="2C6CB8E7" w14:textId="77777777" w:rsidR="00552ACC" w:rsidRPr="00315802" w:rsidRDefault="00552ACC" w:rsidP="00B21B03">
            <w:pPr>
              <w:pStyle w:val="NoSpacing"/>
              <w:jc w:val="both"/>
              <w:rPr>
                <w:rFonts w:ascii="Times New Roman" w:eastAsia="Times New Roman" w:hAnsi="Times New Roman" w:cs="Times New Roman"/>
                <w:color w:val="494949"/>
                <w:sz w:val="20"/>
                <w:szCs w:val="20"/>
                <w:lang w:eastAsia="lv-LV"/>
              </w:rPr>
            </w:pPr>
            <w:r w:rsidRPr="00315802">
              <w:rPr>
                <w:rFonts w:ascii="Times New Roman" w:eastAsia="Times New Roman" w:hAnsi="Times New Roman" w:cs="Times New Roman"/>
                <w:b/>
                <w:bCs/>
                <w:color w:val="494949"/>
                <w:sz w:val="20"/>
                <w:szCs w:val="20"/>
                <w:lang w:eastAsia="lv-LV"/>
              </w:rPr>
              <w:t>Kritērijs</w:t>
            </w:r>
          </w:p>
        </w:tc>
        <w:tc>
          <w:tcPr>
            <w:tcW w:w="2887" w:type="pct"/>
            <w:tcMar>
              <w:top w:w="72" w:type="dxa"/>
              <w:left w:w="120" w:type="dxa"/>
              <w:bottom w:w="72" w:type="dxa"/>
              <w:right w:w="120" w:type="dxa"/>
            </w:tcMar>
            <w:vAlign w:val="center"/>
            <w:hideMark/>
          </w:tcPr>
          <w:p w14:paraId="61FE530D" w14:textId="77777777" w:rsidR="00552ACC" w:rsidRPr="00315802" w:rsidRDefault="00552ACC" w:rsidP="00B21B03">
            <w:pPr>
              <w:pStyle w:val="NoSpacing"/>
              <w:jc w:val="both"/>
              <w:rPr>
                <w:rFonts w:ascii="Times New Roman" w:eastAsia="Times New Roman" w:hAnsi="Times New Roman" w:cs="Times New Roman"/>
                <w:color w:val="494949"/>
                <w:sz w:val="20"/>
                <w:szCs w:val="20"/>
                <w:lang w:eastAsia="lv-LV"/>
              </w:rPr>
            </w:pPr>
            <w:r w:rsidRPr="00315802">
              <w:rPr>
                <w:rFonts w:ascii="Times New Roman" w:eastAsia="Times New Roman" w:hAnsi="Times New Roman" w:cs="Times New Roman"/>
                <w:b/>
                <w:bCs/>
                <w:color w:val="494949"/>
                <w:sz w:val="20"/>
                <w:szCs w:val="20"/>
                <w:lang w:eastAsia="lv-LV"/>
              </w:rPr>
              <w:t>Punkti</w:t>
            </w:r>
          </w:p>
        </w:tc>
      </w:tr>
      <w:tr w:rsidR="00552ACC" w:rsidRPr="00315802" w14:paraId="73818025" w14:textId="77777777" w:rsidTr="00B21B03">
        <w:trPr>
          <w:jc w:val="center"/>
        </w:trPr>
        <w:tc>
          <w:tcPr>
            <w:tcW w:w="529" w:type="pct"/>
          </w:tcPr>
          <w:p w14:paraId="473B9962" w14:textId="77777777" w:rsidR="00552ACC" w:rsidRPr="00315802" w:rsidRDefault="00552ACC" w:rsidP="00B21B03">
            <w:pPr>
              <w:pStyle w:val="NoSpacing"/>
              <w:jc w:val="center"/>
              <w:rPr>
                <w:rFonts w:ascii="Times New Roman" w:eastAsia="Times New Roman" w:hAnsi="Times New Roman" w:cs="Times New Roman"/>
                <w:color w:val="494949"/>
                <w:sz w:val="20"/>
                <w:szCs w:val="20"/>
                <w:lang w:eastAsia="lv-LV"/>
              </w:rPr>
            </w:pPr>
            <w:r w:rsidRPr="00315802">
              <w:rPr>
                <w:rFonts w:ascii="Times New Roman" w:eastAsia="Times New Roman" w:hAnsi="Times New Roman" w:cs="Times New Roman"/>
                <w:color w:val="494949"/>
                <w:sz w:val="20"/>
                <w:szCs w:val="20"/>
                <w:lang w:eastAsia="lv-LV"/>
              </w:rPr>
              <w:t>1</w:t>
            </w:r>
          </w:p>
        </w:tc>
        <w:tc>
          <w:tcPr>
            <w:tcW w:w="1584" w:type="pct"/>
            <w:tcMar>
              <w:top w:w="72" w:type="dxa"/>
              <w:left w:w="120" w:type="dxa"/>
              <w:bottom w:w="72" w:type="dxa"/>
              <w:right w:w="120" w:type="dxa"/>
            </w:tcMar>
            <w:hideMark/>
          </w:tcPr>
          <w:p w14:paraId="54782363"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piedāvātais produkts atbilst tūrisma produktu attīstības pamatprincipiem (kvalitāte</w:t>
            </w:r>
            <w:r w:rsidRPr="0055187E">
              <w:rPr>
                <w:rStyle w:val="FootnoteReference"/>
                <w:rFonts w:ascii="Times New Roman" w:hAnsi="Times New Roman" w:cs="Times New Roman"/>
                <w:sz w:val="20"/>
                <w:szCs w:val="20"/>
              </w:rPr>
              <w:footnoteReference w:id="9"/>
            </w:r>
            <w:r w:rsidRPr="0055187E">
              <w:rPr>
                <w:rFonts w:ascii="Times New Roman" w:hAnsi="Times New Roman" w:cs="Times New Roman"/>
                <w:sz w:val="20"/>
                <w:szCs w:val="20"/>
              </w:rPr>
              <w:t>, ilgtspēja</w:t>
            </w:r>
            <w:r w:rsidRPr="0055187E">
              <w:rPr>
                <w:rStyle w:val="FootnoteReference"/>
                <w:rFonts w:ascii="Times New Roman" w:hAnsi="Times New Roman" w:cs="Times New Roman"/>
                <w:sz w:val="20"/>
                <w:szCs w:val="20"/>
              </w:rPr>
              <w:footnoteReference w:id="10"/>
            </w:r>
            <w:r w:rsidRPr="0055187E">
              <w:rPr>
                <w:rFonts w:ascii="Times New Roman" w:hAnsi="Times New Roman" w:cs="Times New Roman"/>
                <w:sz w:val="20"/>
                <w:szCs w:val="20"/>
              </w:rPr>
              <w:t>, inovācijas</w:t>
            </w:r>
            <w:r w:rsidRPr="0055187E">
              <w:rPr>
                <w:rStyle w:val="FootnoteReference"/>
                <w:rFonts w:ascii="Times New Roman" w:hAnsi="Times New Roman" w:cs="Times New Roman"/>
                <w:sz w:val="20"/>
                <w:szCs w:val="20"/>
              </w:rPr>
              <w:footnoteReference w:id="11"/>
            </w:r>
            <w:r w:rsidRPr="0055187E">
              <w:rPr>
                <w:rFonts w:ascii="Times New Roman" w:hAnsi="Times New Roman" w:cs="Times New Roman"/>
                <w:sz w:val="20"/>
                <w:szCs w:val="20"/>
              </w:rPr>
              <w:t>, eksportspēja</w:t>
            </w:r>
            <w:r w:rsidRPr="0055187E">
              <w:rPr>
                <w:rStyle w:val="FootnoteReference"/>
                <w:rFonts w:ascii="Times New Roman" w:hAnsi="Times New Roman" w:cs="Times New Roman"/>
                <w:sz w:val="20"/>
                <w:szCs w:val="20"/>
              </w:rPr>
              <w:footnoteReference w:id="12"/>
            </w:r>
            <w:r w:rsidRPr="0055187E">
              <w:rPr>
                <w:rFonts w:ascii="Times New Roman" w:hAnsi="Times New Roman" w:cs="Times New Roman"/>
                <w:sz w:val="20"/>
                <w:szCs w:val="20"/>
              </w:rPr>
              <w:t>, augsta pievienotā vērtība</w:t>
            </w:r>
            <w:r w:rsidRPr="0055187E">
              <w:rPr>
                <w:rStyle w:val="FootnoteReference"/>
                <w:rFonts w:ascii="Times New Roman" w:hAnsi="Times New Roman" w:cs="Times New Roman"/>
                <w:sz w:val="20"/>
                <w:szCs w:val="20"/>
              </w:rPr>
              <w:footnoteReference w:id="13"/>
            </w:r>
            <w:r w:rsidRPr="0055187E">
              <w:rPr>
                <w:rFonts w:ascii="Times New Roman" w:hAnsi="Times New Roman" w:cs="Times New Roman"/>
                <w:sz w:val="20"/>
                <w:szCs w:val="20"/>
              </w:rPr>
              <w:t>).</w:t>
            </w:r>
          </w:p>
          <w:p w14:paraId="1FF25E30"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p>
        </w:tc>
        <w:tc>
          <w:tcPr>
            <w:tcW w:w="2887" w:type="pct"/>
            <w:tcMar>
              <w:top w:w="72" w:type="dxa"/>
              <w:left w:w="120" w:type="dxa"/>
              <w:bottom w:w="72" w:type="dxa"/>
              <w:right w:w="120" w:type="dxa"/>
            </w:tcMar>
            <w:hideMark/>
          </w:tcPr>
          <w:p w14:paraId="30142D62"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 xml:space="preserve">5-ja ir aprakstīts </w:t>
            </w:r>
            <w:r w:rsidRPr="0055187E">
              <w:rPr>
                <w:rFonts w:ascii="Times New Roman" w:hAnsi="Times New Roman" w:cs="Times New Roman"/>
                <w:b/>
                <w:sz w:val="20"/>
                <w:szCs w:val="20"/>
              </w:rPr>
              <w:t xml:space="preserve">kā </w:t>
            </w:r>
            <w:r w:rsidRPr="0055187E">
              <w:rPr>
                <w:rFonts w:ascii="Times New Roman" w:hAnsi="Times New Roman" w:cs="Times New Roman"/>
                <w:sz w:val="20"/>
                <w:szCs w:val="20"/>
              </w:rPr>
              <w:t>atbilst</w:t>
            </w:r>
            <w:r w:rsidRPr="0055187E">
              <w:rPr>
                <w:rFonts w:ascii="Times New Roman" w:hAnsi="Times New Roman" w:cs="Times New Roman"/>
                <w:b/>
                <w:sz w:val="20"/>
                <w:szCs w:val="20"/>
              </w:rPr>
              <w:t xml:space="preserve"> </w:t>
            </w:r>
            <w:r w:rsidRPr="0055187E">
              <w:rPr>
                <w:rFonts w:ascii="Times New Roman" w:hAnsi="Times New Roman" w:cs="Times New Roman"/>
                <w:sz w:val="20"/>
                <w:szCs w:val="20"/>
              </w:rPr>
              <w:t xml:space="preserve">(nevis tikai </w:t>
            </w:r>
            <w:r w:rsidRPr="0055187E">
              <w:rPr>
                <w:rFonts w:ascii="Times New Roman" w:hAnsi="Times New Roman" w:cs="Times New Roman"/>
                <w:b/>
                <w:sz w:val="20"/>
                <w:szCs w:val="20"/>
              </w:rPr>
              <w:t>ka</w:t>
            </w:r>
            <w:r w:rsidRPr="0055187E">
              <w:rPr>
                <w:rFonts w:ascii="Times New Roman" w:hAnsi="Times New Roman" w:cs="Times New Roman"/>
                <w:sz w:val="20"/>
                <w:szCs w:val="20"/>
              </w:rPr>
              <w:t xml:space="preserve"> atbilst) 5 pamatprincipiem;</w:t>
            </w:r>
          </w:p>
          <w:p w14:paraId="111DC931"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4 punkti-ja atbilst 4 pamatprincipiem;</w:t>
            </w:r>
          </w:p>
          <w:p w14:paraId="3EBC264E"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3 punkti-ja atbilst 3 pamatprincipiem;</w:t>
            </w:r>
          </w:p>
          <w:p w14:paraId="53165F71"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2 punkti -ja atbilst 2 pamatprincipiem;</w:t>
            </w:r>
          </w:p>
          <w:p w14:paraId="1C585B7A"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1 punkts-ja atbilst vienam pamatprincipam;</w:t>
            </w:r>
          </w:p>
          <w:p w14:paraId="04BA209B"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sidRPr="0055187E">
              <w:rPr>
                <w:rFonts w:ascii="Times New Roman" w:hAnsi="Times New Roman" w:cs="Times New Roman"/>
                <w:sz w:val="20"/>
                <w:szCs w:val="20"/>
              </w:rPr>
              <w:t>0 punkti-ja nav aprakstīta atbilstība.</w:t>
            </w:r>
          </w:p>
        </w:tc>
      </w:tr>
      <w:tr w:rsidR="00552ACC" w:rsidRPr="00315802" w14:paraId="67E6688B" w14:textId="77777777" w:rsidTr="00B21B03">
        <w:trPr>
          <w:jc w:val="center"/>
        </w:trPr>
        <w:tc>
          <w:tcPr>
            <w:tcW w:w="529" w:type="pct"/>
          </w:tcPr>
          <w:p w14:paraId="4A1E013A" w14:textId="77777777" w:rsidR="00552ACC" w:rsidRPr="00315802" w:rsidRDefault="00552ACC" w:rsidP="00B21B03">
            <w:pPr>
              <w:pStyle w:val="NoSpacing"/>
              <w:jc w:val="center"/>
              <w:rPr>
                <w:rFonts w:ascii="Times New Roman" w:eastAsia="Times New Roman" w:hAnsi="Times New Roman" w:cs="Times New Roman"/>
                <w:color w:val="494949"/>
                <w:sz w:val="20"/>
                <w:szCs w:val="20"/>
                <w:lang w:eastAsia="lv-LV"/>
              </w:rPr>
            </w:pPr>
            <w:r>
              <w:rPr>
                <w:rFonts w:ascii="Times New Roman" w:eastAsia="Times New Roman" w:hAnsi="Times New Roman" w:cs="Times New Roman"/>
                <w:color w:val="494949"/>
                <w:sz w:val="20"/>
                <w:szCs w:val="20"/>
                <w:lang w:eastAsia="lv-LV"/>
              </w:rPr>
              <w:t>2</w:t>
            </w:r>
          </w:p>
        </w:tc>
        <w:tc>
          <w:tcPr>
            <w:tcW w:w="1584" w:type="pct"/>
            <w:tcMar>
              <w:top w:w="72" w:type="dxa"/>
              <w:left w:w="120" w:type="dxa"/>
              <w:bottom w:w="72" w:type="dxa"/>
              <w:right w:w="120" w:type="dxa"/>
            </w:tcMar>
          </w:tcPr>
          <w:p w14:paraId="7C21FC96" w14:textId="77777777" w:rsidR="00552ACC" w:rsidRPr="0055187E" w:rsidRDefault="00552ACC" w:rsidP="00B21B03">
            <w:pPr>
              <w:pStyle w:val="NoSpacing"/>
              <w:jc w:val="both"/>
              <w:rPr>
                <w:rFonts w:ascii="Times New Roman" w:hAnsi="Times New Roman" w:cs="Times New Roman"/>
                <w:sz w:val="20"/>
                <w:szCs w:val="20"/>
              </w:rPr>
            </w:pP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piedāvātā produkta prezentācija internetā (interneta vietņu atbilstība mērķa tirgum, informācija mērķa tirgum piemērotās svešvalodās).</w:t>
            </w:r>
          </w:p>
        </w:tc>
        <w:tc>
          <w:tcPr>
            <w:tcW w:w="2887" w:type="pct"/>
            <w:tcMar>
              <w:top w:w="72" w:type="dxa"/>
              <w:left w:w="120" w:type="dxa"/>
              <w:bottom w:w="72" w:type="dxa"/>
              <w:right w:w="120" w:type="dxa"/>
            </w:tcMar>
          </w:tcPr>
          <w:p w14:paraId="3EE4039F"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 xml:space="preserve">2 punkti – interneta mājaslapa ir vismaz 2 valodās, kā arī izstādes norises vietas valsts valodā (izņemot ja izstādes specifika ir starptautiska tūrisma </w:t>
            </w:r>
            <w:proofErr w:type="spellStart"/>
            <w:r w:rsidRPr="0055187E">
              <w:rPr>
                <w:rFonts w:ascii="Times New Roman" w:hAnsi="Times New Roman" w:cs="Times New Roman"/>
                <w:sz w:val="20"/>
                <w:szCs w:val="20"/>
              </w:rPr>
              <w:t>kontaktbirža</w:t>
            </w:r>
            <w:proofErr w:type="spellEnd"/>
            <w:r w:rsidRPr="0055187E">
              <w:rPr>
                <w:rFonts w:ascii="Times New Roman" w:hAnsi="Times New Roman" w:cs="Times New Roman"/>
                <w:sz w:val="20"/>
                <w:szCs w:val="20"/>
              </w:rPr>
              <w:t>, kurā tiek lietota angļu valoda), kur visu mājaslapas sadaļu informācija ir pieejama visās norādītājās valodās vienādā apmērā;</w:t>
            </w:r>
          </w:p>
          <w:p w14:paraId="4C6BD1CA"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1 punkts – interneta mājaslapa vismaz angļu valodā vai arī nepilnīgs informācijas ievietojums citu valodu sadaļās;</w:t>
            </w:r>
          </w:p>
          <w:p w14:paraId="5F5C02DB"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sidRPr="0055187E">
              <w:rPr>
                <w:rFonts w:ascii="Times New Roman" w:hAnsi="Times New Roman" w:cs="Times New Roman"/>
                <w:sz w:val="20"/>
                <w:szCs w:val="20"/>
              </w:rPr>
              <w:t>0 punkti, ja nav interneta mājas lapas vai arī saites uz norādīto interneta mājas lapu, vai tās sadaļām uz anketas aizpildīšanas brīdi nestrādā.</w:t>
            </w:r>
          </w:p>
        </w:tc>
      </w:tr>
      <w:tr w:rsidR="00552ACC" w:rsidRPr="00315802" w14:paraId="7239B681" w14:textId="77777777" w:rsidTr="00B21B03">
        <w:trPr>
          <w:jc w:val="center"/>
        </w:trPr>
        <w:tc>
          <w:tcPr>
            <w:tcW w:w="529" w:type="pct"/>
          </w:tcPr>
          <w:p w14:paraId="0D45864C" w14:textId="77777777" w:rsidR="00552ACC" w:rsidRPr="00315802" w:rsidRDefault="00552ACC" w:rsidP="00B21B03">
            <w:pPr>
              <w:pStyle w:val="NoSpacing"/>
              <w:jc w:val="center"/>
              <w:rPr>
                <w:rFonts w:ascii="Times New Roman" w:eastAsia="Times New Roman" w:hAnsi="Times New Roman" w:cs="Times New Roman"/>
                <w:color w:val="494949"/>
                <w:sz w:val="20"/>
                <w:szCs w:val="20"/>
                <w:lang w:eastAsia="lv-LV"/>
              </w:rPr>
            </w:pPr>
            <w:r>
              <w:rPr>
                <w:rFonts w:ascii="Times New Roman" w:eastAsia="Times New Roman" w:hAnsi="Times New Roman" w:cs="Times New Roman"/>
                <w:color w:val="494949"/>
                <w:sz w:val="20"/>
                <w:szCs w:val="20"/>
                <w:lang w:eastAsia="lv-LV"/>
              </w:rPr>
              <w:t>3</w:t>
            </w:r>
          </w:p>
        </w:tc>
        <w:tc>
          <w:tcPr>
            <w:tcW w:w="1584" w:type="pct"/>
            <w:tcMar>
              <w:top w:w="72" w:type="dxa"/>
              <w:left w:w="120" w:type="dxa"/>
              <w:bottom w:w="72" w:type="dxa"/>
              <w:right w:w="120" w:type="dxa"/>
            </w:tcMar>
          </w:tcPr>
          <w:p w14:paraId="3F3DD75E" w14:textId="77777777" w:rsidR="00552ACC" w:rsidRPr="0055187E" w:rsidRDefault="00552ACC" w:rsidP="00B21B03">
            <w:pPr>
              <w:pStyle w:val="NoSpacing"/>
              <w:jc w:val="both"/>
              <w:rPr>
                <w:rFonts w:ascii="Times New Roman" w:hAnsi="Times New Roman" w:cs="Times New Roman"/>
                <w:sz w:val="20"/>
                <w:szCs w:val="20"/>
              </w:rPr>
            </w:pP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izdales materiāla atbilstība izstādes specifikai un mērķa tirgus prasībām (saturs, valoda).</w:t>
            </w:r>
          </w:p>
        </w:tc>
        <w:tc>
          <w:tcPr>
            <w:tcW w:w="2887" w:type="pct"/>
            <w:tcMar>
              <w:top w:w="72" w:type="dxa"/>
              <w:left w:w="120" w:type="dxa"/>
              <w:bottom w:w="72" w:type="dxa"/>
              <w:right w:w="120" w:type="dxa"/>
            </w:tcMar>
          </w:tcPr>
          <w:p w14:paraId="427C0F1C"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 xml:space="preserve">1 punkts – ja izdales materiāla saturs ir atbilstošs izstādes specifikai un mērķa tirgum, un materiāls ir sagatavots izstādes norises vietas valsts valodā (izņemot ja izstādes specifika ir starptautiska tūrisma </w:t>
            </w:r>
            <w:proofErr w:type="spellStart"/>
            <w:r w:rsidRPr="0055187E">
              <w:rPr>
                <w:rFonts w:ascii="Times New Roman" w:hAnsi="Times New Roman" w:cs="Times New Roman"/>
                <w:sz w:val="20"/>
                <w:szCs w:val="20"/>
              </w:rPr>
              <w:t>kontaktbirža</w:t>
            </w:r>
            <w:proofErr w:type="spellEnd"/>
            <w:r w:rsidRPr="0055187E">
              <w:rPr>
                <w:rFonts w:ascii="Times New Roman" w:hAnsi="Times New Roman" w:cs="Times New Roman"/>
                <w:sz w:val="20"/>
                <w:szCs w:val="20"/>
              </w:rPr>
              <w:t>, kurā tiek lietota angļu valoda);</w:t>
            </w:r>
          </w:p>
          <w:p w14:paraId="2C5C7678"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sidRPr="0055187E">
              <w:rPr>
                <w:rFonts w:ascii="Times New Roman" w:hAnsi="Times New Roman" w:cs="Times New Roman"/>
                <w:sz w:val="20"/>
                <w:szCs w:val="20"/>
              </w:rPr>
              <w:t xml:space="preserve">0 punkti, ja izdales materiāla saturs nav atbilstošs izstādes specifikai un mērķa tirgum vai tas nav sagatavots izstādes norises vietas valsts valodā (izņemot ja izstādes specifika ir starptautiska tūrisma </w:t>
            </w:r>
            <w:proofErr w:type="spellStart"/>
            <w:r w:rsidRPr="0055187E">
              <w:rPr>
                <w:rFonts w:ascii="Times New Roman" w:hAnsi="Times New Roman" w:cs="Times New Roman"/>
                <w:sz w:val="20"/>
                <w:szCs w:val="20"/>
              </w:rPr>
              <w:t>kontaktbirža</w:t>
            </w:r>
            <w:proofErr w:type="spellEnd"/>
            <w:r w:rsidRPr="0055187E">
              <w:rPr>
                <w:rFonts w:ascii="Times New Roman" w:hAnsi="Times New Roman" w:cs="Times New Roman"/>
                <w:sz w:val="20"/>
                <w:szCs w:val="20"/>
              </w:rPr>
              <w:t>, kurā tiek lietota angļu valoda).</w:t>
            </w:r>
          </w:p>
        </w:tc>
      </w:tr>
      <w:tr w:rsidR="00552ACC" w:rsidRPr="00315802" w14:paraId="1EDE5BCA" w14:textId="77777777" w:rsidTr="00B21B03">
        <w:trPr>
          <w:jc w:val="center"/>
        </w:trPr>
        <w:tc>
          <w:tcPr>
            <w:tcW w:w="529" w:type="pct"/>
          </w:tcPr>
          <w:p w14:paraId="2B1B55B2" w14:textId="77777777" w:rsidR="00552ACC" w:rsidRPr="00315802" w:rsidRDefault="00552ACC" w:rsidP="00B21B03">
            <w:pPr>
              <w:pStyle w:val="NoSpacing"/>
              <w:jc w:val="center"/>
              <w:rPr>
                <w:rFonts w:ascii="Times New Roman" w:eastAsia="Times New Roman" w:hAnsi="Times New Roman" w:cs="Times New Roman"/>
                <w:color w:val="494949"/>
                <w:sz w:val="20"/>
                <w:szCs w:val="20"/>
                <w:lang w:eastAsia="lv-LV"/>
              </w:rPr>
            </w:pPr>
            <w:r w:rsidRPr="00315802">
              <w:rPr>
                <w:rFonts w:ascii="Times New Roman" w:eastAsia="Times New Roman" w:hAnsi="Times New Roman" w:cs="Times New Roman"/>
                <w:color w:val="494949"/>
                <w:sz w:val="20"/>
                <w:szCs w:val="20"/>
                <w:lang w:eastAsia="lv-LV"/>
              </w:rPr>
              <w:t>4</w:t>
            </w:r>
          </w:p>
        </w:tc>
        <w:tc>
          <w:tcPr>
            <w:tcW w:w="1584" w:type="pct"/>
          </w:tcPr>
          <w:p w14:paraId="52B3579E"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pārstāvju profesionālā atbilstība izstādes specifikai un mērķa tirgus prasībām (mērķa tirgiem piemērotu svešvalodu zināšanas, pieredze).</w:t>
            </w:r>
          </w:p>
          <w:p w14:paraId="45352CF4"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p>
        </w:tc>
        <w:tc>
          <w:tcPr>
            <w:tcW w:w="2887" w:type="pct"/>
            <w:tcMar>
              <w:top w:w="72" w:type="dxa"/>
              <w:left w:w="120" w:type="dxa"/>
              <w:bottom w:w="72" w:type="dxa"/>
              <w:right w:w="120" w:type="dxa"/>
            </w:tcMar>
            <w:hideMark/>
          </w:tcPr>
          <w:p w14:paraId="240A5D57"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 xml:space="preserve">1 punkts – ja </w:t>
            </w: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pārstāvju profesionālā atbilstība ir atbilstoša izstādes specifikai un mērķa tirgum, kā arī </w:t>
            </w: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pārstāvji runā izstādes norises vietas valsts valodā (izņemot ja izstādes specifika ir starptautiska tūrisma </w:t>
            </w:r>
            <w:proofErr w:type="spellStart"/>
            <w:r w:rsidRPr="0055187E">
              <w:rPr>
                <w:rFonts w:ascii="Times New Roman" w:hAnsi="Times New Roman" w:cs="Times New Roman"/>
                <w:sz w:val="20"/>
                <w:szCs w:val="20"/>
              </w:rPr>
              <w:t>kontaktbirža</w:t>
            </w:r>
            <w:proofErr w:type="spellEnd"/>
            <w:r w:rsidRPr="0055187E">
              <w:rPr>
                <w:rFonts w:ascii="Times New Roman" w:hAnsi="Times New Roman" w:cs="Times New Roman"/>
                <w:sz w:val="20"/>
                <w:szCs w:val="20"/>
              </w:rPr>
              <w:t>, kurā tiek lietota angļu valoda);</w:t>
            </w:r>
          </w:p>
          <w:p w14:paraId="3CAB9E22"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sidRPr="0055187E">
              <w:rPr>
                <w:rFonts w:ascii="Times New Roman" w:hAnsi="Times New Roman" w:cs="Times New Roman"/>
                <w:sz w:val="20"/>
                <w:szCs w:val="20"/>
              </w:rPr>
              <w:t xml:space="preserve">0 punkti - ja </w:t>
            </w: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pārstāvju profesionālā atbilstība nav atbilstoša izstādes specifikai un mērķa tirgum vai </w:t>
            </w:r>
            <w:r>
              <w:rPr>
                <w:rFonts w:ascii="Times New Roman" w:hAnsi="Times New Roman" w:cs="Times New Roman"/>
                <w:sz w:val="20"/>
                <w:szCs w:val="20"/>
              </w:rPr>
              <w:t>Atbalsta saņēmēja</w:t>
            </w:r>
            <w:r w:rsidRPr="0055187E">
              <w:rPr>
                <w:rFonts w:ascii="Times New Roman" w:hAnsi="Times New Roman" w:cs="Times New Roman"/>
                <w:sz w:val="20"/>
                <w:szCs w:val="20"/>
              </w:rPr>
              <w:t xml:space="preserve"> </w:t>
            </w:r>
            <w:r w:rsidRPr="0055187E">
              <w:rPr>
                <w:rFonts w:ascii="Times New Roman" w:hAnsi="Times New Roman" w:cs="Times New Roman"/>
                <w:sz w:val="20"/>
                <w:szCs w:val="20"/>
              </w:rPr>
              <w:lastRenderedPageBreak/>
              <w:t xml:space="preserve">pārstāvji nerunā izstādes norises vietas valsts valodā (izņemot ja izstādes specifika ir starptautiska tūrisma </w:t>
            </w:r>
            <w:proofErr w:type="spellStart"/>
            <w:r w:rsidRPr="0055187E">
              <w:rPr>
                <w:rFonts w:ascii="Times New Roman" w:hAnsi="Times New Roman" w:cs="Times New Roman"/>
                <w:sz w:val="20"/>
                <w:szCs w:val="20"/>
              </w:rPr>
              <w:t>kontaktbirža</w:t>
            </w:r>
            <w:proofErr w:type="spellEnd"/>
            <w:r w:rsidRPr="0055187E">
              <w:rPr>
                <w:rFonts w:ascii="Times New Roman" w:hAnsi="Times New Roman" w:cs="Times New Roman"/>
                <w:sz w:val="20"/>
                <w:szCs w:val="20"/>
              </w:rPr>
              <w:t>, kurā tiek lietota angļu valoda).</w:t>
            </w:r>
          </w:p>
        </w:tc>
      </w:tr>
      <w:tr w:rsidR="00552ACC" w:rsidRPr="00315802" w14:paraId="2F7221E1" w14:textId="77777777" w:rsidTr="00B21B03">
        <w:trPr>
          <w:jc w:val="center"/>
        </w:trPr>
        <w:tc>
          <w:tcPr>
            <w:tcW w:w="529" w:type="pct"/>
          </w:tcPr>
          <w:p w14:paraId="53741B44" w14:textId="77777777" w:rsidR="00552ACC" w:rsidRPr="00315802" w:rsidRDefault="00552ACC" w:rsidP="00B21B03">
            <w:pPr>
              <w:pStyle w:val="NoSpacing"/>
              <w:jc w:val="center"/>
              <w:rPr>
                <w:rFonts w:ascii="Times New Roman" w:eastAsia="Times New Roman" w:hAnsi="Times New Roman" w:cs="Times New Roman"/>
                <w:color w:val="494949"/>
                <w:sz w:val="20"/>
                <w:szCs w:val="20"/>
                <w:lang w:eastAsia="lv-LV"/>
              </w:rPr>
            </w:pPr>
            <w:r w:rsidRPr="00315802">
              <w:rPr>
                <w:rFonts w:ascii="Times New Roman" w:eastAsia="Times New Roman" w:hAnsi="Times New Roman" w:cs="Times New Roman"/>
                <w:color w:val="494949"/>
                <w:sz w:val="20"/>
                <w:szCs w:val="20"/>
                <w:lang w:eastAsia="lv-LV"/>
              </w:rPr>
              <w:lastRenderedPageBreak/>
              <w:t>5</w:t>
            </w:r>
          </w:p>
        </w:tc>
        <w:tc>
          <w:tcPr>
            <w:tcW w:w="1584" w:type="pct"/>
            <w:tcMar>
              <w:top w:w="72" w:type="dxa"/>
              <w:left w:w="120" w:type="dxa"/>
              <w:bottom w:w="72" w:type="dxa"/>
              <w:right w:w="120" w:type="dxa"/>
            </w:tcMar>
            <w:hideMark/>
          </w:tcPr>
          <w:p w14:paraId="2846D31A" w14:textId="77777777" w:rsidR="00552ACC" w:rsidRPr="000D3347" w:rsidRDefault="00552ACC" w:rsidP="00B21B03">
            <w:pPr>
              <w:pStyle w:val="NoSpacing"/>
              <w:jc w:val="both"/>
              <w:rPr>
                <w:rFonts w:ascii="Times New Roman" w:eastAsia="Times New Roman" w:hAnsi="Times New Roman" w:cs="Times New Roman"/>
                <w:color w:val="494949"/>
                <w:sz w:val="20"/>
                <w:szCs w:val="20"/>
                <w:lang w:eastAsia="lv-LV"/>
              </w:rPr>
            </w:pPr>
            <w:r w:rsidRPr="001A70DB">
              <w:rPr>
                <w:rFonts w:ascii="Times New Roman" w:hAnsi="Times New Roman" w:cs="Times New Roman"/>
                <w:sz w:val="20"/>
                <w:szCs w:val="20"/>
              </w:rPr>
              <w:t>Pretendenta piedāvātā produkta priekšrocību apraksts (salīdzinājums ar līdzīgiem produktiem vai pakalpojumiem tirgū).</w:t>
            </w:r>
          </w:p>
        </w:tc>
        <w:tc>
          <w:tcPr>
            <w:tcW w:w="2887" w:type="pct"/>
            <w:tcMar>
              <w:top w:w="72" w:type="dxa"/>
              <w:left w:w="120" w:type="dxa"/>
              <w:bottom w:w="72" w:type="dxa"/>
              <w:right w:w="120" w:type="dxa"/>
            </w:tcMar>
            <w:hideMark/>
          </w:tcPr>
          <w:p w14:paraId="401D464A" w14:textId="77777777" w:rsidR="00552ACC" w:rsidRPr="0055187E" w:rsidRDefault="00552ACC" w:rsidP="00B21B03">
            <w:pPr>
              <w:rPr>
                <w:rFonts w:ascii="Times New Roman" w:hAnsi="Times New Roman" w:cs="Times New Roman"/>
                <w:sz w:val="20"/>
                <w:szCs w:val="20"/>
              </w:rPr>
            </w:pPr>
            <w:r w:rsidRPr="0055187E">
              <w:rPr>
                <w:rFonts w:ascii="Times New Roman" w:hAnsi="Times New Roman" w:cs="Times New Roman"/>
                <w:sz w:val="20"/>
                <w:szCs w:val="20"/>
              </w:rPr>
              <w:t>1 punkts– ja ir aprakstīts produkts un norādītas tā salīdzinošās priekšrocības ar līdzīgiem produktiem tirgū;</w:t>
            </w:r>
          </w:p>
          <w:p w14:paraId="3E1E676A" w14:textId="77777777" w:rsidR="00552ACC" w:rsidRPr="0055187E" w:rsidRDefault="00552ACC" w:rsidP="00B21B03">
            <w:pPr>
              <w:pStyle w:val="NoSpacing"/>
              <w:jc w:val="both"/>
              <w:rPr>
                <w:rFonts w:ascii="Times New Roman" w:eastAsia="Times New Roman" w:hAnsi="Times New Roman" w:cs="Times New Roman"/>
                <w:color w:val="494949"/>
                <w:sz w:val="20"/>
                <w:szCs w:val="20"/>
                <w:lang w:eastAsia="lv-LV"/>
              </w:rPr>
            </w:pPr>
            <w:r w:rsidRPr="0055187E">
              <w:rPr>
                <w:rFonts w:ascii="Times New Roman" w:hAnsi="Times New Roman" w:cs="Times New Roman"/>
                <w:sz w:val="20"/>
                <w:szCs w:val="20"/>
              </w:rPr>
              <w:t>0 punkti-apraksta nav.</w:t>
            </w:r>
          </w:p>
        </w:tc>
      </w:tr>
    </w:tbl>
    <w:p w14:paraId="488A7C72" w14:textId="77777777" w:rsidR="00552ACC" w:rsidRPr="00315802" w:rsidRDefault="00552ACC" w:rsidP="00552ACC">
      <w:pPr>
        <w:pStyle w:val="NoSpacing"/>
        <w:rPr>
          <w:rFonts w:ascii="Times New Roman" w:eastAsia="Times New Roman" w:hAnsi="Times New Roman" w:cs="Times New Roman"/>
          <w:color w:val="34302B"/>
          <w:sz w:val="20"/>
          <w:szCs w:val="20"/>
          <w:lang w:eastAsia="lv-LV"/>
        </w:rPr>
      </w:pPr>
    </w:p>
    <w:p w14:paraId="03D4F4BD" w14:textId="77777777" w:rsidR="00552ACC" w:rsidRPr="00315802" w:rsidRDefault="00552ACC" w:rsidP="00552ACC">
      <w:pPr>
        <w:pStyle w:val="NoSpacing"/>
        <w:rPr>
          <w:rFonts w:ascii="Times New Roman" w:hAnsi="Times New Roman" w:cs="Times New Roman"/>
          <w:sz w:val="20"/>
          <w:szCs w:val="20"/>
        </w:rPr>
      </w:pPr>
    </w:p>
    <w:p w14:paraId="1BBDA98A" w14:textId="77777777" w:rsidR="00552ACC" w:rsidRDefault="00552ACC" w:rsidP="00552ACC"/>
    <w:p w14:paraId="31E30C6B" w14:textId="77777777" w:rsidR="005E0C35" w:rsidRDefault="005E0C35"/>
    <w:sectPr w:rsidR="005E0C35" w:rsidSect="009452E8">
      <w:pgSz w:w="11906" w:h="16838"/>
      <w:pgMar w:top="1440" w:right="42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BB91" w14:textId="77777777" w:rsidR="00552ACC" w:rsidRDefault="00552ACC" w:rsidP="00552ACC">
      <w:pPr>
        <w:spacing w:after="0" w:line="240" w:lineRule="auto"/>
      </w:pPr>
      <w:r>
        <w:separator/>
      </w:r>
    </w:p>
  </w:endnote>
  <w:endnote w:type="continuationSeparator" w:id="0">
    <w:p w14:paraId="1DCD720C" w14:textId="77777777" w:rsidR="00552ACC" w:rsidRDefault="00552ACC" w:rsidP="0055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793D" w14:textId="77777777" w:rsidR="00552ACC" w:rsidRDefault="00552ACC" w:rsidP="00552ACC">
      <w:pPr>
        <w:spacing w:after="0" w:line="240" w:lineRule="auto"/>
      </w:pPr>
      <w:r>
        <w:separator/>
      </w:r>
    </w:p>
  </w:footnote>
  <w:footnote w:type="continuationSeparator" w:id="0">
    <w:p w14:paraId="4E39EF22" w14:textId="77777777" w:rsidR="00552ACC" w:rsidRDefault="00552ACC" w:rsidP="00552ACC">
      <w:pPr>
        <w:spacing w:after="0" w:line="240" w:lineRule="auto"/>
      </w:pPr>
      <w:r>
        <w:continuationSeparator/>
      </w:r>
    </w:p>
  </w:footnote>
  <w:footnote w:id="1">
    <w:p w14:paraId="524364A9" w14:textId="77777777" w:rsidR="00552ACC" w:rsidRPr="005E2E21" w:rsidRDefault="00552ACC" w:rsidP="00552ACC">
      <w:pPr>
        <w:pStyle w:val="FootnoteText"/>
        <w:jc w:val="both"/>
        <w:rPr>
          <w:sz w:val="18"/>
          <w:szCs w:val="18"/>
        </w:rPr>
      </w:pPr>
      <w:r>
        <w:rPr>
          <w:rStyle w:val="FootnoteReference"/>
        </w:rPr>
        <w:footnoteRef/>
      </w:r>
      <w:r w:rsidRPr="005E2E21">
        <w:rPr>
          <w:b/>
          <w:sz w:val="18"/>
          <w:szCs w:val="18"/>
        </w:rPr>
        <w:t>Darījumu tūrisms</w:t>
      </w:r>
      <w:r w:rsidRPr="005E2E21">
        <w:rPr>
          <w:sz w:val="18"/>
          <w:szCs w:val="18"/>
        </w:rPr>
        <w:t xml:space="preserve"> vistiešākajā tā nozīmē tiek definēts kā tūrisma veids, kurā ceļojuma galvenais nolūks ir darījumu kārtošana, komercdarbības jautājumu risināšana, piedalīšanās konferencēs un sanāksmēs. Darījuma pasākumi tieši un arī netieši ietekmē Latvijas tūrisma, transporta un izklaides uzņēmumus. Darījumu tūrisma pasākumu programmās parasti tiek iekļauti, piemēram, kultūras objektu apmeklējumi, ekskursijas, gastronomiskā tūrisma piedāvājumi </w:t>
      </w:r>
      <w:proofErr w:type="spellStart"/>
      <w:r w:rsidRPr="005E2E21">
        <w:rPr>
          <w:sz w:val="18"/>
          <w:szCs w:val="18"/>
        </w:rPr>
        <w:t>utml</w:t>
      </w:r>
      <w:proofErr w:type="spellEnd"/>
      <w:r w:rsidRPr="005E2E21">
        <w:rPr>
          <w:sz w:val="18"/>
          <w:szCs w:val="18"/>
        </w:rPr>
        <w:t>. Tie var būt darījuma vai nacionālās kultūras izglītojoša rakstura pasākumi, tai skaitā pieredzes apmaiņa.</w:t>
      </w:r>
    </w:p>
  </w:footnote>
  <w:footnote w:id="2">
    <w:p w14:paraId="7E798F51" w14:textId="77777777" w:rsidR="00552ACC" w:rsidRPr="005E2E21" w:rsidRDefault="00552ACC" w:rsidP="00552ACC">
      <w:pPr>
        <w:pStyle w:val="FootnoteText"/>
        <w:jc w:val="both"/>
        <w:rPr>
          <w:sz w:val="18"/>
          <w:szCs w:val="18"/>
        </w:rPr>
      </w:pPr>
      <w:r w:rsidRPr="005E2E21">
        <w:rPr>
          <w:rStyle w:val="FootnoteReference"/>
          <w:sz w:val="18"/>
          <w:szCs w:val="18"/>
        </w:rPr>
        <w:footnoteRef/>
      </w:r>
      <w:r w:rsidRPr="005E2E21">
        <w:rPr>
          <w:sz w:val="18"/>
          <w:szCs w:val="18"/>
        </w:rPr>
        <w:t xml:space="preserve"> </w:t>
      </w:r>
      <w:r w:rsidRPr="005E2E21">
        <w:rPr>
          <w:b/>
          <w:sz w:val="18"/>
          <w:szCs w:val="18"/>
        </w:rPr>
        <w:t>Pasākumu tūrisms</w:t>
      </w:r>
      <w:r w:rsidRPr="005E2E21">
        <w:rPr>
          <w:sz w:val="18"/>
          <w:szCs w:val="18"/>
        </w:rPr>
        <w:t xml:space="preserve"> tiek definēts kā tūrisma veids, kura tūristu galvenais ceļojuma nolūks ir pasākumu apmeklēšana, kas parasti ir ceļojuma centrālais notikums. Tiek apmeklēti dažādi kultūras, sporta, vēsturisku notikumu pasākumi, apdzīvotu vietu gadadienu svinības, vietējo tradīciju un gastronomijas svētki, festivāli u.c. pasākumi.  Īpaša pasākumu tūrisma izpausme novērojama arī radošajā tūrismā, kas ir ceļojums, kurā tiecas pēc autentiska pieredzējuma un līdzdalības kultūras izpausmē jeb pasākumā, apgūstot mākslu, mantojumu vai kādai vietai īpaši raksturīgas īpašības un kas ietver saskarsmi ar vietējiem iedzīvotājiem, kas rada dzīvo kultūru. Radošā tūrisma pamatā ir piedalīšanās kultūras pasākumos, piemēram piedalīšanās radošo kvartālu pasākumos, mākslas un amatniecības festivālos.</w:t>
      </w:r>
    </w:p>
  </w:footnote>
  <w:footnote w:id="3">
    <w:p w14:paraId="187C1429" w14:textId="77777777" w:rsidR="00552ACC" w:rsidRPr="005E2E21" w:rsidRDefault="00552ACC" w:rsidP="00552ACC">
      <w:pPr>
        <w:pStyle w:val="FootnoteText"/>
        <w:jc w:val="both"/>
        <w:rPr>
          <w:sz w:val="18"/>
          <w:szCs w:val="18"/>
        </w:rPr>
      </w:pPr>
      <w:r>
        <w:rPr>
          <w:rStyle w:val="FootnoteReference"/>
        </w:rPr>
        <w:footnoteRef/>
      </w:r>
      <w:r w:rsidRPr="005E2E21">
        <w:rPr>
          <w:b/>
          <w:sz w:val="18"/>
          <w:szCs w:val="18"/>
        </w:rPr>
        <w:t>Labsajūtas tūrisms</w:t>
      </w:r>
      <w:r w:rsidRPr="005E2E21">
        <w:rPr>
          <w:sz w:val="18"/>
          <w:szCs w:val="18"/>
        </w:rPr>
        <w:t xml:space="preserve"> raksturo ceļošanu ar mērķi veicināt garīgo un fizisko labsajūtu. Līdz ar to gan veselības un medicīnas tūrismu, gan kūrorta un SPA pakalpojumus, gan arī atpūtu un rekreāciju dabā var uzskatīt par labsajūtas tūrisma paveidu. Labsajūtas tūrisms izpaužas arī kā atpūtas tūrisma veids, kur galvenais ceļojuma nolūks ir atpūta kūrortos vai pie dabas. Rekreatīvais tūrisms kā labsajūtas tūrisma izpausmes veids, ir tūrisma veids, kurā galvenais ceļojuma nolūks ir fizisko, garīgo un emocionālo spēju atjaunošana ceļojuma laikā tūrisma vietā. Rekreatīvās darbības ietver arī tādas darbības, kuru mērķis ir sociālā saskarsme (piem. restorānu apmeklējums), darbības kultūras, izglītības un māksliniecisko interešu apmierināšanai (piem. teātra vai muzeja apmeklējums), kā arī atpūta brīvā dabā (piem. makšķerēšana, dabas parku apmeklējums).</w:t>
      </w:r>
    </w:p>
  </w:footnote>
  <w:footnote w:id="4">
    <w:p w14:paraId="6B1E1493" w14:textId="77777777" w:rsidR="00552ACC" w:rsidRDefault="00552ACC" w:rsidP="00552ACC">
      <w:pPr>
        <w:pStyle w:val="FootnoteText"/>
        <w:jc w:val="both"/>
        <w:rPr>
          <w:sz w:val="18"/>
          <w:szCs w:val="18"/>
        </w:rPr>
      </w:pPr>
      <w:r w:rsidRPr="005E2E21">
        <w:rPr>
          <w:rStyle w:val="FootnoteReference"/>
          <w:sz w:val="18"/>
          <w:szCs w:val="18"/>
        </w:rPr>
        <w:footnoteRef/>
      </w:r>
      <w:r w:rsidRPr="005E2E21">
        <w:rPr>
          <w:sz w:val="18"/>
          <w:szCs w:val="18"/>
        </w:rPr>
        <w:t xml:space="preserve"> </w:t>
      </w:r>
      <w:r w:rsidRPr="005E2E21">
        <w:rPr>
          <w:b/>
          <w:sz w:val="18"/>
          <w:szCs w:val="18"/>
        </w:rPr>
        <w:t>Kvalitatīvs tūrisma produkts</w:t>
      </w:r>
      <w:r w:rsidRPr="005E2E21">
        <w:rPr>
          <w:sz w:val="18"/>
          <w:szCs w:val="18"/>
        </w:rPr>
        <w:t xml:space="preserve"> ir tāds tūrisma produkts, kurš ar savu kvalitatīvo īpašību kopumu spēj izpildīt klienta prasības.</w:t>
      </w:r>
    </w:p>
  </w:footnote>
  <w:footnote w:id="5">
    <w:p w14:paraId="7C0847A1" w14:textId="77777777" w:rsidR="00552ACC" w:rsidRDefault="00552ACC" w:rsidP="00552ACC">
      <w:pPr>
        <w:pStyle w:val="FootnoteText"/>
        <w:jc w:val="both"/>
        <w:rPr>
          <w:sz w:val="18"/>
          <w:szCs w:val="18"/>
        </w:rPr>
      </w:pPr>
      <w:r w:rsidRPr="005E2E21">
        <w:rPr>
          <w:rStyle w:val="FootnoteReference"/>
          <w:sz w:val="18"/>
          <w:szCs w:val="18"/>
        </w:rPr>
        <w:footnoteRef/>
      </w:r>
      <w:r w:rsidRPr="005E2E21">
        <w:rPr>
          <w:sz w:val="18"/>
          <w:szCs w:val="18"/>
        </w:rPr>
        <w:t xml:space="preserve"> </w:t>
      </w:r>
      <w:r w:rsidRPr="005E2E21">
        <w:rPr>
          <w:b/>
          <w:sz w:val="18"/>
          <w:szCs w:val="18"/>
        </w:rPr>
        <w:t xml:space="preserve">Ilgtspējīgs tūrisma produkts </w:t>
      </w:r>
      <w:r w:rsidRPr="005E2E21">
        <w:rPr>
          <w:sz w:val="18"/>
          <w:szCs w:val="18"/>
        </w:rPr>
        <w:t>ir tāds produkts, kurš tiek ražots saskaņā ar vietējo vidi, sabiedrību un kultūru tādā veidā, ka pēdējie kļūst par ieguvējiem, nevis zaudētājiem no tūrisma attīstības.</w:t>
      </w:r>
    </w:p>
  </w:footnote>
  <w:footnote w:id="6">
    <w:p w14:paraId="64B0F1FC" w14:textId="77777777" w:rsidR="00552ACC" w:rsidRDefault="00552ACC" w:rsidP="00552ACC">
      <w:pPr>
        <w:pStyle w:val="FootnoteText"/>
        <w:jc w:val="both"/>
        <w:rPr>
          <w:sz w:val="18"/>
          <w:szCs w:val="18"/>
        </w:rPr>
      </w:pPr>
      <w:r w:rsidRPr="005E2E21">
        <w:rPr>
          <w:rStyle w:val="FootnoteReference"/>
          <w:sz w:val="18"/>
          <w:szCs w:val="18"/>
        </w:rPr>
        <w:footnoteRef/>
      </w:r>
      <w:r w:rsidRPr="005E2E21">
        <w:rPr>
          <w:sz w:val="18"/>
          <w:szCs w:val="18"/>
        </w:rPr>
        <w:t xml:space="preserve"> </w:t>
      </w:r>
      <w:r w:rsidRPr="005E2E21">
        <w:rPr>
          <w:b/>
          <w:sz w:val="18"/>
          <w:szCs w:val="18"/>
        </w:rPr>
        <w:t>Inovatīvs tūrisma produkts</w:t>
      </w:r>
      <w:r w:rsidRPr="005E2E21">
        <w:rPr>
          <w:sz w:val="18"/>
          <w:szCs w:val="18"/>
        </w:rPr>
        <w:t xml:space="preserve"> ir jauninājums salīdzinot ar esošajiem produktiem, kas palielina vispārējo nozares rentabilitāti, tālāku attīstību un konkurētspēju, ar piesaisti galamērķim un spēju ātri reaģēt uz mainīgo tūrisma pieprasījumu.</w:t>
      </w:r>
    </w:p>
  </w:footnote>
  <w:footnote w:id="7">
    <w:p w14:paraId="73402C2E" w14:textId="77777777" w:rsidR="00552ACC" w:rsidRDefault="00552ACC" w:rsidP="00552ACC">
      <w:pPr>
        <w:pStyle w:val="FootnoteText"/>
        <w:jc w:val="both"/>
        <w:rPr>
          <w:sz w:val="18"/>
          <w:szCs w:val="18"/>
        </w:rPr>
      </w:pPr>
      <w:r w:rsidRPr="005E2E21">
        <w:rPr>
          <w:rStyle w:val="FootnoteReference"/>
          <w:sz w:val="18"/>
          <w:szCs w:val="18"/>
        </w:rPr>
        <w:footnoteRef/>
      </w:r>
      <w:r w:rsidRPr="005E2E21">
        <w:rPr>
          <w:sz w:val="18"/>
          <w:szCs w:val="18"/>
        </w:rPr>
        <w:t xml:space="preserve"> </w:t>
      </w:r>
      <w:r w:rsidRPr="005E2E21">
        <w:rPr>
          <w:b/>
          <w:sz w:val="18"/>
          <w:szCs w:val="18"/>
        </w:rPr>
        <w:t>Eksportspējīgs tūrisma produkts</w:t>
      </w:r>
      <w:r w:rsidRPr="005E2E21">
        <w:rPr>
          <w:sz w:val="18"/>
          <w:szCs w:val="18"/>
        </w:rPr>
        <w:t xml:space="preserve"> ir produkts, kurš spēj piesaistīt pēc iespējas vairāk ārvalstu tūristu, un tā izmantošanā pastāv pēc iespējas mazāk barjeru t.sk. valodas un informācijas pieejamības barjera (informācija par produktu pieejama vairākās valodās, dažādos informācijas kanālos t.sk. interneta vidē (sava mājas lapa, sociālie tīkli u.tml.)).</w:t>
      </w:r>
    </w:p>
  </w:footnote>
  <w:footnote w:id="8">
    <w:p w14:paraId="7FEBE688" w14:textId="77777777" w:rsidR="00552ACC" w:rsidRDefault="00552ACC" w:rsidP="00552ACC">
      <w:pPr>
        <w:pStyle w:val="FootnoteText"/>
        <w:jc w:val="both"/>
      </w:pPr>
      <w:r w:rsidRPr="005E2E21">
        <w:rPr>
          <w:rStyle w:val="FootnoteReference"/>
          <w:sz w:val="18"/>
          <w:szCs w:val="18"/>
        </w:rPr>
        <w:footnoteRef/>
      </w:r>
      <w:r w:rsidRPr="005E2E21">
        <w:rPr>
          <w:sz w:val="18"/>
          <w:szCs w:val="18"/>
        </w:rPr>
        <w:t xml:space="preserve"> </w:t>
      </w:r>
      <w:r w:rsidRPr="005E2E21">
        <w:rPr>
          <w:b/>
          <w:sz w:val="18"/>
          <w:szCs w:val="18"/>
        </w:rPr>
        <w:t>Tūrisma produkts ar augstu pievienoto vērtību</w:t>
      </w:r>
      <w:r w:rsidRPr="005E2E21">
        <w:rPr>
          <w:sz w:val="18"/>
          <w:szCs w:val="18"/>
        </w:rPr>
        <w:t xml:space="preserve"> ir tāds produkts, kur pievienoto vērtību rada cilvēks ar savām zināšanām un profesionalitāti. Tas ir produkts ar augstu potenciālu un resursiem.</w:t>
      </w:r>
    </w:p>
  </w:footnote>
  <w:footnote w:id="9">
    <w:p w14:paraId="17F7D922" w14:textId="77777777" w:rsidR="00552ACC" w:rsidRPr="005E2E21" w:rsidRDefault="00552ACC" w:rsidP="00552ACC">
      <w:pPr>
        <w:pStyle w:val="FootnoteText"/>
        <w:rPr>
          <w:sz w:val="18"/>
          <w:szCs w:val="18"/>
        </w:rPr>
      </w:pPr>
      <w:r w:rsidRPr="005E2E21">
        <w:rPr>
          <w:rStyle w:val="FootnoteReference"/>
          <w:sz w:val="18"/>
          <w:szCs w:val="18"/>
        </w:rPr>
        <w:footnoteRef/>
      </w:r>
      <w:r w:rsidRPr="005E2E21">
        <w:rPr>
          <w:sz w:val="18"/>
          <w:szCs w:val="18"/>
        </w:rPr>
        <w:t xml:space="preserve"> </w:t>
      </w:r>
      <w:r w:rsidRPr="005E2E21">
        <w:rPr>
          <w:b/>
          <w:sz w:val="18"/>
          <w:szCs w:val="18"/>
        </w:rPr>
        <w:t>Kvalitatīvs tūrisma produkts</w:t>
      </w:r>
      <w:r w:rsidRPr="005E2E21">
        <w:rPr>
          <w:sz w:val="18"/>
          <w:szCs w:val="18"/>
        </w:rPr>
        <w:t xml:space="preserve"> ir tāds tūrisma produkts, kurš ar savu kvalitatīvo īpašību kopumu spēj izpildīt klienta prasības.</w:t>
      </w:r>
    </w:p>
  </w:footnote>
  <w:footnote w:id="10">
    <w:p w14:paraId="1A51AC38" w14:textId="77777777" w:rsidR="00552ACC" w:rsidRPr="005E2E21" w:rsidRDefault="00552ACC" w:rsidP="00552ACC">
      <w:pPr>
        <w:pStyle w:val="FootnoteText"/>
        <w:rPr>
          <w:sz w:val="18"/>
          <w:szCs w:val="18"/>
        </w:rPr>
      </w:pPr>
      <w:r w:rsidRPr="005E2E21">
        <w:rPr>
          <w:rStyle w:val="FootnoteReference"/>
          <w:sz w:val="18"/>
          <w:szCs w:val="18"/>
        </w:rPr>
        <w:footnoteRef/>
      </w:r>
      <w:r w:rsidRPr="005E2E21">
        <w:rPr>
          <w:sz w:val="18"/>
          <w:szCs w:val="18"/>
        </w:rPr>
        <w:t xml:space="preserve"> </w:t>
      </w:r>
      <w:r w:rsidRPr="005E2E21">
        <w:rPr>
          <w:b/>
          <w:sz w:val="18"/>
          <w:szCs w:val="18"/>
        </w:rPr>
        <w:t xml:space="preserve">Ilgtspējīgs tūrisma produkts </w:t>
      </w:r>
      <w:r w:rsidRPr="005E2E21">
        <w:rPr>
          <w:sz w:val="18"/>
          <w:szCs w:val="18"/>
        </w:rPr>
        <w:t>ir tāds produkts, kurš tiek ražots saskaņā ar vietējo vidi, sabiedrību un kultūru tādā veidā, ka pēdējie kļūst par ieguvējiem, nevis zaudētājiem no tūrisma attīstības.</w:t>
      </w:r>
    </w:p>
  </w:footnote>
  <w:footnote w:id="11">
    <w:p w14:paraId="4A48A308" w14:textId="77777777" w:rsidR="00552ACC" w:rsidRPr="005E2E21" w:rsidRDefault="00552ACC" w:rsidP="00552ACC">
      <w:pPr>
        <w:pStyle w:val="FootnoteText"/>
        <w:rPr>
          <w:sz w:val="18"/>
          <w:szCs w:val="18"/>
        </w:rPr>
      </w:pPr>
      <w:r w:rsidRPr="005E2E21">
        <w:rPr>
          <w:rStyle w:val="FootnoteReference"/>
          <w:sz w:val="18"/>
          <w:szCs w:val="18"/>
        </w:rPr>
        <w:footnoteRef/>
      </w:r>
      <w:r w:rsidRPr="005E2E21">
        <w:rPr>
          <w:sz w:val="18"/>
          <w:szCs w:val="18"/>
        </w:rPr>
        <w:t xml:space="preserve"> </w:t>
      </w:r>
      <w:r w:rsidRPr="005E2E21">
        <w:rPr>
          <w:b/>
          <w:sz w:val="18"/>
          <w:szCs w:val="18"/>
        </w:rPr>
        <w:t>Inovatīvs tūrisma produkts</w:t>
      </w:r>
      <w:r w:rsidRPr="005E2E21">
        <w:rPr>
          <w:sz w:val="18"/>
          <w:szCs w:val="18"/>
        </w:rPr>
        <w:t xml:space="preserve"> ir jauninājums salīdzinot ar esošajiem produktiem, kas palielina vispārējo nozares rentabilitāti, tālāku attīstību un konkurētspēju, ar piesaisti galamērķim un spēju ātri reaģēt uz mainīgo tūrisma pieprasījumu.</w:t>
      </w:r>
    </w:p>
  </w:footnote>
  <w:footnote w:id="12">
    <w:p w14:paraId="5FA336B5" w14:textId="77777777" w:rsidR="00552ACC" w:rsidRPr="005E2E21" w:rsidRDefault="00552ACC" w:rsidP="00552ACC">
      <w:pPr>
        <w:pStyle w:val="FootnoteText"/>
        <w:rPr>
          <w:sz w:val="18"/>
          <w:szCs w:val="18"/>
        </w:rPr>
      </w:pPr>
      <w:r w:rsidRPr="005E2E21">
        <w:rPr>
          <w:rStyle w:val="FootnoteReference"/>
          <w:sz w:val="18"/>
          <w:szCs w:val="18"/>
        </w:rPr>
        <w:footnoteRef/>
      </w:r>
      <w:r w:rsidRPr="005E2E21">
        <w:rPr>
          <w:sz w:val="18"/>
          <w:szCs w:val="18"/>
        </w:rPr>
        <w:t xml:space="preserve"> </w:t>
      </w:r>
      <w:r w:rsidRPr="005E2E21">
        <w:rPr>
          <w:b/>
          <w:sz w:val="18"/>
          <w:szCs w:val="18"/>
        </w:rPr>
        <w:t>Eksportspējīgs tūrisma produkts</w:t>
      </w:r>
      <w:r w:rsidRPr="005E2E21">
        <w:rPr>
          <w:sz w:val="18"/>
          <w:szCs w:val="18"/>
        </w:rPr>
        <w:t xml:space="preserve"> ir produkts, kurš spēj piesaistīt pēc iespējas vairāk ārvalstu tūristu, un tā izmantošanā pastāv pēc iespējas mazāk barjeru t.sk. valodas un informācijas pieejamības barjera (informācija par produktu pieejama vairākās valodās, dažādos informācijas kanālos t.sk. interneta vidē (sava mājas lapa, sociālie tīkli u.tml.)).</w:t>
      </w:r>
    </w:p>
  </w:footnote>
  <w:footnote w:id="13">
    <w:p w14:paraId="13769E90" w14:textId="77777777" w:rsidR="00552ACC" w:rsidRDefault="00552ACC" w:rsidP="00552ACC">
      <w:pPr>
        <w:pStyle w:val="FootnoteText"/>
      </w:pPr>
      <w:r w:rsidRPr="005E2E21">
        <w:rPr>
          <w:rStyle w:val="FootnoteReference"/>
          <w:sz w:val="18"/>
          <w:szCs w:val="18"/>
        </w:rPr>
        <w:footnoteRef/>
      </w:r>
      <w:r w:rsidRPr="005E2E21">
        <w:rPr>
          <w:sz w:val="18"/>
          <w:szCs w:val="18"/>
        </w:rPr>
        <w:t xml:space="preserve"> </w:t>
      </w:r>
      <w:r w:rsidRPr="005E2E21">
        <w:rPr>
          <w:b/>
          <w:sz w:val="18"/>
          <w:szCs w:val="18"/>
        </w:rPr>
        <w:t>Tūrisma produkts ar augstu pievienoto vērtību</w:t>
      </w:r>
      <w:r w:rsidRPr="005E2E21">
        <w:rPr>
          <w:sz w:val="18"/>
          <w:szCs w:val="18"/>
        </w:rPr>
        <w:t xml:space="preserve"> ir tāds produkts, kur pievienoto vērtību rada cilvēks ar savām zināšanām un profesionalitāti. Tas ir produkts ar augstu potenciālu un resursiem.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CC"/>
    <w:rsid w:val="004A4CE8"/>
    <w:rsid w:val="00552ACC"/>
    <w:rsid w:val="005E0C35"/>
    <w:rsid w:val="00F3735F"/>
    <w:rsid w:val="00FA1D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EB70"/>
  <w15:chartTrackingRefBased/>
  <w15:docId w15:val="{3E168FE8-26D4-40C1-BDF5-F2F3EB26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ACC"/>
    <w:pPr>
      <w:spacing w:after="0" w:line="240" w:lineRule="auto"/>
    </w:pPr>
  </w:style>
  <w:style w:type="paragraph" w:styleId="Header">
    <w:name w:val="header"/>
    <w:basedOn w:val="Normal"/>
    <w:link w:val="HeaderChar"/>
    <w:uiPriority w:val="99"/>
    <w:rsid w:val="00552ACC"/>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552ACC"/>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rsid w:val="00552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52ACC"/>
    <w:rPr>
      <w:rFonts w:ascii="Times New Roman" w:eastAsia="Times New Roman" w:hAnsi="Times New Roman" w:cs="Times New Roman"/>
      <w:sz w:val="20"/>
      <w:szCs w:val="20"/>
    </w:rPr>
  </w:style>
  <w:style w:type="character" w:styleId="FootnoteReference">
    <w:name w:val="footnote reference"/>
    <w:uiPriority w:val="99"/>
    <w:semiHidden/>
    <w:rsid w:val="00552ACC"/>
    <w:rPr>
      <w:vertAlign w:val="superscript"/>
    </w:rPr>
  </w:style>
  <w:style w:type="paragraph" w:styleId="Footer">
    <w:name w:val="footer"/>
    <w:basedOn w:val="Normal"/>
    <w:link w:val="FooterChar"/>
    <w:uiPriority w:val="99"/>
    <w:rsid w:val="00552ACC"/>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52AC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27CE6-7A49-4151-A942-BFA149C16B85}">
  <ds:schemaRefs>
    <ds:schemaRef ds:uri="http://purl.org/dc/elements/1.1/"/>
    <ds:schemaRef ds:uri="http://schemas.microsoft.com/office/2006/metadata/properties"/>
    <ds:schemaRef ds:uri="http://www.w3.org/XML/1998/namespace"/>
    <ds:schemaRef ds:uri="0e99235a-36f6-424d-b776-8e83282d57f6"/>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def5649-456f-488a-83c0-a2686c09a8ac"/>
  </ds:schemaRefs>
</ds:datastoreItem>
</file>

<file path=customXml/itemProps2.xml><?xml version="1.0" encoding="utf-8"?>
<ds:datastoreItem xmlns:ds="http://schemas.openxmlformats.org/officeDocument/2006/customXml" ds:itemID="{2FB5A0AA-9065-4E7C-A393-5C6CE407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57790-5626-4366-A485-7B1CAAF39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4081</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2</cp:revision>
  <dcterms:created xsi:type="dcterms:W3CDTF">2022-07-14T16:29:00Z</dcterms:created>
  <dcterms:modified xsi:type="dcterms:W3CDTF">2022-07-14T16:29:00Z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