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8844" w14:textId="77777777" w:rsidR="005448BB" w:rsidRPr="004B6E83" w:rsidRDefault="005448BB" w:rsidP="005448BB">
      <w:pPr>
        <w:jc w:val="right"/>
        <w:rPr>
          <w:sz w:val="22"/>
          <w:szCs w:val="22"/>
        </w:rPr>
      </w:pPr>
      <w:r w:rsidRPr="004B6E83">
        <w:rPr>
          <w:sz w:val="22"/>
          <w:szCs w:val="22"/>
        </w:rPr>
        <w:t>6.pielikums</w:t>
      </w:r>
    </w:p>
    <w:p w14:paraId="16A29370" w14:textId="77777777" w:rsidR="005448BB" w:rsidRPr="004B6E83" w:rsidRDefault="005448BB" w:rsidP="005448BB">
      <w:pPr>
        <w:pStyle w:val="Header"/>
        <w:tabs>
          <w:tab w:val="center" w:pos="11160"/>
        </w:tabs>
        <w:jc w:val="right"/>
        <w:rPr>
          <w:sz w:val="22"/>
          <w:szCs w:val="22"/>
        </w:rPr>
      </w:pPr>
      <w:r w:rsidRPr="004B6E83">
        <w:rPr>
          <w:sz w:val="22"/>
          <w:szCs w:val="22"/>
        </w:rPr>
        <w:t>Latvijas Investīciju un attīstības aģentūras</w:t>
      </w:r>
    </w:p>
    <w:p w14:paraId="75FEF78A" w14:textId="77777777" w:rsidR="005448BB" w:rsidRPr="004B6E83" w:rsidRDefault="005448BB" w:rsidP="005448BB">
      <w:pPr>
        <w:pStyle w:val="Header"/>
        <w:jc w:val="right"/>
        <w:rPr>
          <w:sz w:val="22"/>
          <w:szCs w:val="22"/>
        </w:rPr>
      </w:pPr>
      <w:r w:rsidRPr="4CD755A3">
        <w:rPr>
          <w:sz w:val="22"/>
          <w:szCs w:val="22"/>
        </w:rPr>
        <w:t>20</w:t>
      </w:r>
      <w:r w:rsidRPr="4CD755A3">
        <w:rPr>
          <w:sz w:val="22"/>
          <w:szCs w:val="22"/>
          <w:lang w:val="lv-LV"/>
        </w:rPr>
        <w:t>2_</w:t>
      </w:r>
      <w:r w:rsidRPr="4CD755A3">
        <w:rPr>
          <w:sz w:val="22"/>
          <w:szCs w:val="22"/>
        </w:rPr>
        <w:t>.gada__ .______</w:t>
      </w:r>
      <w:r>
        <w:br/>
      </w:r>
      <w:r w:rsidRPr="4CD755A3">
        <w:rPr>
          <w:sz w:val="22"/>
          <w:szCs w:val="22"/>
        </w:rPr>
        <w:t xml:space="preserve">iekšējiem noteikumiem Nr.__________________    </w:t>
      </w:r>
    </w:p>
    <w:p w14:paraId="516B70C1" w14:textId="77777777" w:rsidR="005448BB" w:rsidRPr="004B6E83" w:rsidRDefault="005448BB" w:rsidP="005448BB">
      <w:pPr>
        <w:pStyle w:val="Header"/>
        <w:jc w:val="right"/>
        <w:rPr>
          <w:sz w:val="22"/>
          <w:szCs w:val="22"/>
        </w:rPr>
      </w:pPr>
    </w:p>
    <w:p w14:paraId="21D16D43" w14:textId="77777777" w:rsidR="005448BB" w:rsidRPr="00553532" w:rsidRDefault="005448BB" w:rsidP="005448BB">
      <w:pPr>
        <w:jc w:val="center"/>
        <w:outlineLvl w:val="0"/>
        <w:rPr>
          <w:b/>
          <w:bCs/>
          <w:sz w:val="22"/>
          <w:szCs w:val="22"/>
        </w:rPr>
      </w:pPr>
      <w:bookmarkStart w:id="0" w:name="_Hlk52976901"/>
      <w:r w:rsidRPr="00553532">
        <w:rPr>
          <w:b/>
          <w:bCs/>
          <w:szCs w:val="24"/>
        </w:rPr>
        <w:t>Pārbaudes lapā Nr.2 iekļauto kritēriju vērtēšanas procedūra</w:t>
      </w:r>
      <w:bookmarkEnd w:id="0"/>
    </w:p>
    <w:p w14:paraId="7A597250" w14:textId="77777777" w:rsidR="005448BB" w:rsidRPr="004B6E83" w:rsidRDefault="005448BB" w:rsidP="005448BB">
      <w:pPr>
        <w:rPr>
          <w:sz w:val="22"/>
          <w:szCs w:val="22"/>
        </w:rPr>
      </w:pPr>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6300"/>
        <w:gridCol w:w="3948"/>
      </w:tblGrid>
      <w:tr w:rsidR="005448BB" w:rsidRPr="004B6E83" w14:paraId="1EC70B5D" w14:textId="77777777" w:rsidTr="00235645">
        <w:tc>
          <w:tcPr>
            <w:tcW w:w="720" w:type="dxa"/>
            <w:shd w:val="clear" w:color="auto" w:fill="C0C0C0"/>
          </w:tcPr>
          <w:p w14:paraId="54835222" w14:textId="77777777" w:rsidR="005448BB" w:rsidRPr="004B6E83" w:rsidRDefault="005448BB" w:rsidP="00235645">
            <w:pPr>
              <w:pStyle w:val="BodyText"/>
              <w:jc w:val="center"/>
              <w:rPr>
                <w:b/>
                <w:sz w:val="22"/>
                <w:szCs w:val="22"/>
              </w:rPr>
            </w:pPr>
            <w:r w:rsidRPr="004B6E83">
              <w:rPr>
                <w:b/>
                <w:sz w:val="22"/>
                <w:szCs w:val="22"/>
              </w:rPr>
              <w:t>Nr.</w:t>
            </w:r>
          </w:p>
        </w:tc>
        <w:tc>
          <w:tcPr>
            <w:tcW w:w="3780" w:type="dxa"/>
            <w:shd w:val="clear" w:color="auto" w:fill="C0C0C0"/>
          </w:tcPr>
          <w:p w14:paraId="4CF2D1EB" w14:textId="77777777" w:rsidR="005448BB" w:rsidRPr="004B6E83" w:rsidRDefault="005448BB" w:rsidP="00235645">
            <w:pPr>
              <w:pStyle w:val="BodyText"/>
              <w:jc w:val="center"/>
              <w:rPr>
                <w:b/>
                <w:sz w:val="22"/>
                <w:szCs w:val="22"/>
              </w:rPr>
            </w:pPr>
            <w:r w:rsidRPr="004B6E83">
              <w:rPr>
                <w:b/>
                <w:sz w:val="22"/>
                <w:szCs w:val="22"/>
              </w:rPr>
              <w:t>Kritēriji</w:t>
            </w:r>
          </w:p>
        </w:tc>
        <w:tc>
          <w:tcPr>
            <w:tcW w:w="6300" w:type="dxa"/>
            <w:shd w:val="clear" w:color="auto" w:fill="C0C0C0"/>
          </w:tcPr>
          <w:p w14:paraId="1A6C0FF9" w14:textId="77777777" w:rsidR="005448BB" w:rsidRPr="004B6E83" w:rsidRDefault="005448BB" w:rsidP="00235645">
            <w:pPr>
              <w:pStyle w:val="BodyText"/>
              <w:jc w:val="center"/>
              <w:rPr>
                <w:b/>
                <w:sz w:val="22"/>
                <w:szCs w:val="22"/>
              </w:rPr>
            </w:pPr>
            <w:r w:rsidRPr="004B6E83">
              <w:rPr>
                <w:b/>
                <w:sz w:val="22"/>
                <w:szCs w:val="22"/>
              </w:rPr>
              <w:t>Procedūra</w:t>
            </w:r>
          </w:p>
        </w:tc>
        <w:tc>
          <w:tcPr>
            <w:tcW w:w="3948" w:type="dxa"/>
            <w:shd w:val="clear" w:color="auto" w:fill="C0C0C0"/>
          </w:tcPr>
          <w:p w14:paraId="3EAD70A4" w14:textId="77777777" w:rsidR="005448BB" w:rsidRPr="004B6E83" w:rsidRDefault="005448BB" w:rsidP="00235645">
            <w:pPr>
              <w:pStyle w:val="BodyText"/>
              <w:jc w:val="center"/>
              <w:rPr>
                <w:b/>
                <w:sz w:val="22"/>
                <w:szCs w:val="22"/>
              </w:rPr>
            </w:pPr>
            <w:r w:rsidRPr="004B6E83">
              <w:rPr>
                <w:b/>
                <w:sz w:val="22"/>
                <w:szCs w:val="22"/>
              </w:rPr>
              <w:t>Informācijas avots</w:t>
            </w:r>
          </w:p>
        </w:tc>
      </w:tr>
      <w:tr w:rsidR="005448BB" w:rsidRPr="004B6E83" w14:paraId="4D2AFA37" w14:textId="77777777" w:rsidTr="00235645">
        <w:trPr>
          <w:trHeight w:val="519"/>
        </w:trPr>
        <w:tc>
          <w:tcPr>
            <w:tcW w:w="720" w:type="dxa"/>
          </w:tcPr>
          <w:p w14:paraId="550BA2B6" w14:textId="77777777" w:rsidR="005448BB" w:rsidRPr="004B6E83" w:rsidRDefault="005448BB" w:rsidP="00235645">
            <w:pPr>
              <w:jc w:val="center"/>
              <w:rPr>
                <w:sz w:val="22"/>
                <w:szCs w:val="22"/>
              </w:rPr>
            </w:pPr>
            <w:r w:rsidRPr="004B6E83">
              <w:rPr>
                <w:sz w:val="22"/>
                <w:szCs w:val="22"/>
              </w:rPr>
              <w:t>1.</w:t>
            </w:r>
          </w:p>
        </w:tc>
        <w:tc>
          <w:tcPr>
            <w:tcW w:w="3780" w:type="dxa"/>
          </w:tcPr>
          <w:p w14:paraId="3A6DF53D" w14:textId="77777777" w:rsidR="005448BB" w:rsidRPr="004B6E83" w:rsidRDefault="005448BB" w:rsidP="00235645">
            <w:pPr>
              <w:jc w:val="both"/>
              <w:rPr>
                <w:sz w:val="22"/>
                <w:szCs w:val="22"/>
              </w:rPr>
            </w:pPr>
            <w:r w:rsidRPr="004B6E83">
              <w:rPr>
                <w:sz w:val="22"/>
                <w:szCs w:val="22"/>
              </w:rPr>
              <w:t>Atbalsta saņēmējs atbilst vienam no šādiem nosacījumiem:</w:t>
            </w:r>
          </w:p>
          <w:p w14:paraId="2765E5D3" w14:textId="77777777" w:rsidR="005448BB" w:rsidRPr="004B6E83" w:rsidRDefault="005448BB" w:rsidP="00235645">
            <w:pPr>
              <w:numPr>
                <w:ilvl w:val="0"/>
                <w:numId w:val="8"/>
              </w:numPr>
              <w:tabs>
                <w:tab w:val="clear" w:pos="1872"/>
                <w:tab w:val="num" w:pos="237"/>
              </w:tabs>
              <w:ind w:left="237" w:hanging="237"/>
              <w:jc w:val="both"/>
              <w:rPr>
                <w:sz w:val="22"/>
                <w:szCs w:val="22"/>
              </w:rPr>
            </w:pPr>
            <w:r w:rsidRPr="004B6E83">
              <w:rPr>
                <w:sz w:val="22"/>
                <w:szCs w:val="22"/>
              </w:rPr>
              <w:t>Latvijas Republikas komercreģistrā reģistrēts komersants (izņemot tos, kuri darbojas zvejniecībā vai akvakultūrā vai nodarbojas ar lauksaimniecības produktu primāro ražošanu);</w:t>
            </w:r>
          </w:p>
          <w:p w14:paraId="0B2EA021" w14:textId="77777777" w:rsidR="005448BB" w:rsidRPr="004B6E83" w:rsidRDefault="005448BB" w:rsidP="00235645">
            <w:pPr>
              <w:numPr>
                <w:ilvl w:val="0"/>
                <w:numId w:val="8"/>
              </w:numPr>
              <w:tabs>
                <w:tab w:val="clear" w:pos="1872"/>
                <w:tab w:val="num" w:pos="237"/>
              </w:tabs>
              <w:ind w:left="237" w:hanging="237"/>
              <w:jc w:val="both"/>
              <w:rPr>
                <w:sz w:val="22"/>
                <w:szCs w:val="22"/>
              </w:rPr>
            </w:pPr>
            <w:r w:rsidRPr="004B6E83">
              <w:rPr>
                <w:sz w:val="22"/>
                <w:szCs w:val="22"/>
              </w:rPr>
              <w:t>Latvijas Republikas Uzņēmumu reģistra biedrību un nodibinājumu reģistrā reģistrēta biedrība (izņemot to, kura darbojas zvejniecībā vai akvakultūrā vai nodarbojas ar lauksaimniecības produktu primāro ražošanu), kuras biedri ir vismaz pieci komersanti vai kooperatīvās sabiedrības;</w:t>
            </w:r>
          </w:p>
          <w:p w14:paraId="16C1C89D" w14:textId="77777777" w:rsidR="005448BB" w:rsidRPr="004B6E83" w:rsidRDefault="005448BB" w:rsidP="00235645">
            <w:pPr>
              <w:numPr>
                <w:ilvl w:val="0"/>
                <w:numId w:val="8"/>
              </w:numPr>
              <w:tabs>
                <w:tab w:val="clear" w:pos="1872"/>
                <w:tab w:val="num" w:pos="237"/>
              </w:tabs>
              <w:ind w:left="237" w:hanging="237"/>
              <w:jc w:val="both"/>
              <w:rPr>
                <w:sz w:val="22"/>
                <w:szCs w:val="22"/>
              </w:rPr>
            </w:pPr>
            <w:r w:rsidRPr="004B6E83">
              <w:rPr>
                <w:sz w:val="22"/>
                <w:szCs w:val="22"/>
              </w:rPr>
              <w:t>Latvijas Republikas Uzņēmumu reģistra biedrību un nodibinājumu reģistrā reģistrēts nodibinājums (izņemot to, kur</w:t>
            </w:r>
            <w:r>
              <w:rPr>
                <w:sz w:val="22"/>
                <w:szCs w:val="22"/>
              </w:rPr>
              <w:t>š</w:t>
            </w:r>
            <w:r w:rsidRPr="004B6E83">
              <w:rPr>
                <w:sz w:val="22"/>
                <w:szCs w:val="22"/>
              </w:rPr>
              <w:t xml:space="preserve"> darbojas zvejniecībā vai akvakultūrā vai nodarbojas ar lauksaimniecības produktu primāro ražošanu), kura dibinātāju un to biedru (biedrību un personālsabiedrību) un dibinātāju (nodibinājuma) starpā ir vismaz pieci komersanti vai kooperatīvās sabiedrības;</w:t>
            </w:r>
          </w:p>
          <w:p w14:paraId="2339F279" w14:textId="77777777" w:rsidR="005448BB" w:rsidRPr="004B6E83" w:rsidRDefault="005448BB" w:rsidP="00235645">
            <w:pPr>
              <w:numPr>
                <w:ilvl w:val="0"/>
                <w:numId w:val="8"/>
              </w:numPr>
              <w:tabs>
                <w:tab w:val="clear" w:pos="1872"/>
                <w:tab w:val="num" w:pos="237"/>
              </w:tabs>
              <w:ind w:left="237" w:hanging="237"/>
              <w:jc w:val="both"/>
              <w:rPr>
                <w:sz w:val="22"/>
                <w:szCs w:val="22"/>
              </w:rPr>
            </w:pPr>
            <w:r w:rsidRPr="004B6E83">
              <w:rPr>
                <w:sz w:val="22"/>
                <w:szCs w:val="22"/>
              </w:rPr>
              <w:lastRenderedPageBreak/>
              <w:t>pašvaldība;</w:t>
            </w:r>
          </w:p>
          <w:p w14:paraId="0117D1B8" w14:textId="77777777" w:rsidR="005448BB" w:rsidRPr="004B6E83" w:rsidRDefault="005448BB" w:rsidP="00235645">
            <w:pPr>
              <w:numPr>
                <w:ilvl w:val="0"/>
                <w:numId w:val="8"/>
              </w:numPr>
              <w:tabs>
                <w:tab w:val="clear" w:pos="1872"/>
                <w:tab w:val="num" w:pos="237"/>
              </w:tabs>
              <w:ind w:left="237" w:hanging="237"/>
              <w:jc w:val="both"/>
              <w:rPr>
                <w:sz w:val="22"/>
                <w:szCs w:val="22"/>
              </w:rPr>
            </w:pPr>
            <w:r w:rsidRPr="004B6E83">
              <w:rPr>
                <w:sz w:val="22"/>
                <w:szCs w:val="22"/>
              </w:rPr>
              <w:t>plānošanas reģions.</w:t>
            </w:r>
          </w:p>
        </w:tc>
        <w:tc>
          <w:tcPr>
            <w:tcW w:w="6300" w:type="dxa"/>
          </w:tcPr>
          <w:p w14:paraId="09D53772" w14:textId="77777777" w:rsidR="005448BB" w:rsidRPr="004B6E83" w:rsidRDefault="005448BB" w:rsidP="00235645">
            <w:pPr>
              <w:pStyle w:val="BodyText"/>
              <w:numPr>
                <w:ilvl w:val="1"/>
                <w:numId w:val="1"/>
              </w:numPr>
              <w:tabs>
                <w:tab w:val="num" w:pos="432"/>
                <w:tab w:val="num" w:pos="612"/>
              </w:tabs>
              <w:ind w:left="432" w:hanging="432"/>
              <w:rPr>
                <w:sz w:val="22"/>
                <w:szCs w:val="22"/>
              </w:rPr>
            </w:pPr>
            <w:r w:rsidRPr="004B6E83">
              <w:rPr>
                <w:sz w:val="22"/>
                <w:szCs w:val="22"/>
              </w:rPr>
              <w:lastRenderedPageBreak/>
              <w:t xml:space="preserve">Pārbauda vai atbalsta saņēmēja iesnieguma veidlapas (turpmāk – iesniegums) titullapā, iesnieguma sadaļā „Pamatinformācija par atbalsta saņēmēju” norādītais </w:t>
            </w:r>
          </w:p>
          <w:p w14:paraId="53BCBB59" w14:textId="77777777" w:rsidR="005448BB" w:rsidRPr="004B6E83" w:rsidRDefault="005448BB" w:rsidP="00235645">
            <w:pPr>
              <w:pStyle w:val="BodyText"/>
              <w:tabs>
                <w:tab w:val="num" w:pos="720"/>
                <w:tab w:val="num" w:pos="1440"/>
              </w:tabs>
              <w:ind w:left="432"/>
              <w:rPr>
                <w:sz w:val="22"/>
                <w:szCs w:val="22"/>
              </w:rPr>
            </w:pPr>
            <w:r w:rsidRPr="004B6E83">
              <w:rPr>
                <w:sz w:val="22"/>
                <w:szCs w:val="22"/>
              </w:rPr>
              <w:t>a)komersants ir reģistrēts Latvijas Republikas komercreģistrā,</w:t>
            </w:r>
          </w:p>
          <w:p w14:paraId="0A6C2DC0" w14:textId="77777777" w:rsidR="005448BB" w:rsidRPr="004B6E83" w:rsidRDefault="005448BB" w:rsidP="00235645">
            <w:pPr>
              <w:pStyle w:val="BodyText"/>
              <w:tabs>
                <w:tab w:val="num" w:pos="720"/>
                <w:tab w:val="num" w:pos="1440"/>
              </w:tabs>
              <w:ind w:left="432"/>
              <w:rPr>
                <w:sz w:val="22"/>
                <w:szCs w:val="22"/>
              </w:rPr>
            </w:pPr>
            <w:r w:rsidRPr="004B6E83">
              <w:rPr>
                <w:sz w:val="22"/>
                <w:szCs w:val="22"/>
              </w:rPr>
              <w:t>b) biedrība vai nodibinājums ir reģistrēts Latvijas Republikas Uzņēmumu reģistra biedrību un nodibinājumu reģistrā</w:t>
            </w:r>
            <w:r>
              <w:rPr>
                <w:sz w:val="22"/>
                <w:szCs w:val="22"/>
              </w:rPr>
              <w:t>.</w:t>
            </w:r>
          </w:p>
          <w:p w14:paraId="7323C376" w14:textId="77777777" w:rsidR="005448BB" w:rsidRPr="004B6E83" w:rsidRDefault="005448BB" w:rsidP="00235645">
            <w:pPr>
              <w:pStyle w:val="BodyText"/>
              <w:tabs>
                <w:tab w:val="num" w:pos="720"/>
                <w:tab w:val="num" w:pos="1440"/>
              </w:tabs>
              <w:ind w:left="432"/>
              <w:rPr>
                <w:sz w:val="22"/>
                <w:szCs w:val="22"/>
              </w:rPr>
            </w:pPr>
            <w:r w:rsidRPr="004B6E83">
              <w:rPr>
                <w:sz w:val="22"/>
                <w:szCs w:val="22"/>
              </w:rPr>
              <w:t>Informāciju, kas norādīta iesniegumā salīdzina ar Lursoft datu bāzē pieejamo informāciju un iesniegumam pievieno izdruku no „Lursoft” datu bāzes (izdrukai jāsatur informācija – atbalsta saņēmēja nosaukums, uzņēmējdarbības forma, reģistrācijas numurs, juridiskā adrese, informācija par likvidācijas procesiem, aktuālajiem maksātnespējas procesiem, pamatkapitālu, darbības veidu, dalībnieku sarakstu un dalību citos uzņēmumos).</w:t>
            </w:r>
          </w:p>
          <w:p w14:paraId="3E0E8638" w14:textId="77777777" w:rsidR="005448BB" w:rsidRPr="004B6E83" w:rsidRDefault="005448BB" w:rsidP="00235645">
            <w:pPr>
              <w:pStyle w:val="BodyText"/>
              <w:numPr>
                <w:ilvl w:val="1"/>
                <w:numId w:val="1"/>
              </w:numPr>
              <w:tabs>
                <w:tab w:val="num" w:pos="432"/>
                <w:tab w:val="num" w:pos="612"/>
              </w:tabs>
              <w:ind w:left="432" w:hanging="432"/>
              <w:rPr>
                <w:sz w:val="22"/>
                <w:szCs w:val="22"/>
              </w:rPr>
            </w:pPr>
            <w:r w:rsidRPr="004B6E83">
              <w:rPr>
                <w:sz w:val="22"/>
                <w:szCs w:val="22"/>
              </w:rPr>
              <w:t xml:space="preserve">Ja atbalsta saņēmējs ir biedrība, pārbauda, vai atbalsta saņēmējs iesniegumā ir norādījis vismaz </w:t>
            </w:r>
            <w:r>
              <w:rPr>
                <w:sz w:val="22"/>
                <w:szCs w:val="22"/>
              </w:rPr>
              <w:t>piecus</w:t>
            </w:r>
            <w:r w:rsidRPr="004B6E83">
              <w:rPr>
                <w:sz w:val="22"/>
                <w:szCs w:val="22"/>
              </w:rPr>
              <w:t xml:space="preserve"> biedrus – komersantus vai kooperatīvās sabiedrības. Pārbauda, vai iesniegumā atbalsta saņēmējs – biedrība, ir apliecinājis, ka tas kā savus biedrus apvieno vismaz </w:t>
            </w:r>
            <w:r>
              <w:rPr>
                <w:sz w:val="22"/>
                <w:szCs w:val="22"/>
              </w:rPr>
              <w:t>piecus</w:t>
            </w:r>
            <w:r w:rsidRPr="004B6E83">
              <w:rPr>
                <w:sz w:val="22"/>
                <w:szCs w:val="22"/>
              </w:rPr>
              <w:t xml:space="preserve"> komersantus vai kooperatīvās sabiedrības. Ja no iesniegtās informācijas nevar pārliecināties, ka biedrības biedri ir vismaz </w:t>
            </w:r>
            <w:r>
              <w:rPr>
                <w:sz w:val="22"/>
                <w:szCs w:val="22"/>
              </w:rPr>
              <w:t>pieci</w:t>
            </w:r>
            <w:r w:rsidRPr="004B6E83">
              <w:rPr>
                <w:sz w:val="22"/>
                <w:szCs w:val="22"/>
              </w:rPr>
              <w:t xml:space="preserve"> komersanti vai kooperatīvās sabiedrības, iesniegums neatbilst kritērijam. </w:t>
            </w:r>
          </w:p>
          <w:p w14:paraId="4E3FF207" w14:textId="77777777" w:rsidR="005448BB" w:rsidRPr="004B6E83" w:rsidRDefault="005448BB" w:rsidP="00235645">
            <w:pPr>
              <w:pStyle w:val="BodyText"/>
              <w:numPr>
                <w:ilvl w:val="1"/>
                <w:numId w:val="1"/>
              </w:numPr>
              <w:tabs>
                <w:tab w:val="num" w:pos="432"/>
                <w:tab w:val="num" w:pos="612"/>
              </w:tabs>
              <w:ind w:left="432" w:hanging="432"/>
              <w:rPr>
                <w:sz w:val="22"/>
                <w:szCs w:val="22"/>
              </w:rPr>
            </w:pPr>
            <w:r w:rsidRPr="004B6E83">
              <w:rPr>
                <w:sz w:val="22"/>
                <w:szCs w:val="22"/>
              </w:rPr>
              <w:t xml:space="preserve">Ja atbalsta saņēmējs ir nodibinājums, pārbauda, vai atbalsta saņēmējs iesniegumā ir norādījis vismaz </w:t>
            </w:r>
            <w:r>
              <w:rPr>
                <w:sz w:val="22"/>
                <w:szCs w:val="22"/>
              </w:rPr>
              <w:t>piecus</w:t>
            </w:r>
            <w:r w:rsidRPr="004B6E83">
              <w:rPr>
                <w:sz w:val="22"/>
                <w:szCs w:val="22"/>
              </w:rPr>
              <w:t xml:space="preserve"> dibinātājus un to biedrus (biedrību un personālsabiedrību) un dibinātājus (nodibinājuma) – komersantus vai kooperatīvās sabiedrības. Pārbauda, vai iesniegumā atbalsta saņēmējs – nodibinājums, ir apliecinājis, ka dibinātāju un to biedru (biedrību un personālsabiedrību) un dibinātāju (nodibinājuma) starpā ir vismaz pieci komersanti vai kooperatīvās sabiedrības. Ja no </w:t>
            </w:r>
            <w:r w:rsidRPr="004B6E83">
              <w:rPr>
                <w:sz w:val="22"/>
                <w:szCs w:val="22"/>
              </w:rPr>
              <w:lastRenderedPageBreak/>
              <w:t xml:space="preserve">iesniegtās informācijas nevar pārliecināties, ka nodibinājuma dibinātāju un to biedru (biedrību un personālsabiedrību) un dibinātāju (nodibinājuma) starpā ir vismaz pieci komersanti vai kooperatīvās sabiedrības, iesniegums neatbilst kritērijam. </w:t>
            </w:r>
          </w:p>
          <w:p w14:paraId="0634CEAA" w14:textId="77777777" w:rsidR="005448BB" w:rsidRPr="000A16F7" w:rsidRDefault="005448BB" w:rsidP="00235645">
            <w:pPr>
              <w:pStyle w:val="BodyText"/>
              <w:numPr>
                <w:ilvl w:val="1"/>
                <w:numId w:val="1"/>
              </w:numPr>
              <w:tabs>
                <w:tab w:val="num" w:pos="432"/>
                <w:tab w:val="num" w:pos="612"/>
              </w:tabs>
              <w:ind w:left="432" w:hanging="432"/>
              <w:rPr>
                <w:sz w:val="22"/>
                <w:szCs w:val="22"/>
              </w:rPr>
            </w:pPr>
            <w:r w:rsidRPr="004B6E83">
              <w:rPr>
                <w:sz w:val="22"/>
                <w:szCs w:val="22"/>
              </w:rPr>
              <w:t>Ja atbalsta saņēmējs ir pašvaldība vai plānošanas reģions, tad pārbauda, vai titullapā, iesnieguma sadaļā „Pamatinformācija par atbalsta saņēmēju” visi rekvizīti atbilst publiskajā vidē pieejamai informācijai.</w:t>
            </w:r>
          </w:p>
        </w:tc>
        <w:tc>
          <w:tcPr>
            <w:tcW w:w="3948" w:type="dxa"/>
          </w:tcPr>
          <w:p w14:paraId="32E8F440" w14:textId="77777777" w:rsidR="005448BB" w:rsidRPr="00FE58D8" w:rsidRDefault="005448BB" w:rsidP="00235645">
            <w:pPr>
              <w:numPr>
                <w:ilvl w:val="0"/>
                <w:numId w:val="2"/>
              </w:numPr>
              <w:tabs>
                <w:tab w:val="clear" w:pos="502"/>
                <w:tab w:val="num" w:pos="252"/>
                <w:tab w:val="num" w:pos="1440"/>
              </w:tabs>
              <w:ind w:left="252" w:hanging="252"/>
              <w:jc w:val="both"/>
              <w:rPr>
                <w:sz w:val="22"/>
                <w:szCs w:val="22"/>
              </w:rPr>
            </w:pPr>
            <w:r w:rsidRPr="00FE58D8">
              <w:rPr>
                <w:sz w:val="22"/>
                <w:szCs w:val="22"/>
              </w:rPr>
              <w:lastRenderedPageBreak/>
              <w:t>Līgums</w:t>
            </w:r>
            <w:r>
              <w:rPr>
                <w:sz w:val="22"/>
                <w:szCs w:val="22"/>
              </w:rPr>
              <w:t xml:space="preserve"> </w:t>
            </w:r>
            <w:proofErr w:type="spellStart"/>
            <w:r>
              <w:rPr>
                <w:sz w:val="22"/>
                <w:szCs w:val="22"/>
              </w:rPr>
              <w:t>DocLogix</w:t>
            </w:r>
            <w:proofErr w:type="spellEnd"/>
            <w:r>
              <w:rPr>
                <w:sz w:val="22"/>
                <w:szCs w:val="22"/>
              </w:rPr>
              <w:t xml:space="preserve"> sistēmā;</w:t>
            </w:r>
          </w:p>
          <w:p w14:paraId="2DEF0056" w14:textId="77777777" w:rsidR="005448BB" w:rsidRPr="00FE58D8" w:rsidRDefault="005448BB" w:rsidP="00235645">
            <w:pPr>
              <w:numPr>
                <w:ilvl w:val="0"/>
                <w:numId w:val="2"/>
              </w:numPr>
              <w:tabs>
                <w:tab w:val="clear" w:pos="502"/>
                <w:tab w:val="num" w:pos="252"/>
                <w:tab w:val="num" w:pos="1440"/>
              </w:tabs>
              <w:ind w:left="252" w:hanging="252"/>
              <w:jc w:val="both"/>
              <w:rPr>
                <w:sz w:val="22"/>
                <w:szCs w:val="22"/>
              </w:rPr>
            </w:pPr>
            <w:r w:rsidRPr="00FE58D8">
              <w:rPr>
                <w:sz w:val="22"/>
                <w:szCs w:val="22"/>
              </w:rPr>
              <w:t>Pieteikuma anketa;</w:t>
            </w:r>
          </w:p>
          <w:p w14:paraId="44ECA8DA" w14:textId="77777777" w:rsidR="005448BB" w:rsidRPr="00FE58D8" w:rsidRDefault="005448BB" w:rsidP="00235645">
            <w:pPr>
              <w:numPr>
                <w:ilvl w:val="0"/>
                <w:numId w:val="2"/>
              </w:numPr>
              <w:tabs>
                <w:tab w:val="clear" w:pos="502"/>
                <w:tab w:val="num" w:pos="252"/>
                <w:tab w:val="num" w:pos="1440"/>
              </w:tabs>
              <w:ind w:left="252" w:hanging="252"/>
              <w:jc w:val="both"/>
              <w:rPr>
                <w:sz w:val="22"/>
                <w:szCs w:val="22"/>
              </w:rPr>
            </w:pPr>
            <w:r w:rsidRPr="00FE58D8">
              <w:rPr>
                <w:sz w:val="22"/>
                <w:szCs w:val="22"/>
              </w:rPr>
              <w:t>LURSOFT</w:t>
            </w:r>
            <w:r>
              <w:rPr>
                <w:sz w:val="22"/>
                <w:szCs w:val="22"/>
              </w:rPr>
              <w:t xml:space="preserve"> datu bāze</w:t>
            </w:r>
            <w:r w:rsidRPr="00FE58D8">
              <w:rPr>
                <w:sz w:val="22"/>
                <w:szCs w:val="22"/>
              </w:rPr>
              <w:t>;</w:t>
            </w:r>
          </w:p>
          <w:p w14:paraId="46168338" w14:textId="77777777" w:rsidR="005448BB" w:rsidRDefault="005448BB" w:rsidP="00235645">
            <w:pPr>
              <w:numPr>
                <w:ilvl w:val="0"/>
                <w:numId w:val="2"/>
              </w:numPr>
              <w:tabs>
                <w:tab w:val="clear" w:pos="502"/>
                <w:tab w:val="num" w:pos="252"/>
                <w:tab w:val="num" w:pos="1440"/>
              </w:tabs>
              <w:ind w:left="252" w:hanging="252"/>
              <w:jc w:val="both"/>
              <w:rPr>
                <w:sz w:val="22"/>
                <w:szCs w:val="22"/>
              </w:rPr>
            </w:pPr>
            <w:r>
              <w:rPr>
                <w:sz w:val="22"/>
                <w:szCs w:val="22"/>
              </w:rPr>
              <w:t>Publiski pieejamā informācija internetā</w:t>
            </w:r>
            <w:r w:rsidRPr="00FE58D8">
              <w:rPr>
                <w:sz w:val="22"/>
                <w:szCs w:val="22"/>
              </w:rPr>
              <w:t>;</w:t>
            </w:r>
          </w:p>
          <w:p w14:paraId="68B4D4E2" w14:textId="77777777" w:rsidR="005448BB" w:rsidRPr="00FE58D8" w:rsidRDefault="005448BB" w:rsidP="00235645">
            <w:pPr>
              <w:numPr>
                <w:ilvl w:val="0"/>
                <w:numId w:val="2"/>
              </w:numPr>
              <w:tabs>
                <w:tab w:val="clear" w:pos="502"/>
                <w:tab w:val="num" w:pos="252"/>
                <w:tab w:val="num" w:pos="1440"/>
              </w:tabs>
              <w:ind w:left="252" w:hanging="252"/>
              <w:jc w:val="both"/>
              <w:rPr>
                <w:sz w:val="22"/>
                <w:szCs w:val="22"/>
              </w:rPr>
            </w:pPr>
            <w:r>
              <w:rPr>
                <w:sz w:val="22"/>
                <w:szCs w:val="22"/>
              </w:rPr>
              <w:t>Iesniegums līguma slēgšanai.</w:t>
            </w:r>
          </w:p>
          <w:p w14:paraId="7C57BE43" w14:textId="77777777" w:rsidR="005448BB" w:rsidRPr="004B6E83" w:rsidRDefault="005448BB" w:rsidP="00235645">
            <w:pPr>
              <w:jc w:val="both"/>
              <w:rPr>
                <w:sz w:val="22"/>
                <w:szCs w:val="22"/>
              </w:rPr>
            </w:pPr>
          </w:p>
        </w:tc>
      </w:tr>
      <w:tr w:rsidR="005448BB" w:rsidRPr="004B6E83" w14:paraId="5054A103" w14:textId="77777777" w:rsidTr="00235645">
        <w:tc>
          <w:tcPr>
            <w:tcW w:w="720" w:type="dxa"/>
          </w:tcPr>
          <w:p w14:paraId="04CDDCC9" w14:textId="77777777" w:rsidR="005448BB" w:rsidRPr="004B6E83" w:rsidRDefault="005448BB" w:rsidP="00235645">
            <w:pPr>
              <w:jc w:val="both"/>
              <w:rPr>
                <w:sz w:val="22"/>
                <w:szCs w:val="22"/>
              </w:rPr>
            </w:pPr>
            <w:r w:rsidRPr="004B6E83">
              <w:rPr>
                <w:sz w:val="22"/>
                <w:szCs w:val="22"/>
              </w:rPr>
              <w:t>2.</w:t>
            </w:r>
          </w:p>
        </w:tc>
        <w:tc>
          <w:tcPr>
            <w:tcW w:w="3780" w:type="dxa"/>
          </w:tcPr>
          <w:p w14:paraId="689BC576" w14:textId="42C329EC" w:rsidR="005448BB" w:rsidRPr="004B6E83" w:rsidRDefault="005448BB" w:rsidP="00235645">
            <w:pPr>
              <w:jc w:val="both"/>
              <w:rPr>
                <w:sz w:val="22"/>
                <w:szCs w:val="22"/>
              </w:rPr>
            </w:pPr>
            <w:r w:rsidRPr="004B6E83">
              <w:rPr>
                <w:sz w:val="22"/>
                <w:szCs w:val="22"/>
              </w:rPr>
              <w:t>Atbalsta saņēmējam uz iesnieguma iesniegšanas dienu saskaņā ar Valsts ieņēmumu dienesta</w:t>
            </w:r>
            <w:r>
              <w:rPr>
                <w:sz w:val="22"/>
                <w:szCs w:val="22"/>
              </w:rPr>
              <w:t xml:space="preserve"> (turpmāk – VID)</w:t>
            </w:r>
            <w:r w:rsidRPr="004B6E83">
              <w:rPr>
                <w:sz w:val="22"/>
                <w:szCs w:val="22"/>
              </w:rPr>
              <w:t xml:space="preserve"> administrēto nodokļu (nodevu) parādnieku datubāzē pieejamo informāciju nav nodokļu vai nodevu parādu, tai skaitā valsts sociālās apdrošināšanas obligāto iemaksu parādu, kas kopsummā pārsniedz 1</w:t>
            </w:r>
            <w:r>
              <w:rPr>
                <w:sz w:val="22"/>
                <w:szCs w:val="22"/>
              </w:rPr>
              <w:t>00</w:t>
            </w:r>
            <w:r w:rsidRPr="004B6E83">
              <w:rPr>
                <w:sz w:val="22"/>
                <w:szCs w:val="22"/>
              </w:rPr>
              <w:t xml:space="preserve">0 </w:t>
            </w:r>
            <w:proofErr w:type="spellStart"/>
            <w:r w:rsidRPr="004B6E83">
              <w:rPr>
                <w:i/>
                <w:iCs/>
                <w:sz w:val="22"/>
                <w:szCs w:val="22"/>
              </w:rPr>
              <w:t>euro</w:t>
            </w:r>
            <w:proofErr w:type="spellEnd"/>
            <w:r>
              <w:rPr>
                <w:i/>
                <w:iCs/>
                <w:sz w:val="22"/>
                <w:szCs w:val="22"/>
              </w:rPr>
              <w:t xml:space="preserve">, </w:t>
            </w:r>
            <w:r w:rsidRPr="005B32DC">
              <w:rPr>
                <w:iCs/>
                <w:sz w:val="22"/>
                <w:szCs w:val="22"/>
              </w:rPr>
              <w:t>izņemot nodokļu maksājumus, kuriem ir piešķirts samaksas termiņa pagarinājums, noslēgta vienošanās par labprātīgu nodokļu samaksu vai noslēgts vienošanās līgums</w:t>
            </w:r>
            <w:r w:rsidRPr="004B6E83">
              <w:rPr>
                <w:i/>
                <w:iCs/>
                <w:sz w:val="22"/>
                <w:szCs w:val="22"/>
              </w:rPr>
              <w:t>.</w:t>
            </w:r>
          </w:p>
        </w:tc>
        <w:tc>
          <w:tcPr>
            <w:tcW w:w="6300" w:type="dxa"/>
          </w:tcPr>
          <w:p w14:paraId="3AF333C8" w14:textId="542C1D66" w:rsidR="005448BB" w:rsidRPr="005A057E" w:rsidRDefault="005448BB" w:rsidP="00235645">
            <w:pPr>
              <w:numPr>
                <w:ilvl w:val="0"/>
                <w:numId w:val="6"/>
              </w:numPr>
              <w:jc w:val="both"/>
              <w:rPr>
                <w:sz w:val="22"/>
                <w:szCs w:val="22"/>
              </w:rPr>
            </w:pPr>
            <w:r w:rsidRPr="005A057E">
              <w:rPr>
                <w:sz w:val="22"/>
                <w:szCs w:val="22"/>
              </w:rPr>
              <w:t xml:space="preserve">Pārbauda, vai atbalsta saņēmējam saskaņā ar </w:t>
            </w:r>
            <w:r>
              <w:rPr>
                <w:sz w:val="22"/>
                <w:szCs w:val="22"/>
              </w:rPr>
              <w:t xml:space="preserve">VID </w:t>
            </w:r>
            <w:r w:rsidRPr="005A057E">
              <w:rPr>
                <w:sz w:val="22"/>
                <w:szCs w:val="22"/>
              </w:rPr>
              <w:t>administrēto nodokļu (nodevu) parādnieku datubāzē pieejamo informāciju pieteikuma anketas iesniegšanas dienā nav nodokļu vai nodevu parādi, kas pārsniedz 1</w:t>
            </w:r>
            <w:r>
              <w:rPr>
                <w:sz w:val="22"/>
                <w:szCs w:val="22"/>
              </w:rPr>
              <w:t>00</w:t>
            </w:r>
            <w:r w:rsidRPr="005A057E">
              <w:rPr>
                <w:sz w:val="22"/>
                <w:szCs w:val="22"/>
              </w:rPr>
              <w:t>0 EUR</w:t>
            </w:r>
            <w:r>
              <w:rPr>
                <w:sz w:val="22"/>
                <w:szCs w:val="22"/>
              </w:rPr>
              <w:t xml:space="preserve">, </w:t>
            </w:r>
            <w:r w:rsidRPr="005B32DC">
              <w:rPr>
                <w:iCs/>
                <w:sz w:val="22"/>
                <w:szCs w:val="22"/>
              </w:rPr>
              <w:t>izņemot nodokļu maksājumus, kuriem ir piešķirts samaksas termiņa pagarinājums, noslēgta vienošanās par labprātīgu nodokļu samaksu vai noslēgts vienošanās līgums</w:t>
            </w:r>
            <w:r w:rsidRPr="005A057E">
              <w:rPr>
                <w:sz w:val="22"/>
                <w:szCs w:val="22"/>
              </w:rPr>
              <w:t>.</w:t>
            </w:r>
          </w:p>
          <w:p w14:paraId="1F16596C" w14:textId="6B431016" w:rsidR="005448BB" w:rsidRPr="005A057E" w:rsidRDefault="005448BB" w:rsidP="00235645">
            <w:pPr>
              <w:numPr>
                <w:ilvl w:val="0"/>
                <w:numId w:val="6"/>
              </w:numPr>
              <w:jc w:val="both"/>
              <w:rPr>
                <w:sz w:val="22"/>
                <w:szCs w:val="22"/>
              </w:rPr>
            </w:pPr>
            <w:r w:rsidRPr="005A057E">
              <w:rPr>
                <w:sz w:val="22"/>
                <w:szCs w:val="22"/>
              </w:rPr>
              <w:t xml:space="preserve">Ja atbalsta saņēmējam saskaņā ar </w:t>
            </w:r>
            <w:r>
              <w:rPr>
                <w:sz w:val="22"/>
                <w:szCs w:val="22"/>
              </w:rPr>
              <w:t>VID</w:t>
            </w:r>
            <w:r w:rsidRPr="005A057E">
              <w:rPr>
                <w:sz w:val="22"/>
                <w:szCs w:val="22"/>
              </w:rPr>
              <w:t xml:space="preserve"> administrēto nodokļu (nodevu) parādnieku datubāzē pieejamo informāciju pieteikuma anketas iesniegšanas dienā ir nodokļu vai nodevu parādi, kas pārsniedz 1</w:t>
            </w:r>
            <w:r>
              <w:rPr>
                <w:sz w:val="22"/>
                <w:szCs w:val="22"/>
              </w:rPr>
              <w:t>00</w:t>
            </w:r>
            <w:r w:rsidRPr="005A057E">
              <w:rPr>
                <w:sz w:val="22"/>
                <w:szCs w:val="22"/>
              </w:rPr>
              <w:t>0 EUR</w:t>
            </w:r>
            <w:r>
              <w:rPr>
                <w:sz w:val="22"/>
                <w:szCs w:val="22"/>
              </w:rPr>
              <w:t xml:space="preserve">, </w:t>
            </w:r>
            <w:r w:rsidRPr="005B32DC">
              <w:rPr>
                <w:iCs/>
                <w:sz w:val="22"/>
                <w:szCs w:val="22"/>
              </w:rPr>
              <w:t>izņemot nodokļu maksājumus, kuriem ir piešķirts samaksas termiņa pagarinājums, noslēgta vienošanās par labprātīgu nodokļu samaksu vai noslēgts vienošanās līgums</w:t>
            </w:r>
            <w:r w:rsidRPr="005A057E">
              <w:rPr>
                <w:sz w:val="22"/>
                <w:szCs w:val="22"/>
              </w:rPr>
              <w:t>, pārbauda vai atbalsta saņēmējs ir pievienojis pieteikuma anketai VID sagatavotu izziņu par nodokļu nomaksu, kas apliecina, ka pieteikuma anketas iesniegšanas dienā atbalsta saņēmējam nav bijis nodokļu vai nodevu parādu, kas pārsniedz 1</w:t>
            </w:r>
            <w:r>
              <w:rPr>
                <w:sz w:val="22"/>
                <w:szCs w:val="22"/>
              </w:rPr>
              <w:t>00</w:t>
            </w:r>
            <w:r w:rsidRPr="005A057E">
              <w:rPr>
                <w:sz w:val="22"/>
                <w:szCs w:val="22"/>
              </w:rPr>
              <w:t>0 EUR</w:t>
            </w:r>
            <w:r>
              <w:rPr>
                <w:sz w:val="22"/>
                <w:szCs w:val="22"/>
              </w:rPr>
              <w:t xml:space="preserve">, </w:t>
            </w:r>
            <w:r w:rsidRPr="005B32DC">
              <w:rPr>
                <w:iCs/>
                <w:sz w:val="22"/>
                <w:szCs w:val="22"/>
              </w:rPr>
              <w:t>izņemot nodokļu maksājumus, kuriem ir piešķirts samaksas termiņa pagarinājums, noslēgta vienošanās par labprātīgu nodokļu samaksu vai noslēgts vienošanās līgums</w:t>
            </w:r>
            <w:r w:rsidRPr="005A057E">
              <w:rPr>
                <w:sz w:val="22"/>
                <w:szCs w:val="22"/>
              </w:rPr>
              <w:t xml:space="preserve">. </w:t>
            </w:r>
          </w:p>
          <w:p w14:paraId="37714EF0" w14:textId="06CD14B5" w:rsidR="005448BB" w:rsidRPr="004B6E83" w:rsidRDefault="005448BB" w:rsidP="00235645">
            <w:pPr>
              <w:pStyle w:val="BodyText"/>
              <w:numPr>
                <w:ilvl w:val="0"/>
                <w:numId w:val="6"/>
              </w:numPr>
              <w:rPr>
                <w:sz w:val="22"/>
                <w:szCs w:val="22"/>
              </w:rPr>
            </w:pPr>
            <w:r w:rsidRPr="005A057E">
              <w:rPr>
                <w:sz w:val="22"/>
                <w:szCs w:val="22"/>
              </w:rPr>
              <w:t xml:space="preserve">Ja atbalsta saņēmējam saskaņā ar </w:t>
            </w:r>
            <w:r>
              <w:rPr>
                <w:sz w:val="22"/>
                <w:szCs w:val="22"/>
              </w:rPr>
              <w:t>VID</w:t>
            </w:r>
            <w:r w:rsidRPr="005A057E">
              <w:rPr>
                <w:sz w:val="22"/>
                <w:szCs w:val="22"/>
              </w:rPr>
              <w:t xml:space="preserve"> administrēto nodokļu (nodevu) parādnieku datubāzē pieejamo informāciju pieteikuma anketas iesniegšanas dienā ir nodokļu vai nodevu parādi, kas pārsniedz 1</w:t>
            </w:r>
            <w:r>
              <w:rPr>
                <w:sz w:val="22"/>
                <w:szCs w:val="22"/>
              </w:rPr>
              <w:t>00</w:t>
            </w:r>
            <w:r w:rsidRPr="005A057E">
              <w:rPr>
                <w:sz w:val="22"/>
                <w:szCs w:val="22"/>
              </w:rPr>
              <w:t>0 EUR</w:t>
            </w:r>
            <w:r>
              <w:rPr>
                <w:sz w:val="22"/>
                <w:szCs w:val="22"/>
              </w:rPr>
              <w:t xml:space="preserve">, </w:t>
            </w:r>
            <w:r w:rsidRPr="005B32DC">
              <w:rPr>
                <w:iCs/>
                <w:sz w:val="22"/>
                <w:szCs w:val="22"/>
              </w:rPr>
              <w:t>izņemot nodokļu maksājumus, kuriem ir piešķirts samaksas termiņa pagarinājums, noslēgta vienošanās par labprātīgu nodokļu samaksu vai noslēgts vienošanās līgums</w:t>
            </w:r>
            <w:r>
              <w:rPr>
                <w:iCs/>
                <w:sz w:val="22"/>
                <w:szCs w:val="22"/>
              </w:rPr>
              <w:t>,</w:t>
            </w:r>
            <w:r w:rsidRPr="005A057E">
              <w:rPr>
                <w:sz w:val="22"/>
                <w:szCs w:val="22"/>
              </w:rPr>
              <w:t xml:space="preserve"> un nav pievienota vai iesūtīta VID izziņa par nodokļu nomaksu, tad, tiek lūgts iesniegt VID sagatavotu izziņu par nodokļu parādu nomaksu.  </w:t>
            </w:r>
          </w:p>
        </w:tc>
        <w:tc>
          <w:tcPr>
            <w:tcW w:w="3948" w:type="dxa"/>
          </w:tcPr>
          <w:p w14:paraId="10EE2AB4" w14:textId="77777777" w:rsidR="005448BB" w:rsidRPr="005A057E" w:rsidRDefault="005448BB" w:rsidP="00235645">
            <w:pPr>
              <w:pStyle w:val="BodyText"/>
              <w:ind w:left="149" w:hanging="149"/>
              <w:rPr>
                <w:sz w:val="22"/>
                <w:szCs w:val="22"/>
              </w:rPr>
            </w:pPr>
            <w:r>
              <w:rPr>
                <w:sz w:val="22"/>
                <w:szCs w:val="22"/>
              </w:rPr>
              <w:t>1)</w:t>
            </w:r>
            <w:r w:rsidRPr="005A057E">
              <w:rPr>
                <w:sz w:val="22"/>
                <w:szCs w:val="22"/>
              </w:rPr>
              <w:t>VID administrēto nodokļu (nodevu) parādnieku datu bāze</w:t>
            </w:r>
            <w:r>
              <w:rPr>
                <w:sz w:val="22"/>
                <w:szCs w:val="22"/>
              </w:rPr>
              <w:t>;</w:t>
            </w:r>
          </w:p>
          <w:p w14:paraId="1BE8E2E1" w14:textId="77777777" w:rsidR="005448BB" w:rsidRPr="004B6E83" w:rsidRDefault="005448BB" w:rsidP="00235645">
            <w:pPr>
              <w:jc w:val="both"/>
              <w:rPr>
                <w:sz w:val="22"/>
                <w:szCs w:val="22"/>
              </w:rPr>
            </w:pPr>
            <w:r>
              <w:rPr>
                <w:sz w:val="22"/>
                <w:szCs w:val="22"/>
              </w:rPr>
              <w:t>2)</w:t>
            </w:r>
            <w:r w:rsidRPr="005A057E">
              <w:rPr>
                <w:sz w:val="22"/>
                <w:szCs w:val="22"/>
              </w:rPr>
              <w:t>VID izziņa</w:t>
            </w:r>
            <w:r>
              <w:rPr>
                <w:sz w:val="22"/>
                <w:szCs w:val="22"/>
              </w:rPr>
              <w:t>.</w:t>
            </w:r>
          </w:p>
        </w:tc>
      </w:tr>
      <w:tr w:rsidR="005448BB" w:rsidRPr="004B6E83" w14:paraId="18F633EC" w14:textId="77777777" w:rsidTr="00235645">
        <w:tc>
          <w:tcPr>
            <w:tcW w:w="720" w:type="dxa"/>
          </w:tcPr>
          <w:p w14:paraId="59B1D0AC" w14:textId="77777777" w:rsidR="005448BB" w:rsidRPr="004B6E83" w:rsidRDefault="005448BB" w:rsidP="00235645">
            <w:pPr>
              <w:jc w:val="center"/>
              <w:rPr>
                <w:sz w:val="22"/>
                <w:szCs w:val="22"/>
              </w:rPr>
            </w:pPr>
            <w:r w:rsidRPr="004B6E83">
              <w:rPr>
                <w:sz w:val="22"/>
                <w:szCs w:val="22"/>
              </w:rPr>
              <w:lastRenderedPageBreak/>
              <w:t>3.</w:t>
            </w:r>
          </w:p>
        </w:tc>
        <w:tc>
          <w:tcPr>
            <w:tcW w:w="3780" w:type="dxa"/>
          </w:tcPr>
          <w:p w14:paraId="159F357F" w14:textId="77777777" w:rsidR="005448BB" w:rsidRPr="004B6E83" w:rsidRDefault="005448BB" w:rsidP="00235645">
            <w:pPr>
              <w:tabs>
                <w:tab w:val="left" w:pos="1230"/>
              </w:tabs>
              <w:jc w:val="both"/>
              <w:rPr>
                <w:sz w:val="22"/>
                <w:szCs w:val="22"/>
              </w:rPr>
            </w:pPr>
            <w:r w:rsidRPr="004B6E83">
              <w:rPr>
                <w:sz w:val="22"/>
                <w:szCs w:val="22"/>
              </w:rPr>
              <w:t>Atbalsta saņēmējs finansējuma saņēmējam nav sniedzis nepatiesu informāciju vai tīši maldinājis saistībā ar Eiropas Savienības struktūrfonda vai Kohēzijas fonda līdzfinansēto projektu īstenošanu.</w:t>
            </w:r>
          </w:p>
        </w:tc>
        <w:tc>
          <w:tcPr>
            <w:tcW w:w="6300" w:type="dxa"/>
          </w:tcPr>
          <w:p w14:paraId="17D408E7" w14:textId="77777777" w:rsidR="005448BB" w:rsidRPr="004B6E83" w:rsidRDefault="005448BB" w:rsidP="00235645">
            <w:pPr>
              <w:pStyle w:val="Style23"/>
              <w:widowControl/>
              <w:tabs>
                <w:tab w:val="left" w:pos="706"/>
              </w:tabs>
              <w:spacing w:line="240" w:lineRule="auto"/>
              <w:ind w:left="72"/>
              <w:jc w:val="both"/>
              <w:rPr>
                <w:sz w:val="22"/>
                <w:szCs w:val="22"/>
              </w:rPr>
            </w:pPr>
            <w:r w:rsidRPr="004B6E83">
              <w:rPr>
                <w:rStyle w:val="FontStyle74"/>
                <w:sz w:val="22"/>
                <w:szCs w:val="22"/>
              </w:rPr>
              <w:t xml:space="preserve">Pārbauda vai atbalsta saņēmējs iesnieguma veidlapā ir parakstījis apliecinājumu, ka </w:t>
            </w:r>
            <w:r w:rsidRPr="004B6E83">
              <w:rPr>
                <w:sz w:val="22"/>
                <w:szCs w:val="22"/>
              </w:rPr>
              <w:t>atbalsta saņēmējs nav sniedzis nepatiesu informāciju vai tīši maldinājis saistībā ar Eiropas Savienības struktūrfonda vai Kohēzijas fonda līdzfinansēto projektu īstenošanu.</w:t>
            </w:r>
          </w:p>
          <w:p w14:paraId="3C664F80" w14:textId="77777777" w:rsidR="005448BB" w:rsidRPr="004B6E83" w:rsidRDefault="005448BB" w:rsidP="00235645">
            <w:pPr>
              <w:pStyle w:val="Style23"/>
              <w:widowControl/>
              <w:tabs>
                <w:tab w:val="left" w:pos="706"/>
              </w:tabs>
              <w:spacing w:line="240" w:lineRule="auto"/>
              <w:jc w:val="both"/>
              <w:rPr>
                <w:rStyle w:val="FontStyle74"/>
                <w:sz w:val="22"/>
                <w:szCs w:val="22"/>
              </w:rPr>
            </w:pPr>
          </w:p>
        </w:tc>
        <w:tc>
          <w:tcPr>
            <w:tcW w:w="3948" w:type="dxa"/>
          </w:tcPr>
          <w:p w14:paraId="3C04A336" w14:textId="77777777" w:rsidR="005448BB" w:rsidRPr="004B6E83" w:rsidRDefault="005448BB" w:rsidP="00235645">
            <w:pPr>
              <w:pStyle w:val="Style53"/>
              <w:widowControl/>
              <w:spacing w:line="240" w:lineRule="auto"/>
              <w:ind w:left="291"/>
              <w:rPr>
                <w:rStyle w:val="FontStyle74"/>
                <w:sz w:val="22"/>
                <w:szCs w:val="22"/>
              </w:rPr>
            </w:pPr>
            <w:r w:rsidRPr="004B6E83">
              <w:rPr>
                <w:rStyle w:val="FontStyle74"/>
                <w:sz w:val="22"/>
                <w:szCs w:val="22"/>
              </w:rPr>
              <w:t>Iesniegums.</w:t>
            </w:r>
          </w:p>
        </w:tc>
      </w:tr>
      <w:tr w:rsidR="005448BB" w:rsidRPr="004B6E83" w14:paraId="79B9D4E3" w14:textId="77777777" w:rsidTr="00235645">
        <w:tc>
          <w:tcPr>
            <w:tcW w:w="720" w:type="dxa"/>
          </w:tcPr>
          <w:p w14:paraId="3832AE64" w14:textId="77777777" w:rsidR="005448BB" w:rsidRPr="004B6E83" w:rsidRDefault="005448BB" w:rsidP="00235645">
            <w:pPr>
              <w:jc w:val="center"/>
              <w:rPr>
                <w:sz w:val="22"/>
                <w:szCs w:val="22"/>
              </w:rPr>
            </w:pPr>
            <w:r w:rsidRPr="004B6E83">
              <w:rPr>
                <w:sz w:val="22"/>
                <w:szCs w:val="22"/>
              </w:rPr>
              <w:t>4.</w:t>
            </w:r>
          </w:p>
        </w:tc>
        <w:tc>
          <w:tcPr>
            <w:tcW w:w="3780" w:type="dxa"/>
          </w:tcPr>
          <w:p w14:paraId="0B58FB03" w14:textId="3D9EC453" w:rsidR="005448BB" w:rsidRPr="00BF0E02" w:rsidRDefault="005448BB" w:rsidP="00235645">
            <w:pPr>
              <w:jc w:val="both"/>
              <w:rPr>
                <w:sz w:val="22"/>
                <w:szCs w:val="22"/>
              </w:rPr>
            </w:pPr>
            <w:r w:rsidRPr="00BF0E02">
              <w:rPr>
                <w:sz w:val="22"/>
                <w:szCs w:val="22"/>
              </w:rPr>
              <w:t xml:space="preserve">Nozare, kurā tiks sniegts atbalsts, </w:t>
            </w:r>
            <w:r w:rsidRPr="00BF0E02">
              <w:rPr>
                <w:rFonts w:eastAsia="MS Mincho"/>
                <w:iCs/>
                <w:sz w:val="22"/>
                <w:szCs w:val="22"/>
                <w:lang w:eastAsia="ja-JP"/>
              </w:rPr>
              <w:t xml:space="preserve">Ministru kabineta 2015.gada 1.decembra noteikumu Nr.678 </w:t>
            </w:r>
            <w:r w:rsidRPr="00BF0E02">
              <w:rPr>
                <w:rFonts w:eastAsia="MS Mincho"/>
                <w:sz w:val="22"/>
                <w:szCs w:val="22"/>
                <w:lang w:eastAsia="ja-JP"/>
              </w:rPr>
              <w:t>„</w:t>
            </w:r>
            <w:bookmarkStart w:id="1" w:name="_Hlk108703067"/>
            <w:r w:rsidR="00BF0E02" w:rsidRPr="00BF0E02">
              <w:rPr>
                <w:sz w:val="22"/>
                <w:szCs w:val="22"/>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1"/>
            <w:r w:rsidRPr="00BF0E02">
              <w:rPr>
                <w:bCs/>
                <w:sz w:val="22"/>
                <w:szCs w:val="22"/>
              </w:rPr>
              <w:t>”</w:t>
            </w:r>
            <w:r w:rsidRPr="00BF0E02">
              <w:rPr>
                <w:rFonts w:eastAsia="MS Mincho"/>
                <w:sz w:val="22"/>
                <w:szCs w:val="22"/>
                <w:lang w:eastAsia="ja-JP"/>
              </w:rPr>
              <w:t xml:space="preserve"> (turpmāk – MK noteikumi Nr.678)</w:t>
            </w:r>
            <w:r w:rsidRPr="00BF0E02">
              <w:rPr>
                <w:sz w:val="22"/>
                <w:szCs w:val="22"/>
              </w:rPr>
              <w:t xml:space="preserve"> pielikumā nav noteikta kā neatbalstāma nozare.</w:t>
            </w:r>
          </w:p>
        </w:tc>
        <w:tc>
          <w:tcPr>
            <w:tcW w:w="6300" w:type="dxa"/>
          </w:tcPr>
          <w:p w14:paraId="6FA25CE8" w14:textId="77777777" w:rsidR="005448BB" w:rsidRPr="004B6E83" w:rsidRDefault="005448BB" w:rsidP="00BF0E02">
            <w:pPr>
              <w:numPr>
                <w:ilvl w:val="0"/>
                <w:numId w:val="4"/>
              </w:numPr>
              <w:tabs>
                <w:tab w:val="clear" w:pos="720"/>
                <w:tab w:val="num" w:pos="522"/>
              </w:tabs>
              <w:ind w:left="380" w:hanging="357"/>
              <w:jc w:val="both"/>
              <w:rPr>
                <w:sz w:val="22"/>
                <w:szCs w:val="22"/>
              </w:rPr>
            </w:pPr>
            <w:r w:rsidRPr="004B6E83">
              <w:rPr>
                <w:sz w:val="22"/>
                <w:szCs w:val="22"/>
              </w:rPr>
              <w:t xml:space="preserve">Atbalsta saņēmējus vērtē atbilstoši Komisijas 2013. gada 18. decembra Regulas (ES) Nr. </w:t>
            </w:r>
            <w:hyperlink r:id="rId10" w:tgtFrame="_blank" w:history="1">
              <w:r w:rsidRPr="004B6E83">
                <w:rPr>
                  <w:sz w:val="22"/>
                  <w:szCs w:val="22"/>
                </w:rPr>
                <w:t>1407/2013</w:t>
              </w:r>
            </w:hyperlink>
            <w:r w:rsidRPr="004B6E83">
              <w:rPr>
                <w:sz w:val="22"/>
                <w:szCs w:val="22"/>
              </w:rPr>
              <w:t xml:space="preserve"> par Līguma par ES darbību 107. un 108. panta piemērošanu </w:t>
            </w:r>
            <w:proofErr w:type="spellStart"/>
            <w:r w:rsidRPr="004B6E83">
              <w:rPr>
                <w:i/>
                <w:iCs/>
                <w:sz w:val="22"/>
                <w:szCs w:val="22"/>
              </w:rPr>
              <w:t>de</w:t>
            </w:r>
            <w:proofErr w:type="spellEnd"/>
            <w:r w:rsidRPr="004B6E83">
              <w:rPr>
                <w:i/>
                <w:iCs/>
                <w:sz w:val="22"/>
                <w:szCs w:val="22"/>
              </w:rPr>
              <w:t xml:space="preserve"> </w:t>
            </w:r>
            <w:proofErr w:type="spellStart"/>
            <w:r w:rsidRPr="004B6E83">
              <w:rPr>
                <w:i/>
                <w:iCs/>
                <w:sz w:val="22"/>
                <w:szCs w:val="22"/>
              </w:rPr>
              <w:t>minimis</w:t>
            </w:r>
            <w:proofErr w:type="spellEnd"/>
            <w:r w:rsidRPr="004B6E83">
              <w:rPr>
                <w:sz w:val="22"/>
                <w:szCs w:val="22"/>
              </w:rPr>
              <w:t xml:space="preserve"> atbalstam  (turpmāk – regula Nr. 1407/2013) 1. panta 1. punktam.</w:t>
            </w:r>
          </w:p>
          <w:p w14:paraId="42D320AD" w14:textId="77777777" w:rsidR="005448BB" w:rsidRPr="004B6E83" w:rsidRDefault="005448BB" w:rsidP="00BF0E02">
            <w:pPr>
              <w:numPr>
                <w:ilvl w:val="0"/>
                <w:numId w:val="4"/>
              </w:numPr>
              <w:tabs>
                <w:tab w:val="clear" w:pos="720"/>
                <w:tab w:val="num" w:pos="522"/>
              </w:tabs>
              <w:ind w:left="380" w:hanging="357"/>
              <w:jc w:val="both"/>
              <w:rPr>
                <w:sz w:val="22"/>
                <w:szCs w:val="22"/>
              </w:rPr>
            </w:pPr>
            <w:r w:rsidRPr="004B6E83">
              <w:rPr>
                <w:sz w:val="22"/>
                <w:szCs w:val="22"/>
              </w:rPr>
              <w:t xml:space="preserve">Pārbauda, vai iesniegumā norādītā atbalsta saņemšanas nozare nav viena no MK noteikumu Nr. 678 pielikumā ietvertajām neatbalstāmajām nozarēm. </w:t>
            </w:r>
          </w:p>
        </w:tc>
        <w:tc>
          <w:tcPr>
            <w:tcW w:w="3948" w:type="dxa"/>
          </w:tcPr>
          <w:p w14:paraId="38995202" w14:textId="77777777" w:rsidR="005448BB" w:rsidRPr="004B6E83" w:rsidRDefault="005448BB" w:rsidP="00235645">
            <w:pPr>
              <w:numPr>
                <w:ilvl w:val="0"/>
                <w:numId w:val="7"/>
              </w:numPr>
              <w:tabs>
                <w:tab w:val="clear" w:pos="720"/>
                <w:tab w:val="num" w:pos="252"/>
              </w:tabs>
              <w:ind w:hanging="720"/>
              <w:jc w:val="both"/>
              <w:rPr>
                <w:sz w:val="22"/>
                <w:szCs w:val="22"/>
              </w:rPr>
            </w:pPr>
            <w:r>
              <w:rPr>
                <w:sz w:val="22"/>
                <w:szCs w:val="22"/>
              </w:rPr>
              <w:t>Pieteikuma anketa</w:t>
            </w:r>
            <w:r w:rsidRPr="004B6E83">
              <w:rPr>
                <w:sz w:val="22"/>
                <w:szCs w:val="22"/>
              </w:rPr>
              <w:t>;</w:t>
            </w:r>
          </w:p>
          <w:p w14:paraId="6CEBE34D" w14:textId="77777777" w:rsidR="005448BB" w:rsidRPr="004B6E83" w:rsidRDefault="005448BB" w:rsidP="00235645">
            <w:pPr>
              <w:numPr>
                <w:ilvl w:val="0"/>
                <w:numId w:val="7"/>
              </w:numPr>
              <w:tabs>
                <w:tab w:val="clear" w:pos="720"/>
                <w:tab w:val="num" w:pos="252"/>
              </w:tabs>
              <w:ind w:left="252" w:hanging="252"/>
              <w:jc w:val="both"/>
              <w:rPr>
                <w:sz w:val="22"/>
                <w:szCs w:val="22"/>
              </w:rPr>
            </w:pPr>
            <w:r>
              <w:rPr>
                <w:sz w:val="22"/>
                <w:szCs w:val="22"/>
              </w:rPr>
              <w:t>Iesniegums līguma slēgšanai.</w:t>
            </w:r>
          </w:p>
          <w:p w14:paraId="307BF33D" w14:textId="77777777" w:rsidR="005448BB" w:rsidRPr="004B6E83" w:rsidRDefault="005448BB" w:rsidP="00235645">
            <w:pPr>
              <w:pStyle w:val="BodyText"/>
              <w:rPr>
                <w:sz w:val="22"/>
                <w:szCs w:val="22"/>
              </w:rPr>
            </w:pPr>
          </w:p>
          <w:p w14:paraId="1E2F4527" w14:textId="77777777" w:rsidR="005448BB" w:rsidRPr="004B6E83" w:rsidRDefault="005448BB" w:rsidP="00235645">
            <w:pPr>
              <w:pStyle w:val="BodyText"/>
              <w:rPr>
                <w:sz w:val="22"/>
                <w:szCs w:val="22"/>
              </w:rPr>
            </w:pPr>
          </w:p>
          <w:p w14:paraId="167CA26B" w14:textId="77777777" w:rsidR="005448BB" w:rsidRPr="004B6E83" w:rsidRDefault="005448BB" w:rsidP="00235645">
            <w:pPr>
              <w:pStyle w:val="BodyText"/>
              <w:rPr>
                <w:sz w:val="22"/>
                <w:szCs w:val="22"/>
              </w:rPr>
            </w:pPr>
          </w:p>
          <w:p w14:paraId="466F8DA8" w14:textId="77777777" w:rsidR="005448BB" w:rsidRPr="004B6E83" w:rsidRDefault="005448BB" w:rsidP="00235645">
            <w:pPr>
              <w:pStyle w:val="BodyText"/>
              <w:rPr>
                <w:sz w:val="22"/>
                <w:szCs w:val="22"/>
              </w:rPr>
            </w:pPr>
          </w:p>
          <w:p w14:paraId="409A3502" w14:textId="77777777" w:rsidR="005448BB" w:rsidRPr="004B6E83" w:rsidRDefault="005448BB" w:rsidP="00235645">
            <w:pPr>
              <w:pStyle w:val="BodyText"/>
              <w:rPr>
                <w:sz w:val="22"/>
                <w:szCs w:val="22"/>
              </w:rPr>
            </w:pPr>
          </w:p>
          <w:p w14:paraId="76F0526F" w14:textId="77777777" w:rsidR="005448BB" w:rsidRPr="004B6E83" w:rsidRDefault="005448BB" w:rsidP="00235645">
            <w:pPr>
              <w:pStyle w:val="BodyText"/>
              <w:rPr>
                <w:sz w:val="22"/>
                <w:szCs w:val="22"/>
              </w:rPr>
            </w:pPr>
          </w:p>
          <w:p w14:paraId="7C975BD0" w14:textId="77777777" w:rsidR="005448BB" w:rsidRPr="004B6E83" w:rsidRDefault="005448BB" w:rsidP="00235645">
            <w:pPr>
              <w:pStyle w:val="BodyText"/>
              <w:rPr>
                <w:sz w:val="22"/>
                <w:szCs w:val="22"/>
              </w:rPr>
            </w:pPr>
          </w:p>
          <w:p w14:paraId="55AA458E" w14:textId="77777777" w:rsidR="005448BB" w:rsidRPr="004B6E83" w:rsidRDefault="005448BB" w:rsidP="00235645">
            <w:pPr>
              <w:pStyle w:val="BodyText"/>
              <w:rPr>
                <w:sz w:val="22"/>
                <w:szCs w:val="22"/>
              </w:rPr>
            </w:pPr>
          </w:p>
          <w:p w14:paraId="003B3055" w14:textId="77777777" w:rsidR="005448BB" w:rsidRPr="004B6E83" w:rsidRDefault="005448BB" w:rsidP="00235645">
            <w:pPr>
              <w:ind w:left="720"/>
              <w:jc w:val="both"/>
              <w:rPr>
                <w:sz w:val="22"/>
                <w:szCs w:val="22"/>
              </w:rPr>
            </w:pPr>
          </w:p>
        </w:tc>
      </w:tr>
      <w:tr w:rsidR="005448BB" w:rsidRPr="004B6E83" w14:paraId="6D37BE33" w14:textId="77777777" w:rsidTr="00235645">
        <w:tc>
          <w:tcPr>
            <w:tcW w:w="720" w:type="dxa"/>
          </w:tcPr>
          <w:p w14:paraId="69290884" w14:textId="77777777" w:rsidR="005448BB" w:rsidRPr="004B6E83" w:rsidRDefault="005448BB" w:rsidP="00235645">
            <w:pPr>
              <w:jc w:val="center"/>
              <w:rPr>
                <w:sz w:val="22"/>
                <w:szCs w:val="22"/>
              </w:rPr>
            </w:pPr>
            <w:r w:rsidRPr="004B6E83">
              <w:rPr>
                <w:sz w:val="22"/>
                <w:szCs w:val="22"/>
              </w:rPr>
              <w:t>5.</w:t>
            </w:r>
          </w:p>
        </w:tc>
        <w:tc>
          <w:tcPr>
            <w:tcW w:w="3780" w:type="dxa"/>
          </w:tcPr>
          <w:p w14:paraId="6638A883" w14:textId="77777777" w:rsidR="005448BB" w:rsidRPr="004B6E83" w:rsidRDefault="005448BB" w:rsidP="00235645">
            <w:pPr>
              <w:jc w:val="both"/>
              <w:rPr>
                <w:sz w:val="22"/>
                <w:szCs w:val="22"/>
              </w:rPr>
            </w:pPr>
            <w:r w:rsidRPr="004B6E83">
              <w:rPr>
                <w:sz w:val="22"/>
                <w:szCs w:val="22"/>
              </w:rPr>
              <w:t>Biedrība, nodibinājums, pašvaldība vai plānošanas reģions neparedz saņemt atbalstu par darbībām, kas būtu saistītas ar saimnieciskās darbības īstenošanu.</w:t>
            </w:r>
          </w:p>
          <w:p w14:paraId="26A58D65" w14:textId="77777777" w:rsidR="005448BB" w:rsidRPr="004B6E83" w:rsidRDefault="005448BB" w:rsidP="00235645">
            <w:pPr>
              <w:jc w:val="both"/>
              <w:rPr>
                <w:sz w:val="22"/>
                <w:szCs w:val="22"/>
              </w:rPr>
            </w:pPr>
          </w:p>
          <w:p w14:paraId="382E336F" w14:textId="77777777" w:rsidR="005448BB" w:rsidRPr="004B6E83" w:rsidRDefault="005448BB" w:rsidP="00235645">
            <w:pPr>
              <w:jc w:val="both"/>
              <w:rPr>
                <w:sz w:val="22"/>
                <w:szCs w:val="22"/>
              </w:rPr>
            </w:pPr>
            <w:r w:rsidRPr="004B6E83">
              <w:rPr>
                <w:sz w:val="22"/>
                <w:szCs w:val="22"/>
              </w:rPr>
              <w:t xml:space="preserve">Ja biedrība vai nodibinājums paredz saņemt atbalstu </w:t>
            </w:r>
            <w:r>
              <w:rPr>
                <w:sz w:val="22"/>
                <w:szCs w:val="22"/>
              </w:rPr>
              <w:t xml:space="preserve">par </w:t>
            </w:r>
            <w:r w:rsidRPr="004B6E83">
              <w:rPr>
                <w:sz w:val="22"/>
                <w:szCs w:val="22"/>
              </w:rPr>
              <w:t>darbībām, kas ir saistītas ar saimnieciskās darbības īstenošanu, tad šajā kritērijā ir jāatzīmē “NEATTIECAS”.</w:t>
            </w:r>
          </w:p>
        </w:tc>
        <w:tc>
          <w:tcPr>
            <w:tcW w:w="6300" w:type="dxa"/>
          </w:tcPr>
          <w:p w14:paraId="5F77F7B3" w14:textId="77777777" w:rsidR="005448BB" w:rsidRPr="004B6E83" w:rsidRDefault="005448BB" w:rsidP="00235645">
            <w:pPr>
              <w:jc w:val="both"/>
              <w:rPr>
                <w:sz w:val="22"/>
                <w:szCs w:val="22"/>
              </w:rPr>
            </w:pPr>
            <w:r w:rsidRPr="004B6E83">
              <w:rPr>
                <w:sz w:val="22"/>
                <w:szCs w:val="22"/>
              </w:rPr>
              <w:t xml:space="preserve">1) Ja iesnieguma iesniedzējs ir biedrība vai nodibinājums, izvērtē, vai atbalstu ir paredzēts saņemt </w:t>
            </w:r>
            <w:r>
              <w:rPr>
                <w:sz w:val="22"/>
                <w:szCs w:val="22"/>
              </w:rPr>
              <w:t xml:space="preserve">par </w:t>
            </w:r>
            <w:r w:rsidRPr="004B6E83">
              <w:rPr>
                <w:sz w:val="22"/>
                <w:szCs w:val="22"/>
              </w:rPr>
              <w:t xml:space="preserve">darbībām, kas ir attiecināmas uz nozari kopumā. Par biedrības un nodibinājuma saimniecisko darbību ir uzskatāmas darbības, ar kurām biedrība/nodibinājums pārstāv sevi kā biedrību/nodibinājumu. </w:t>
            </w:r>
          </w:p>
          <w:p w14:paraId="186667B8" w14:textId="77777777" w:rsidR="005448BB" w:rsidRPr="004B6E83" w:rsidRDefault="005448BB" w:rsidP="00235645">
            <w:pPr>
              <w:jc w:val="both"/>
              <w:rPr>
                <w:sz w:val="22"/>
                <w:szCs w:val="22"/>
              </w:rPr>
            </w:pPr>
          </w:p>
          <w:p w14:paraId="2BA5C195" w14:textId="77777777" w:rsidR="005448BB" w:rsidRPr="004B6E83" w:rsidRDefault="005448BB" w:rsidP="00235645">
            <w:pPr>
              <w:jc w:val="both"/>
              <w:rPr>
                <w:sz w:val="22"/>
                <w:szCs w:val="22"/>
              </w:rPr>
            </w:pPr>
            <w:r w:rsidRPr="004B6E83">
              <w:rPr>
                <w:sz w:val="22"/>
                <w:szCs w:val="22"/>
              </w:rPr>
              <w:t xml:space="preserve">2)Ja iesnieguma iesniedzējs ir pašvaldība vai plānošanas reģions, pārbauda, vai iesniegtais iesniegums atbalsta saņemšanai neietver saimnieciskas darbības. Ja pašvaldības vai plānošanas reģiona iesniegtais iesniegums ir paredzēts saimnieciskās darbības īstenošanai, iesniegums neatbilst kritērijam. Pašvaldība vai plānošanas reģions var saņemt atbalstu tikai par projektiem, kas neietver saimnieciskas darbības (pašvaldība vai plānošanas reģions </w:t>
            </w:r>
            <w:r w:rsidRPr="004B6E83">
              <w:rPr>
                <w:sz w:val="22"/>
                <w:szCs w:val="22"/>
              </w:rPr>
              <w:lastRenderedPageBreak/>
              <w:t xml:space="preserve">lūdz atbalstu darbībām, kuras nav attiecināmas uz konkrētiem saimnieciskās darbības veicējiem (kas darbojas vai sniedz pakalpojumus atbilstošajā teritorijā)) un nav mērķēti uz lielajiem saimnieciskās darbības subjektiem (komercsabiedrībām) saskaņā ar </w:t>
            </w:r>
            <w:r>
              <w:rPr>
                <w:sz w:val="22"/>
                <w:szCs w:val="22"/>
              </w:rPr>
              <w:t xml:space="preserve">Komisijas 2014. gada 17. jūnija </w:t>
            </w:r>
            <w:r w:rsidRPr="004B6E83">
              <w:rPr>
                <w:sz w:val="22"/>
                <w:szCs w:val="22"/>
              </w:rPr>
              <w:t>Regulas Nr. 651/2014</w:t>
            </w:r>
            <w:r>
              <w:rPr>
                <w:sz w:val="22"/>
                <w:szCs w:val="22"/>
              </w:rPr>
              <w:t xml:space="preserve">, ar ko noteiktas atbalsta kategorijas atzīst par saderīgām ar iekšējo tirgu, piemērojot Līguma 107. un 108. pantu (turpmāk – regula Nr. 651/2014) </w:t>
            </w:r>
            <w:r w:rsidRPr="004B6E83">
              <w:rPr>
                <w:sz w:val="22"/>
                <w:szCs w:val="22"/>
              </w:rPr>
              <w:t>2.panta 24. punktu.</w:t>
            </w:r>
          </w:p>
        </w:tc>
        <w:tc>
          <w:tcPr>
            <w:tcW w:w="3948" w:type="dxa"/>
          </w:tcPr>
          <w:p w14:paraId="11002C66" w14:textId="77777777" w:rsidR="005448BB" w:rsidRPr="004B6E83" w:rsidRDefault="005448BB" w:rsidP="00235645">
            <w:pPr>
              <w:pStyle w:val="Style53"/>
              <w:widowControl/>
              <w:spacing w:line="240" w:lineRule="auto"/>
              <w:ind w:left="360"/>
              <w:rPr>
                <w:rStyle w:val="FontStyle74"/>
                <w:sz w:val="22"/>
                <w:szCs w:val="22"/>
              </w:rPr>
            </w:pPr>
            <w:r>
              <w:rPr>
                <w:rStyle w:val="FontStyle74"/>
                <w:sz w:val="22"/>
                <w:szCs w:val="22"/>
              </w:rPr>
              <w:lastRenderedPageBreak/>
              <w:t>Pieteikuma anketa</w:t>
            </w:r>
            <w:r w:rsidRPr="004B6E83">
              <w:rPr>
                <w:rStyle w:val="FontStyle74"/>
                <w:sz w:val="22"/>
                <w:szCs w:val="22"/>
              </w:rPr>
              <w:t>.</w:t>
            </w:r>
          </w:p>
          <w:p w14:paraId="4EB41288" w14:textId="77777777" w:rsidR="005448BB" w:rsidRPr="004B6E83" w:rsidRDefault="005448BB" w:rsidP="00235645">
            <w:pPr>
              <w:jc w:val="both"/>
              <w:rPr>
                <w:sz w:val="22"/>
                <w:szCs w:val="22"/>
              </w:rPr>
            </w:pPr>
          </w:p>
        </w:tc>
      </w:tr>
      <w:tr w:rsidR="005448BB" w:rsidRPr="004B6E83" w14:paraId="22A4ECE2" w14:textId="77777777" w:rsidTr="00235645">
        <w:tc>
          <w:tcPr>
            <w:tcW w:w="720" w:type="dxa"/>
          </w:tcPr>
          <w:p w14:paraId="0E889FB8" w14:textId="77777777" w:rsidR="005448BB" w:rsidRPr="004B6E83" w:rsidRDefault="005448BB" w:rsidP="00235645">
            <w:pPr>
              <w:jc w:val="both"/>
              <w:rPr>
                <w:sz w:val="22"/>
                <w:szCs w:val="22"/>
              </w:rPr>
            </w:pPr>
            <w:r w:rsidRPr="004B6E83">
              <w:rPr>
                <w:sz w:val="22"/>
                <w:szCs w:val="22"/>
              </w:rPr>
              <w:t>6.</w:t>
            </w:r>
          </w:p>
        </w:tc>
        <w:tc>
          <w:tcPr>
            <w:tcW w:w="3780" w:type="dxa"/>
          </w:tcPr>
          <w:p w14:paraId="2A640C9E" w14:textId="77777777" w:rsidR="005448BB" w:rsidRPr="004B6E83" w:rsidRDefault="005448BB" w:rsidP="00235645">
            <w:pPr>
              <w:jc w:val="both"/>
              <w:rPr>
                <w:sz w:val="22"/>
                <w:szCs w:val="22"/>
              </w:rPr>
            </w:pPr>
            <w:r w:rsidRPr="004B6E83">
              <w:rPr>
                <w:rFonts w:eastAsia="MS Mincho"/>
                <w:sz w:val="22"/>
                <w:szCs w:val="22"/>
                <w:lang w:eastAsia="ja-JP"/>
              </w:rPr>
              <w:t>Ar atbalsta saņēmēju noslēgtais atbalsta līgums ir spēkā.</w:t>
            </w:r>
          </w:p>
        </w:tc>
        <w:tc>
          <w:tcPr>
            <w:tcW w:w="6300" w:type="dxa"/>
          </w:tcPr>
          <w:p w14:paraId="5B44DAC5" w14:textId="77777777" w:rsidR="005448BB" w:rsidRPr="004B6E83" w:rsidRDefault="005448BB" w:rsidP="00235645">
            <w:pPr>
              <w:jc w:val="both"/>
              <w:rPr>
                <w:sz w:val="22"/>
                <w:szCs w:val="22"/>
              </w:rPr>
            </w:pPr>
            <w:r w:rsidRPr="004B6E83">
              <w:rPr>
                <w:sz w:val="22"/>
                <w:szCs w:val="22"/>
              </w:rPr>
              <w:t>Pārliecinās vai ar atbalsta saņēmēju ir noslēgts atbalsta līgums un vai tas joprojām ir spēkā.</w:t>
            </w:r>
          </w:p>
        </w:tc>
        <w:tc>
          <w:tcPr>
            <w:tcW w:w="3948" w:type="dxa"/>
          </w:tcPr>
          <w:p w14:paraId="7B899B71" w14:textId="77777777" w:rsidR="005448BB" w:rsidRPr="004B6E83" w:rsidRDefault="005448BB" w:rsidP="00235645">
            <w:pPr>
              <w:pStyle w:val="Style53"/>
              <w:widowControl/>
              <w:spacing w:line="240" w:lineRule="auto"/>
              <w:ind w:left="291"/>
              <w:rPr>
                <w:rStyle w:val="FontStyle74"/>
                <w:sz w:val="22"/>
                <w:szCs w:val="22"/>
              </w:rPr>
            </w:pPr>
            <w:r w:rsidRPr="004B6E83">
              <w:rPr>
                <w:rStyle w:val="FontStyle74"/>
                <w:sz w:val="22"/>
                <w:szCs w:val="22"/>
              </w:rPr>
              <w:t>Līgums.</w:t>
            </w:r>
          </w:p>
          <w:p w14:paraId="691D431F" w14:textId="77777777" w:rsidR="005448BB" w:rsidRPr="004B6E83" w:rsidRDefault="005448BB" w:rsidP="00235645">
            <w:pPr>
              <w:pStyle w:val="Style53"/>
              <w:widowControl/>
              <w:spacing w:line="240" w:lineRule="auto"/>
              <w:ind w:left="360"/>
              <w:rPr>
                <w:rStyle w:val="FontStyle74"/>
                <w:sz w:val="22"/>
                <w:szCs w:val="22"/>
              </w:rPr>
            </w:pPr>
          </w:p>
        </w:tc>
      </w:tr>
      <w:tr w:rsidR="005448BB" w:rsidRPr="004B6E83" w14:paraId="18073FBE" w14:textId="77777777" w:rsidTr="00235645">
        <w:tc>
          <w:tcPr>
            <w:tcW w:w="720" w:type="dxa"/>
          </w:tcPr>
          <w:p w14:paraId="2C204DCE" w14:textId="77777777" w:rsidR="005448BB" w:rsidRPr="004B6E83" w:rsidRDefault="005448BB" w:rsidP="00235645">
            <w:pPr>
              <w:jc w:val="both"/>
              <w:rPr>
                <w:sz w:val="22"/>
                <w:szCs w:val="22"/>
                <w:lang w:val="sv-SE"/>
              </w:rPr>
            </w:pPr>
            <w:r w:rsidRPr="004B6E83">
              <w:rPr>
                <w:sz w:val="22"/>
                <w:szCs w:val="22"/>
                <w:lang w:val="sv-SE"/>
              </w:rPr>
              <w:t>7.</w:t>
            </w:r>
          </w:p>
        </w:tc>
        <w:tc>
          <w:tcPr>
            <w:tcW w:w="3780" w:type="dxa"/>
          </w:tcPr>
          <w:p w14:paraId="6E55980C" w14:textId="77777777" w:rsidR="005448BB" w:rsidRPr="004B6E83" w:rsidRDefault="005448BB" w:rsidP="00235645">
            <w:pPr>
              <w:jc w:val="both"/>
              <w:rPr>
                <w:sz w:val="22"/>
                <w:szCs w:val="22"/>
              </w:rPr>
            </w:pPr>
            <w:r w:rsidRPr="004B6E83">
              <w:rPr>
                <w:rFonts w:eastAsia="MS Mincho"/>
                <w:sz w:val="22"/>
                <w:szCs w:val="22"/>
                <w:lang w:eastAsia="ja-JP"/>
              </w:rPr>
              <w:t>Visi atbalsta saņēmēja atbalsta līgumā sniegtie apliecinājumi ir spēkā.</w:t>
            </w:r>
          </w:p>
        </w:tc>
        <w:tc>
          <w:tcPr>
            <w:tcW w:w="6300" w:type="dxa"/>
          </w:tcPr>
          <w:p w14:paraId="64B6F7BF" w14:textId="77777777" w:rsidR="005448BB" w:rsidRPr="004B6E83" w:rsidRDefault="005448BB" w:rsidP="00235645">
            <w:pPr>
              <w:jc w:val="both"/>
              <w:rPr>
                <w:sz w:val="22"/>
                <w:szCs w:val="22"/>
              </w:rPr>
            </w:pPr>
            <w:r w:rsidRPr="004B6E83">
              <w:rPr>
                <w:sz w:val="22"/>
                <w:szCs w:val="22"/>
              </w:rPr>
              <w:t>Pārliecinās, vai atbalsta saņēmējs nav sniedzis informāciju par to, ka tas vairs neatbilst atbalsta līgumā sniegtajiem apliecinājumiem.</w:t>
            </w:r>
          </w:p>
        </w:tc>
        <w:tc>
          <w:tcPr>
            <w:tcW w:w="3948" w:type="dxa"/>
          </w:tcPr>
          <w:p w14:paraId="5A4B5019" w14:textId="77777777" w:rsidR="005448BB" w:rsidRDefault="005448BB" w:rsidP="00235645">
            <w:pPr>
              <w:pStyle w:val="Style53"/>
              <w:widowControl/>
              <w:numPr>
                <w:ilvl w:val="0"/>
                <w:numId w:val="11"/>
              </w:numPr>
              <w:spacing w:line="240" w:lineRule="auto"/>
              <w:rPr>
                <w:rStyle w:val="FontStyle74"/>
                <w:sz w:val="22"/>
                <w:szCs w:val="22"/>
              </w:rPr>
            </w:pPr>
            <w:r w:rsidRPr="004B6E83">
              <w:rPr>
                <w:rStyle w:val="FontStyle74"/>
                <w:sz w:val="22"/>
                <w:szCs w:val="22"/>
              </w:rPr>
              <w:t>Līgums.</w:t>
            </w:r>
          </w:p>
          <w:p w14:paraId="164CB6A3" w14:textId="77777777" w:rsidR="005448BB" w:rsidRPr="004B6E83" w:rsidRDefault="005448BB" w:rsidP="00235645">
            <w:pPr>
              <w:pStyle w:val="Style53"/>
              <w:widowControl/>
              <w:numPr>
                <w:ilvl w:val="0"/>
                <w:numId w:val="11"/>
              </w:numPr>
              <w:spacing w:line="240" w:lineRule="auto"/>
              <w:rPr>
                <w:rStyle w:val="FontStyle74"/>
                <w:sz w:val="22"/>
                <w:szCs w:val="22"/>
              </w:rPr>
            </w:pPr>
            <w:r>
              <w:rPr>
                <w:rStyle w:val="FontStyle74"/>
                <w:sz w:val="22"/>
                <w:szCs w:val="22"/>
              </w:rPr>
              <w:t>Publiski pieejamā informācija internetā.</w:t>
            </w:r>
          </w:p>
        </w:tc>
      </w:tr>
      <w:tr w:rsidR="005448BB" w:rsidRPr="004B6E83" w14:paraId="371EFAC8" w14:textId="77777777" w:rsidTr="00235645">
        <w:tc>
          <w:tcPr>
            <w:tcW w:w="720" w:type="dxa"/>
          </w:tcPr>
          <w:p w14:paraId="69251C29" w14:textId="77777777" w:rsidR="005448BB" w:rsidRPr="004B6E83" w:rsidRDefault="005448BB" w:rsidP="00235645">
            <w:pPr>
              <w:jc w:val="both"/>
              <w:rPr>
                <w:sz w:val="22"/>
                <w:szCs w:val="22"/>
                <w:lang w:val="sv-SE"/>
              </w:rPr>
            </w:pPr>
            <w:r w:rsidRPr="004B6E83">
              <w:rPr>
                <w:sz w:val="22"/>
                <w:szCs w:val="22"/>
                <w:lang w:val="sv-SE"/>
              </w:rPr>
              <w:t>8.</w:t>
            </w:r>
          </w:p>
        </w:tc>
        <w:tc>
          <w:tcPr>
            <w:tcW w:w="3780" w:type="dxa"/>
          </w:tcPr>
          <w:p w14:paraId="4FB63D51" w14:textId="77777777" w:rsidR="005448BB" w:rsidRPr="004B6E83" w:rsidRDefault="005448BB" w:rsidP="00235645">
            <w:pPr>
              <w:jc w:val="both"/>
              <w:rPr>
                <w:rFonts w:eastAsia="MS Mincho"/>
                <w:sz w:val="22"/>
                <w:szCs w:val="22"/>
                <w:lang w:eastAsia="ja-JP"/>
              </w:rPr>
            </w:pPr>
            <w:r w:rsidRPr="004B6E83">
              <w:rPr>
                <w:sz w:val="22"/>
                <w:szCs w:val="22"/>
              </w:rPr>
              <w:t>Pretendenta izstādē piedāvātais produkts atbilst Latvijas tūrisma stratēģiskajiem produktiem prioritārajos tūrisma sektoros (darījumu</w:t>
            </w:r>
            <w:r w:rsidRPr="004B6E83">
              <w:rPr>
                <w:rStyle w:val="FootnoteReference"/>
                <w:sz w:val="22"/>
                <w:szCs w:val="22"/>
              </w:rPr>
              <w:footnoteReference w:id="1"/>
            </w:r>
            <w:r w:rsidRPr="004B6E83">
              <w:rPr>
                <w:sz w:val="22"/>
                <w:szCs w:val="22"/>
              </w:rPr>
              <w:t xml:space="preserve"> un pasākumu</w:t>
            </w:r>
            <w:r w:rsidRPr="004B6E83">
              <w:rPr>
                <w:rStyle w:val="FootnoteReference"/>
                <w:sz w:val="22"/>
                <w:szCs w:val="22"/>
              </w:rPr>
              <w:footnoteReference w:id="2"/>
            </w:r>
            <w:r w:rsidRPr="004B6E83">
              <w:rPr>
                <w:sz w:val="22"/>
                <w:szCs w:val="22"/>
              </w:rPr>
              <w:t xml:space="preserve"> tūrisms, labsajūtas tūrisms</w:t>
            </w:r>
            <w:r w:rsidRPr="004B6E83">
              <w:rPr>
                <w:rStyle w:val="FootnoteReference"/>
                <w:sz w:val="22"/>
                <w:szCs w:val="22"/>
              </w:rPr>
              <w:footnoteReference w:id="3"/>
            </w:r>
            <w:r w:rsidRPr="004B6E83">
              <w:rPr>
                <w:sz w:val="22"/>
                <w:szCs w:val="22"/>
              </w:rPr>
              <w:t>).</w:t>
            </w:r>
          </w:p>
        </w:tc>
        <w:tc>
          <w:tcPr>
            <w:tcW w:w="6300" w:type="dxa"/>
          </w:tcPr>
          <w:p w14:paraId="1D5B1FE6" w14:textId="77777777" w:rsidR="005448BB" w:rsidRPr="004B6E83" w:rsidRDefault="005448BB" w:rsidP="00235645">
            <w:pPr>
              <w:autoSpaceDE w:val="0"/>
              <w:autoSpaceDN w:val="0"/>
              <w:adjustRightInd w:val="0"/>
              <w:jc w:val="both"/>
              <w:rPr>
                <w:sz w:val="22"/>
                <w:szCs w:val="22"/>
              </w:rPr>
            </w:pPr>
            <w:r w:rsidRPr="004B6E83">
              <w:rPr>
                <w:rStyle w:val="FontStyle74"/>
                <w:sz w:val="22"/>
                <w:szCs w:val="22"/>
              </w:rPr>
              <w:t>Pārbauda, vai atbalsts tiek prasīts produktam</w:t>
            </w:r>
            <w:r w:rsidRPr="004B6E83">
              <w:rPr>
                <w:rFonts w:eastAsia="MS Mincho"/>
                <w:sz w:val="22"/>
                <w:szCs w:val="22"/>
                <w:lang w:eastAsia="ja-JP"/>
              </w:rPr>
              <w:t xml:space="preserve">, kurš </w:t>
            </w:r>
            <w:r w:rsidRPr="004B6E83">
              <w:rPr>
                <w:sz w:val="22"/>
                <w:szCs w:val="22"/>
              </w:rPr>
              <w:t>atbilst Latvijas tūrisma stratēģiskajiem produktiem prioritārajos tūrisma sektoros (darījumu</w:t>
            </w:r>
            <w:r>
              <w:rPr>
                <w:rStyle w:val="FootnoteReference"/>
                <w:sz w:val="22"/>
                <w:szCs w:val="22"/>
              </w:rPr>
              <w:t>1</w:t>
            </w:r>
            <w:r w:rsidRPr="004B6E83">
              <w:rPr>
                <w:sz w:val="22"/>
                <w:szCs w:val="22"/>
              </w:rPr>
              <w:t xml:space="preserve"> un pasākumu</w:t>
            </w:r>
            <w:r>
              <w:rPr>
                <w:rStyle w:val="FootnoteReference"/>
                <w:sz w:val="22"/>
                <w:szCs w:val="22"/>
              </w:rPr>
              <w:t>2</w:t>
            </w:r>
            <w:r w:rsidRPr="004B6E83">
              <w:rPr>
                <w:sz w:val="22"/>
                <w:szCs w:val="22"/>
              </w:rPr>
              <w:t xml:space="preserve"> tūrisms, labsajūtas tūrisms</w:t>
            </w:r>
            <w:r>
              <w:rPr>
                <w:rStyle w:val="FootnoteReference"/>
                <w:sz w:val="22"/>
                <w:szCs w:val="22"/>
              </w:rPr>
              <w:t>3</w:t>
            </w:r>
            <w:r w:rsidRPr="004B6E83">
              <w:rPr>
                <w:sz w:val="22"/>
                <w:szCs w:val="22"/>
              </w:rPr>
              <w:t>).</w:t>
            </w:r>
          </w:p>
          <w:p w14:paraId="4BE37B5E" w14:textId="77777777" w:rsidR="005448BB" w:rsidRPr="004B6E83" w:rsidRDefault="005448BB" w:rsidP="00235645">
            <w:pPr>
              <w:autoSpaceDE w:val="0"/>
              <w:autoSpaceDN w:val="0"/>
              <w:adjustRightInd w:val="0"/>
              <w:jc w:val="both"/>
              <w:rPr>
                <w:sz w:val="22"/>
                <w:szCs w:val="22"/>
              </w:rPr>
            </w:pPr>
          </w:p>
          <w:p w14:paraId="7100A38E" w14:textId="77777777" w:rsidR="005448BB" w:rsidRPr="004B6E83" w:rsidRDefault="005448BB" w:rsidP="00235645">
            <w:pPr>
              <w:autoSpaceDE w:val="0"/>
              <w:autoSpaceDN w:val="0"/>
              <w:adjustRightInd w:val="0"/>
              <w:jc w:val="both"/>
              <w:rPr>
                <w:rStyle w:val="FontStyle74"/>
                <w:sz w:val="22"/>
                <w:szCs w:val="22"/>
              </w:rPr>
            </w:pPr>
          </w:p>
        </w:tc>
        <w:tc>
          <w:tcPr>
            <w:tcW w:w="3948" w:type="dxa"/>
          </w:tcPr>
          <w:p w14:paraId="408F79B2" w14:textId="77777777" w:rsidR="005448BB" w:rsidRPr="004B6E83" w:rsidRDefault="005448BB" w:rsidP="00235645">
            <w:pPr>
              <w:ind w:left="291"/>
              <w:jc w:val="both"/>
              <w:rPr>
                <w:sz w:val="22"/>
                <w:szCs w:val="22"/>
              </w:rPr>
            </w:pPr>
            <w:r w:rsidRPr="004B6E83">
              <w:rPr>
                <w:sz w:val="22"/>
                <w:szCs w:val="22"/>
              </w:rPr>
              <w:t>Pieteikuma anketa.</w:t>
            </w:r>
          </w:p>
          <w:p w14:paraId="5B3C65EC" w14:textId="77777777" w:rsidR="005448BB" w:rsidRPr="004B6E83" w:rsidRDefault="005448BB" w:rsidP="00235645">
            <w:pPr>
              <w:ind w:left="291"/>
              <w:jc w:val="both"/>
              <w:rPr>
                <w:sz w:val="22"/>
                <w:szCs w:val="22"/>
              </w:rPr>
            </w:pPr>
          </w:p>
        </w:tc>
      </w:tr>
      <w:tr w:rsidR="005448BB" w:rsidRPr="004B6E83" w14:paraId="4613BFBE" w14:textId="77777777" w:rsidTr="00235645">
        <w:tc>
          <w:tcPr>
            <w:tcW w:w="14748" w:type="dxa"/>
            <w:gridSpan w:val="4"/>
          </w:tcPr>
          <w:p w14:paraId="3A87A1A6" w14:textId="77777777" w:rsidR="005448BB" w:rsidRPr="004B6E83" w:rsidRDefault="005448BB" w:rsidP="00235645">
            <w:pPr>
              <w:jc w:val="center"/>
              <w:rPr>
                <w:b/>
                <w:sz w:val="22"/>
                <w:szCs w:val="22"/>
              </w:rPr>
            </w:pPr>
            <w:r w:rsidRPr="004B6E83">
              <w:rPr>
                <w:b/>
                <w:sz w:val="22"/>
                <w:szCs w:val="22"/>
              </w:rPr>
              <w:t>Papildus kritēriji, ja atbalsta saņēmējs ir komersants</w:t>
            </w:r>
          </w:p>
          <w:p w14:paraId="005132BA" w14:textId="77777777" w:rsidR="005448BB" w:rsidRPr="004B6E83" w:rsidRDefault="005448BB" w:rsidP="00235645">
            <w:pPr>
              <w:ind w:left="252"/>
              <w:jc w:val="both"/>
              <w:rPr>
                <w:sz w:val="22"/>
                <w:szCs w:val="22"/>
              </w:rPr>
            </w:pPr>
          </w:p>
        </w:tc>
      </w:tr>
      <w:tr w:rsidR="005448BB" w:rsidRPr="004B6E83" w14:paraId="0443F60B" w14:textId="77777777" w:rsidTr="00235645">
        <w:tc>
          <w:tcPr>
            <w:tcW w:w="720" w:type="dxa"/>
          </w:tcPr>
          <w:p w14:paraId="7EAFC260" w14:textId="77777777" w:rsidR="005448BB" w:rsidRPr="004B6E83" w:rsidRDefault="005448BB" w:rsidP="00235645">
            <w:pPr>
              <w:jc w:val="center"/>
              <w:rPr>
                <w:sz w:val="22"/>
                <w:szCs w:val="22"/>
              </w:rPr>
            </w:pPr>
            <w:r w:rsidRPr="004B6E83">
              <w:rPr>
                <w:sz w:val="22"/>
                <w:szCs w:val="22"/>
              </w:rPr>
              <w:t>9.</w:t>
            </w:r>
          </w:p>
        </w:tc>
        <w:tc>
          <w:tcPr>
            <w:tcW w:w="3780" w:type="dxa"/>
          </w:tcPr>
          <w:p w14:paraId="37C0C9BF" w14:textId="77777777" w:rsidR="005448BB" w:rsidRPr="004B6E83" w:rsidRDefault="005448BB" w:rsidP="00235645">
            <w:pPr>
              <w:jc w:val="both"/>
              <w:rPr>
                <w:sz w:val="22"/>
                <w:szCs w:val="22"/>
              </w:rPr>
            </w:pPr>
            <w:r w:rsidRPr="40C78B9B">
              <w:rPr>
                <w:sz w:val="22"/>
                <w:szCs w:val="22"/>
              </w:rPr>
              <w:t xml:space="preserve">Atbalsta saņēmējs atbilst sīko (mikro), mazo un vidējo saimnieciskās darbības subjektu (komercsabiedrību) statusam </w:t>
            </w:r>
            <w:r w:rsidRPr="40C78B9B">
              <w:rPr>
                <w:sz w:val="22"/>
                <w:szCs w:val="22"/>
              </w:rPr>
              <w:lastRenderedPageBreak/>
              <w:t xml:space="preserve">saskaņā ar </w:t>
            </w:r>
            <w:r>
              <w:rPr>
                <w:sz w:val="22"/>
                <w:szCs w:val="22"/>
              </w:rPr>
              <w:t>r</w:t>
            </w:r>
            <w:r w:rsidRPr="40C78B9B">
              <w:rPr>
                <w:sz w:val="22"/>
                <w:szCs w:val="22"/>
              </w:rPr>
              <w:t xml:space="preserve">egulas Nr. </w:t>
            </w:r>
            <w:hyperlink r:id="rId11">
              <w:r w:rsidRPr="40C78B9B">
                <w:rPr>
                  <w:sz w:val="22"/>
                  <w:szCs w:val="22"/>
                </w:rPr>
                <w:t>651/2014</w:t>
              </w:r>
            </w:hyperlink>
            <w:r w:rsidRPr="40C78B9B">
              <w:rPr>
                <w:sz w:val="22"/>
                <w:szCs w:val="22"/>
              </w:rPr>
              <w:t xml:space="preserve"> I. pielikumu.</w:t>
            </w:r>
          </w:p>
          <w:p w14:paraId="7A087B60" w14:textId="77777777" w:rsidR="005448BB" w:rsidRPr="004B6E83" w:rsidRDefault="005448BB" w:rsidP="00235645">
            <w:pPr>
              <w:jc w:val="both"/>
              <w:rPr>
                <w:sz w:val="22"/>
                <w:szCs w:val="22"/>
              </w:rPr>
            </w:pPr>
          </w:p>
        </w:tc>
        <w:tc>
          <w:tcPr>
            <w:tcW w:w="6300" w:type="dxa"/>
          </w:tcPr>
          <w:p w14:paraId="32720DA8" w14:textId="77777777" w:rsidR="005448BB" w:rsidRPr="00261031" w:rsidRDefault="005448BB" w:rsidP="00235645">
            <w:pPr>
              <w:jc w:val="both"/>
              <w:rPr>
                <w:sz w:val="22"/>
                <w:szCs w:val="22"/>
              </w:rPr>
            </w:pPr>
            <w:r w:rsidRPr="00261031">
              <w:rPr>
                <w:sz w:val="22"/>
                <w:szCs w:val="22"/>
              </w:rPr>
              <w:lastRenderedPageBreak/>
              <w:t>Pārbauda, vai atbalsta saņēmējs ir iesniedzis MVK deklarāciju par pēdējo noslēgto finanšu gadu.</w:t>
            </w:r>
          </w:p>
          <w:p w14:paraId="5C82C291" w14:textId="77777777" w:rsidR="005448BB" w:rsidRPr="00261031" w:rsidRDefault="005448BB" w:rsidP="00235645">
            <w:pPr>
              <w:jc w:val="both"/>
              <w:rPr>
                <w:sz w:val="22"/>
                <w:szCs w:val="22"/>
              </w:rPr>
            </w:pPr>
            <w:r w:rsidRPr="00261031">
              <w:rPr>
                <w:sz w:val="22"/>
                <w:szCs w:val="22"/>
              </w:rPr>
              <w:lastRenderedPageBreak/>
              <w:t>Vērtējot MVK statusu, tiek sagatavots saistību grafs no Lursoft datu bāzes. Nosakot atbalsta saņēmēja statusu, ir jāņem vērā dati par pēdējiem diviem noslēgtajiem finanšu gadiem (darbinieku skaits, apgrozījums, bilances kopsumma). Nosakot atbalsta saņēmēja statusu, jāņem vērā arī partneruzņēmumi un saistītie uzņēmumi.</w:t>
            </w:r>
          </w:p>
          <w:p w14:paraId="1F6F1B08" w14:textId="77777777" w:rsidR="005448BB" w:rsidRPr="00921677" w:rsidRDefault="005448BB" w:rsidP="00235645">
            <w:pPr>
              <w:rPr>
                <w:sz w:val="22"/>
                <w:szCs w:val="22"/>
              </w:rPr>
            </w:pPr>
            <w:r w:rsidRPr="00261031">
              <w:rPr>
                <w:sz w:val="22"/>
                <w:szCs w:val="22"/>
              </w:rPr>
              <w:t xml:space="preserve">MVK statusa vērtēšanai tiek izmantota Eiropas Kopienas MVU lietotāja rokasgrāmata. Ja atbalsta saņēmējs nav iesniedzis aktuālo MVK deklarāciju saskaņā ar Lursoft datubāzē pieejamo informāciju par pēdējām izmaiņām pieteikuma anketas iesniegšanas dienā, tad, tiek lūgts iesniegt aktualizētu MVK deklarāciju.  </w:t>
            </w:r>
          </w:p>
        </w:tc>
        <w:tc>
          <w:tcPr>
            <w:tcW w:w="3948" w:type="dxa"/>
          </w:tcPr>
          <w:p w14:paraId="046CBA08" w14:textId="77777777" w:rsidR="005448BB" w:rsidRPr="004B6E83" w:rsidRDefault="005448BB" w:rsidP="00235645">
            <w:pPr>
              <w:numPr>
                <w:ilvl w:val="0"/>
                <w:numId w:val="3"/>
              </w:numPr>
              <w:tabs>
                <w:tab w:val="num" w:pos="252"/>
              </w:tabs>
              <w:ind w:left="252" w:hanging="252"/>
              <w:jc w:val="both"/>
              <w:rPr>
                <w:sz w:val="22"/>
                <w:szCs w:val="22"/>
              </w:rPr>
            </w:pPr>
            <w:r w:rsidRPr="004B6E83">
              <w:rPr>
                <w:sz w:val="22"/>
                <w:szCs w:val="22"/>
              </w:rPr>
              <w:lastRenderedPageBreak/>
              <w:t xml:space="preserve">Atbalsta saņēmēja iesniegtā “Deklarācija par komercsabiedrības </w:t>
            </w:r>
            <w:r w:rsidRPr="004B6E83">
              <w:rPr>
                <w:sz w:val="22"/>
                <w:szCs w:val="22"/>
              </w:rPr>
              <w:lastRenderedPageBreak/>
              <w:t>atbilstību mazajai (sīkajai) vai vidējai komercsabiedrībai”</w:t>
            </w:r>
            <w:r w:rsidRPr="004B6E83">
              <w:rPr>
                <w:sz w:val="22"/>
                <w:szCs w:val="22"/>
                <w:vertAlign w:val="superscript"/>
              </w:rPr>
              <w:footnoteReference w:id="4"/>
            </w:r>
            <w:r w:rsidRPr="004B6E83">
              <w:rPr>
                <w:sz w:val="22"/>
                <w:szCs w:val="22"/>
              </w:rPr>
              <w:t>;</w:t>
            </w:r>
          </w:p>
          <w:p w14:paraId="5A297A41" w14:textId="77777777" w:rsidR="005448BB" w:rsidRPr="004B6E83" w:rsidRDefault="005448BB" w:rsidP="00235645">
            <w:pPr>
              <w:numPr>
                <w:ilvl w:val="0"/>
                <w:numId w:val="3"/>
              </w:numPr>
              <w:tabs>
                <w:tab w:val="num" w:pos="252"/>
              </w:tabs>
              <w:ind w:left="252" w:hanging="252"/>
              <w:jc w:val="both"/>
              <w:rPr>
                <w:sz w:val="22"/>
                <w:szCs w:val="22"/>
              </w:rPr>
            </w:pPr>
            <w:r w:rsidRPr="004B6E83">
              <w:rPr>
                <w:sz w:val="22"/>
                <w:szCs w:val="22"/>
              </w:rPr>
              <w:t>LURSOFT.</w:t>
            </w:r>
          </w:p>
        </w:tc>
      </w:tr>
      <w:tr w:rsidR="005448BB" w:rsidRPr="004B6E83" w14:paraId="1F51949E" w14:textId="77777777" w:rsidTr="00235645">
        <w:tc>
          <w:tcPr>
            <w:tcW w:w="720" w:type="dxa"/>
          </w:tcPr>
          <w:p w14:paraId="3E42C316" w14:textId="77777777" w:rsidR="005448BB" w:rsidRPr="004B6E83" w:rsidRDefault="005448BB" w:rsidP="00235645">
            <w:pPr>
              <w:jc w:val="center"/>
              <w:rPr>
                <w:sz w:val="22"/>
                <w:szCs w:val="22"/>
              </w:rPr>
            </w:pPr>
            <w:r w:rsidRPr="004B6E83">
              <w:rPr>
                <w:sz w:val="22"/>
                <w:szCs w:val="22"/>
              </w:rPr>
              <w:lastRenderedPageBreak/>
              <w:t>10.</w:t>
            </w:r>
          </w:p>
        </w:tc>
        <w:tc>
          <w:tcPr>
            <w:tcW w:w="3780" w:type="dxa"/>
          </w:tcPr>
          <w:p w14:paraId="2242FA96" w14:textId="77777777" w:rsidR="005448BB" w:rsidRPr="004B6E83" w:rsidRDefault="005448BB" w:rsidP="00235645">
            <w:pPr>
              <w:jc w:val="both"/>
              <w:rPr>
                <w:sz w:val="22"/>
                <w:szCs w:val="22"/>
              </w:rPr>
            </w:pPr>
            <w:r w:rsidRPr="004B6E83">
              <w:rPr>
                <w:sz w:val="22"/>
                <w:szCs w:val="22"/>
              </w:rPr>
              <w:t xml:space="preserve">Vai atbalsta saņēmējam piešķirtā atbalsta apmērs kopā ar attiecīgajā fiskālajā gadā un iepriekšējos divos fiskālajos gados saņemtā </w:t>
            </w:r>
            <w:proofErr w:type="spellStart"/>
            <w:r w:rsidRPr="004B6E83">
              <w:rPr>
                <w:i/>
                <w:iCs/>
                <w:sz w:val="22"/>
                <w:szCs w:val="22"/>
              </w:rPr>
              <w:t>de</w:t>
            </w:r>
            <w:proofErr w:type="spellEnd"/>
            <w:r w:rsidRPr="004B6E83">
              <w:rPr>
                <w:i/>
                <w:iCs/>
                <w:sz w:val="22"/>
                <w:szCs w:val="22"/>
              </w:rPr>
              <w:t xml:space="preserve"> </w:t>
            </w:r>
            <w:proofErr w:type="spellStart"/>
            <w:r w:rsidRPr="004B6E83">
              <w:rPr>
                <w:i/>
                <w:iCs/>
                <w:sz w:val="22"/>
                <w:szCs w:val="22"/>
              </w:rPr>
              <w:t>minimis</w:t>
            </w:r>
            <w:proofErr w:type="spellEnd"/>
            <w:r w:rsidRPr="004B6E83">
              <w:rPr>
                <w:sz w:val="22"/>
                <w:szCs w:val="22"/>
              </w:rPr>
              <w:t xml:space="preserve"> atbalsta kopējo apmēru nepārsniedz </w:t>
            </w:r>
            <w:r>
              <w:rPr>
                <w:sz w:val="22"/>
                <w:szCs w:val="22"/>
              </w:rPr>
              <w:t>r</w:t>
            </w:r>
            <w:r w:rsidRPr="004B6E83">
              <w:rPr>
                <w:sz w:val="22"/>
                <w:szCs w:val="22"/>
              </w:rPr>
              <w:t xml:space="preserve">egulas Nr. </w:t>
            </w:r>
            <w:hyperlink r:id="rId12" w:tgtFrame="_blank" w:history="1">
              <w:r w:rsidRPr="004B6E83">
                <w:rPr>
                  <w:sz w:val="22"/>
                  <w:szCs w:val="22"/>
                </w:rPr>
                <w:t>1407/2013</w:t>
              </w:r>
            </w:hyperlink>
            <w:r w:rsidRPr="004B6E83">
              <w:rPr>
                <w:sz w:val="22"/>
                <w:szCs w:val="22"/>
              </w:rPr>
              <w:t xml:space="preserve"> 3. panta 2. punktā noteikto maksimālo </w:t>
            </w:r>
            <w:proofErr w:type="spellStart"/>
            <w:r w:rsidRPr="004B6E83">
              <w:rPr>
                <w:i/>
                <w:iCs/>
                <w:sz w:val="22"/>
                <w:szCs w:val="22"/>
              </w:rPr>
              <w:t>de</w:t>
            </w:r>
            <w:proofErr w:type="spellEnd"/>
            <w:r w:rsidRPr="004B6E83">
              <w:rPr>
                <w:i/>
                <w:iCs/>
                <w:sz w:val="22"/>
                <w:szCs w:val="22"/>
              </w:rPr>
              <w:t xml:space="preserve"> </w:t>
            </w:r>
            <w:proofErr w:type="spellStart"/>
            <w:r w:rsidRPr="004B6E83">
              <w:rPr>
                <w:i/>
                <w:iCs/>
                <w:sz w:val="22"/>
                <w:szCs w:val="22"/>
              </w:rPr>
              <w:t>minimis</w:t>
            </w:r>
            <w:proofErr w:type="spellEnd"/>
            <w:r w:rsidRPr="004B6E83">
              <w:rPr>
                <w:sz w:val="22"/>
                <w:szCs w:val="22"/>
              </w:rPr>
              <w:t xml:space="preserve"> atbalsta apmēru.</w:t>
            </w:r>
          </w:p>
        </w:tc>
        <w:tc>
          <w:tcPr>
            <w:tcW w:w="6300" w:type="dxa"/>
          </w:tcPr>
          <w:p w14:paraId="7E940CED" w14:textId="77777777" w:rsidR="005448BB" w:rsidRPr="004B6E83" w:rsidRDefault="005448BB" w:rsidP="00235645">
            <w:pPr>
              <w:autoSpaceDE w:val="0"/>
              <w:autoSpaceDN w:val="0"/>
              <w:adjustRightInd w:val="0"/>
              <w:jc w:val="both"/>
              <w:rPr>
                <w:sz w:val="22"/>
                <w:szCs w:val="22"/>
              </w:rPr>
            </w:pPr>
            <w:r>
              <w:rPr>
                <w:sz w:val="22"/>
                <w:szCs w:val="22"/>
              </w:rPr>
              <w:t>V</w:t>
            </w:r>
            <w:r w:rsidRPr="005B037B">
              <w:rPr>
                <w:sz w:val="22"/>
                <w:szCs w:val="22"/>
              </w:rPr>
              <w:t xml:space="preserve">eic atbalsta saņēmēja aizpildītu valsts informācijas sistēmā, kas nodrošina centralizētu piešķirtā </w:t>
            </w:r>
            <w:proofErr w:type="spellStart"/>
            <w:r w:rsidRPr="00F91AE7">
              <w:rPr>
                <w:i/>
                <w:sz w:val="22"/>
                <w:szCs w:val="22"/>
              </w:rPr>
              <w:t>de</w:t>
            </w:r>
            <w:proofErr w:type="spellEnd"/>
            <w:r w:rsidRPr="00F91AE7">
              <w:rPr>
                <w:i/>
                <w:sz w:val="22"/>
                <w:szCs w:val="22"/>
              </w:rPr>
              <w:t xml:space="preserve"> </w:t>
            </w:r>
            <w:proofErr w:type="spellStart"/>
            <w:r w:rsidRPr="00F91AE7">
              <w:rPr>
                <w:i/>
                <w:sz w:val="22"/>
                <w:szCs w:val="22"/>
              </w:rPr>
              <w:t>minimis</w:t>
            </w:r>
            <w:proofErr w:type="spellEnd"/>
            <w:r w:rsidRPr="00F91AE7">
              <w:rPr>
                <w:i/>
                <w:sz w:val="22"/>
                <w:szCs w:val="22"/>
              </w:rPr>
              <w:t xml:space="preserve"> </w:t>
            </w:r>
            <w:r w:rsidRPr="005B037B">
              <w:rPr>
                <w:sz w:val="22"/>
                <w:szCs w:val="22"/>
              </w:rPr>
              <w:t xml:space="preserve">atbalsta uzskaiti elektroniskā veidā (turpmāk – </w:t>
            </w:r>
            <w:proofErr w:type="spellStart"/>
            <w:r w:rsidRPr="00F91AE7">
              <w:rPr>
                <w:i/>
                <w:sz w:val="22"/>
                <w:szCs w:val="22"/>
              </w:rPr>
              <w:t>de</w:t>
            </w:r>
            <w:proofErr w:type="spellEnd"/>
            <w:r w:rsidRPr="00F91AE7">
              <w:rPr>
                <w:i/>
                <w:sz w:val="22"/>
                <w:szCs w:val="22"/>
              </w:rPr>
              <w:t xml:space="preserve"> </w:t>
            </w:r>
            <w:proofErr w:type="spellStart"/>
            <w:r w:rsidRPr="00F91AE7">
              <w:rPr>
                <w:i/>
                <w:sz w:val="22"/>
                <w:szCs w:val="22"/>
              </w:rPr>
              <w:t>minimis</w:t>
            </w:r>
            <w:proofErr w:type="spellEnd"/>
            <w:r w:rsidRPr="005B037B">
              <w:rPr>
                <w:sz w:val="22"/>
                <w:szCs w:val="22"/>
              </w:rPr>
              <w:t xml:space="preserve"> IS) Ministru kabineta 2018.gada 21.novembra noteikumu Nr.715 „Noteikumi par </w:t>
            </w:r>
            <w:proofErr w:type="spellStart"/>
            <w:r w:rsidRPr="00F91AE7">
              <w:rPr>
                <w:i/>
                <w:sz w:val="22"/>
                <w:szCs w:val="22"/>
              </w:rPr>
              <w:t>de</w:t>
            </w:r>
            <w:proofErr w:type="spellEnd"/>
            <w:r w:rsidRPr="00F91AE7">
              <w:rPr>
                <w:i/>
                <w:sz w:val="22"/>
                <w:szCs w:val="22"/>
              </w:rPr>
              <w:t xml:space="preserve"> </w:t>
            </w:r>
            <w:proofErr w:type="spellStart"/>
            <w:r w:rsidRPr="00F91AE7">
              <w:rPr>
                <w:i/>
                <w:sz w:val="22"/>
                <w:szCs w:val="22"/>
              </w:rPr>
              <w:t>minimis</w:t>
            </w:r>
            <w:proofErr w:type="spellEnd"/>
            <w:r w:rsidRPr="005B037B">
              <w:rPr>
                <w:sz w:val="22"/>
                <w:szCs w:val="22"/>
              </w:rPr>
              <w:t xml:space="preserve"> atbalsta uzskaites un piešķiršanas kārtību un </w:t>
            </w:r>
            <w:proofErr w:type="spellStart"/>
            <w:r w:rsidRPr="00F91AE7">
              <w:rPr>
                <w:i/>
                <w:sz w:val="22"/>
                <w:szCs w:val="22"/>
              </w:rPr>
              <w:t>de</w:t>
            </w:r>
            <w:proofErr w:type="spellEnd"/>
            <w:r w:rsidRPr="00F91AE7">
              <w:rPr>
                <w:i/>
                <w:sz w:val="22"/>
                <w:szCs w:val="22"/>
              </w:rPr>
              <w:t xml:space="preserve"> </w:t>
            </w:r>
            <w:proofErr w:type="spellStart"/>
            <w:r w:rsidRPr="00F91AE7">
              <w:rPr>
                <w:i/>
                <w:sz w:val="22"/>
                <w:szCs w:val="22"/>
              </w:rPr>
              <w:t>minimis</w:t>
            </w:r>
            <w:proofErr w:type="spellEnd"/>
            <w:r w:rsidRPr="005B037B">
              <w:rPr>
                <w:sz w:val="22"/>
                <w:szCs w:val="22"/>
              </w:rPr>
              <w:t xml:space="preserve"> atbalsta uzskaites veidlapu paraugiem” (turpmāk - MK noteikumi Nr.715) 1.pielikuma salīdzināšanu</w:t>
            </w:r>
            <w:r w:rsidRPr="004B6E83">
              <w:rPr>
                <w:bCs/>
                <w:sz w:val="22"/>
                <w:szCs w:val="22"/>
              </w:rPr>
              <w:t>.</w:t>
            </w:r>
          </w:p>
          <w:p w14:paraId="10C0E865" w14:textId="77777777" w:rsidR="005448BB" w:rsidRPr="001A2294" w:rsidRDefault="005448BB" w:rsidP="00235645">
            <w:pPr>
              <w:autoSpaceDE w:val="0"/>
              <w:autoSpaceDN w:val="0"/>
              <w:adjustRightInd w:val="0"/>
              <w:jc w:val="both"/>
              <w:rPr>
                <w:sz w:val="22"/>
                <w:szCs w:val="22"/>
              </w:rPr>
            </w:pPr>
            <w:r w:rsidRPr="004B6E83">
              <w:rPr>
                <w:sz w:val="22"/>
                <w:szCs w:val="22"/>
              </w:rPr>
              <w:t xml:space="preserve">Izvērtējot valsts atbalsta apmēru, jāvērtē saņemtais </w:t>
            </w:r>
            <w:proofErr w:type="spellStart"/>
            <w:r w:rsidRPr="004B6E83">
              <w:rPr>
                <w:i/>
                <w:sz w:val="22"/>
                <w:szCs w:val="22"/>
              </w:rPr>
              <w:t>de</w:t>
            </w:r>
            <w:proofErr w:type="spellEnd"/>
            <w:r w:rsidRPr="004B6E83">
              <w:rPr>
                <w:i/>
                <w:sz w:val="22"/>
                <w:szCs w:val="22"/>
              </w:rPr>
              <w:t xml:space="preserve"> </w:t>
            </w:r>
            <w:proofErr w:type="spellStart"/>
            <w:r w:rsidRPr="004B6E83">
              <w:rPr>
                <w:i/>
                <w:sz w:val="22"/>
                <w:szCs w:val="22"/>
              </w:rPr>
              <w:t>minimis</w:t>
            </w:r>
            <w:proofErr w:type="spellEnd"/>
            <w:r w:rsidRPr="004B6E83">
              <w:rPr>
                <w:sz w:val="22"/>
                <w:szCs w:val="22"/>
              </w:rPr>
              <w:t xml:space="preserve"> atbalsts viena vienota uzņēmuma līmenī. Vienots uzņēmums ir tāds uzņēmums, kas atbilst Regulas Nr. 1407/2013 2.panta 2.punktā minētajiem kritērijiem.</w:t>
            </w:r>
          </w:p>
        </w:tc>
        <w:tc>
          <w:tcPr>
            <w:tcW w:w="3948" w:type="dxa"/>
          </w:tcPr>
          <w:p w14:paraId="53A02DC0" w14:textId="77777777" w:rsidR="005448BB" w:rsidRPr="004B6E83" w:rsidRDefault="005448BB" w:rsidP="00235645">
            <w:pPr>
              <w:numPr>
                <w:ilvl w:val="0"/>
                <w:numId w:val="5"/>
              </w:numPr>
              <w:tabs>
                <w:tab w:val="num" w:pos="252"/>
              </w:tabs>
              <w:ind w:left="252" w:hanging="252"/>
              <w:jc w:val="both"/>
              <w:rPr>
                <w:sz w:val="22"/>
                <w:szCs w:val="22"/>
              </w:rPr>
            </w:pPr>
            <w:r>
              <w:rPr>
                <w:sz w:val="22"/>
                <w:szCs w:val="22"/>
              </w:rPr>
              <w:t>Lursoft datu bāze</w:t>
            </w:r>
            <w:r w:rsidRPr="004B6E83">
              <w:rPr>
                <w:sz w:val="22"/>
                <w:szCs w:val="22"/>
              </w:rPr>
              <w:t>;</w:t>
            </w:r>
          </w:p>
          <w:p w14:paraId="43080E65" w14:textId="77777777" w:rsidR="005448BB" w:rsidRPr="004B6E83" w:rsidRDefault="005448BB" w:rsidP="00235645">
            <w:pPr>
              <w:numPr>
                <w:ilvl w:val="0"/>
                <w:numId w:val="5"/>
              </w:numPr>
              <w:tabs>
                <w:tab w:val="clear" w:pos="720"/>
                <w:tab w:val="num" w:pos="432"/>
              </w:tabs>
              <w:ind w:left="291" w:hanging="284"/>
              <w:rPr>
                <w:sz w:val="22"/>
                <w:szCs w:val="22"/>
              </w:rPr>
            </w:pPr>
            <w:proofErr w:type="spellStart"/>
            <w:r w:rsidRPr="00D41069">
              <w:rPr>
                <w:i/>
                <w:sz w:val="22"/>
                <w:szCs w:val="22"/>
              </w:rPr>
              <w:t>De</w:t>
            </w:r>
            <w:proofErr w:type="spellEnd"/>
            <w:r w:rsidRPr="00D41069">
              <w:rPr>
                <w:i/>
                <w:sz w:val="22"/>
                <w:szCs w:val="22"/>
              </w:rPr>
              <w:t xml:space="preserve"> </w:t>
            </w:r>
            <w:proofErr w:type="spellStart"/>
            <w:r w:rsidRPr="00D41069">
              <w:rPr>
                <w:i/>
                <w:sz w:val="22"/>
                <w:szCs w:val="22"/>
              </w:rPr>
              <w:t>minimis</w:t>
            </w:r>
            <w:proofErr w:type="spellEnd"/>
            <w:r w:rsidRPr="005B037B">
              <w:rPr>
                <w:sz w:val="22"/>
                <w:szCs w:val="22"/>
              </w:rPr>
              <w:t xml:space="preserve"> IS aizpildīta aktuālā veidlapa</w:t>
            </w:r>
            <w:r>
              <w:rPr>
                <w:sz w:val="22"/>
                <w:szCs w:val="22"/>
              </w:rPr>
              <w:t>.</w:t>
            </w:r>
          </w:p>
          <w:p w14:paraId="271D04E5" w14:textId="77777777" w:rsidR="005448BB" w:rsidRPr="004B6E83" w:rsidRDefault="005448BB" w:rsidP="00235645">
            <w:pPr>
              <w:ind w:left="291"/>
              <w:rPr>
                <w:sz w:val="22"/>
                <w:szCs w:val="22"/>
              </w:rPr>
            </w:pPr>
          </w:p>
        </w:tc>
      </w:tr>
      <w:tr w:rsidR="005448BB" w:rsidRPr="004B6E83" w14:paraId="2632CCC1" w14:textId="77777777" w:rsidTr="00235645">
        <w:tc>
          <w:tcPr>
            <w:tcW w:w="720" w:type="dxa"/>
          </w:tcPr>
          <w:p w14:paraId="17BF398F" w14:textId="77777777" w:rsidR="005448BB" w:rsidRPr="004B6E83" w:rsidRDefault="005448BB" w:rsidP="00235645">
            <w:pPr>
              <w:jc w:val="center"/>
              <w:rPr>
                <w:sz w:val="22"/>
                <w:szCs w:val="22"/>
              </w:rPr>
            </w:pPr>
            <w:r w:rsidRPr="004B6E83">
              <w:rPr>
                <w:sz w:val="22"/>
                <w:szCs w:val="22"/>
              </w:rPr>
              <w:t>11.</w:t>
            </w:r>
          </w:p>
        </w:tc>
        <w:tc>
          <w:tcPr>
            <w:tcW w:w="3780" w:type="dxa"/>
          </w:tcPr>
          <w:p w14:paraId="1E0FD35B" w14:textId="77777777" w:rsidR="005448BB" w:rsidRPr="004B6E83" w:rsidRDefault="005448BB" w:rsidP="00235645">
            <w:pPr>
              <w:jc w:val="both"/>
              <w:rPr>
                <w:sz w:val="22"/>
                <w:szCs w:val="22"/>
              </w:rPr>
            </w:pPr>
            <w:r w:rsidRPr="004B6E83">
              <w:rPr>
                <w:sz w:val="22"/>
                <w:szCs w:val="22"/>
              </w:rPr>
              <w:t xml:space="preserve">Atbalsta saņēmējam ar tiesas spriedumu nav pasludināts maksātnespējas process, ar tiesas spriedumu netiek īstenots tiesiskās aizsardzības process vai ar tiesas lēmumu netiek īstenots </w:t>
            </w:r>
            <w:proofErr w:type="spellStart"/>
            <w:r w:rsidRPr="004B6E83">
              <w:rPr>
                <w:sz w:val="22"/>
                <w:szCs w:val="22"/>
              </w:rPr>
              <w:t>ārpustiesas</w:t>
            </w:r>
            <w:proofErr w:type="spellEnd"/>
            <w:r w:rsidRPr="004B6E83">
              <w:rPr>
                <w:sz w:val="22"/>
                <w:szCs w:val="22"/>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6300" w:type="dxa"/>
          </w:tcPr>
          <w:p w14:paraId="602C0A92" w14:textId="77777777" w:rsidR="005448BB" w:rsidRPr="004B6E83" w:rsidRDefault="005448BB" w:rsidP="00235645">
            <w:pPr>
              <w:jc w:val="both"/>
              <w:rPr>
                <w:iCs/>
                <w:sz w:val="22"/>
                <w:szCs w:val="22"/>
              </w:rPr>
            </w:pPr>
            <w:r w:rsidRPr="004B6E83">
              <w:rPr>
                <w:iCs/>
                <w:sz w:val="22"/>
                <w:szCs w:val="22"/>
              </w:rPr>
              <w:t xml:space="preserve">Pārbauda, vai atbalsta saņēmējam ar </w:t>
            </w:r>
            <w:r w:rsidRPr="004B6E83">
              <w:rPr>
                <w:sz w:val="22"/>
                <w:szCs w:val="22"/>
              </w:rPr>
              <w:t xml:space="preserve">tiesas spriedumu nav pasludināts maksātnespējas process vai ar tiesas spriedumu netiek īstenots tiesiskās aizsardzības process, vai ar tiesas lēmumu netiek īstenots </w:t>
            </w:r>
            <w:proofErr w:type="spellStart"/>
            <w:r w:rsidRPr="004B6E83">
              <w:rPr>
                <w:sz w:val="22"/>
                <w:szCs w:val="22"/>
              </w:rPr>
              <w:t>ārpustiesas</w:t>
            </w:r>
            <w:proofErr w:type="spellEnd"/>
            <w:r w:rsidRPr="004B6E83">
              <w:rPr>
                <w:sz w:val="22"/>
                <w:szCs w:val="22"/>
              </w:rPr>
              <w:t xml:space="preserve"> tiesiskās aizsardzības process, tai nav uzsākta bankrota procedūra, piemērota sanācija vai mierizlīgums vai tās saimnieciskā darbība nav izbeigta</w:t>
            </w:r>
            <w:r w:rsidRPr="004B6E83">
              <w:rPr>
                <w:iCs/>
                <w:sz w:val="22"/>
                <w:szCs w:val="22"/>
              </w:rPr>
              <w:t xml:space="preserve">, pārliecinoties par to Lursoft datu bāzē vai </w:t>
            </w:r>
            <w:r>
              <w:rPr>
                <w:iCs/>
                <w:sz w:val="22"/>
                <w:szCs w:val="22"/>
              </w:rPr>
              <w:t>Uzņēmumu reģistra Maksātnespējas reģistra (turpmāk – UR Maksātnespējas reģistrs)</w:t>
            </w:r>
            <w:r w:rsidRPr="004B6E83">
              <w:rPr>
                <w:iCs/>
                <w:sz w:val="22"/>
                <w:szCs w:val="22"/>
              </w:rPr>
              <w:t xml:space="preserve"> datu bāzē. Pievieno izdruku no Lursoft datu bāzes vai </w:t>
            </w:r>
            <w:r>
              <w:rPr>
                <w:iCs/>
                <w:sz w:val="22"/>
                <w:szCs w:val="22"/>
              </w:rPr>
              <w:t>UR Maksātnespējas reģistra</w:t>
            </w:r>
            <w:r w:rsidRPr="004B6E83">
              <w:rPr>
                <w:iCs/>
                <w:sz w:val="22"/>
                <w:szCs w:val="22"/>
              </w:rPr>
              <w:t xml:space="preserve"> datu bāzes.</w:t>
            </w:r>
          </w:p>
          <w:p w14:paraId="149E6BF1" w14:textId="77777777" w:rsidR="005448BB" w:rsidRPr="004B6E83" w:rsidRDefault="005448BB" w:rsidP="00235645">
            <w:pPr>
              <w:jc w:val="both"/>
              <w:rPr>
                <w:iCs/>
                <w:sz w:val="22"/>
                <w:szCs w:val="22"/>
              </w:rPr>
            </w:pPr>
          </w:p>
        </w:tc>
        <w:tc>
          <w:tcPr>
            <w:tcW w:w="3948" w:type="dxa"/>
          </w:tcPr>
          <w:p w14:paraId="1C9FBB6B" w14:textId="77777777" w:rsidR="005448BB" w:rsidRPr="004B6E83" w:rsidRDefault="005448BB" w:rsidP="00235645">
            <w:pPr>
              <w:jc w:val="both"/>
              <w:rPr>
                <w:sz w:val="22"/>
                <w:szCs w:val="22"/>
              </w:rPr>
            </w:pPr>
            <w:r w:rsidRPr="004B6E83">
              <w:rPr>
                <w:sz w:val="22"/>
                <w:szCs w:val="22"/>
              </w:rPr>
              <w:t>LURSOFT</w:t>
            </w:r>
            <w:r>
              <w:rPr>
                <w:sz w:val="22"/>
                <w:szCs w:val="22"/>
              </w:rPr>
              <w:t>.</w:t>
            </w:r>
          </w:p>
          <w:p w14:paraId="36E5BA8F" w14:textId="77777777" w:rsidR="005448BB" w:rsidRPr="004B6E83" w:rsidRDefault="005448BB" w:rsidP="00235645">
            <w:pPr>
              <w:ind w:left="360"/>
              <w:jc w:val="both"/>
              <w:rPr>
                <w:sz w:val="22"/>
                <w:szCs w:val="22"/>
              </w:rPr>
            </w:pPr>
          </w:p>
        </w:tc>
      </w:tr>
      <w:tr w:rsidR="005448BB" w:rsidRPr="004B6E83" w14:paraId="67A9D85B" w14:textId="77777777" w:rsidTr="00235645">
        <w:tc>
          <w:tcPr>
            <w:tcW w:w="720" w:type="dxa"/>
          </w:tcPr>
          <w:p w14:paraId="05E5C290" w14:textId="77777777" w:rsidR="005448BB" w:rsidRPr="004B6E83" w:rsidRDefault="005448BB" w:rsidP="00235645">
            <w:pPr>
              <w:jc w:val="both"/>
              <w:rPr>
                <w:sz w:val="22"/>
                <w:szCs w:val="22"/>
              </w:rPr>
            </w:pPr>
            <w:r w:rsidRPr="004B6E83">
              <w:rPr>
                <w:sz w:val="22"/>
                <w:szCs w:val="22"/>
              </w:rPr>
              <w:lastRenderedPageBreak/>
              <w:t>12.</w:t>
            </w:r>
          </w:p>
        </w:tc>
        <w:tc>
          <w:tcPr>
            <w:tcW w:w="3780" w:type="dxa"/>
          </w:tcPr>
          <w:p w14:paraId="5A65B580" w14:textId="77777777" w:rsidR="005448BB" w:rsidRDefault="005448BB" w:rsidP="00235645">
            <w:pPr>
              <w:jc w:val="both"/>
              <w:rPr>
                <w:sz w:val="22"/>
                <w:szCs w:val="22"/>
              </w:rPr>
            </w:pPr>
            <w:r w:rsidRPr="004B6E83">
              <w:rPr>
                <w:sz w:val="22"/>
                <w:szCs w:val="22"/>
              </w:rPr>
              <w:t xml:space="preserve">Ja atbalsta saņēmējs vienlaicīgi darbojas vienā vai vairākās nozarēs vai veic citas darbības, kas ietilpst regulas Nr. </w:t>
            </w:r>
            <w:hyperlink r:id="rId13" w:tgtFrame="_blank" w:history="1">
              <w:r w:rsidRPr="004B6E83">
                <w:rPr>
                  <w:sz w:val="22"/>
                  <w:szCs w:val="22"/>
                </w:rPr>
                <w:t>1407/2013</w:t>
              </w:r>
            </w:hyperlink>
            <w:r w:rsidRPr="004B6E83">
              <w:rPr>
                <w:sz w:val="22"/>
                <w:szCs w:val="22"/>
              </w:rPr>
              <w:t xml:space="preserve"> darbības jomā, un nodarbojas ar lauksaimniecības produktu primāro ražošanu saskaņā ar </w:t>
            </w:r>
            <w:r>
              <w:rPr>
                <w:sz w:val="22"/>
                <w:szCs w:val="22"/>
              </w:rPr>
              <w:t>Komisijas 2013. gada 18. decembra R</w:t>
            </w:r>
            <w:r w:rsidRPr="004B6E83">
              <w:rPr>
                <w:sz w:val="22"/>
                <w:szCs w:val="22"/>
              </w:rPr>
              <w:t xml:space="preserve">egulu Nr. </w:t>
            </w:r>
            <w:hyperlink r:id="rId14" w:tgtFrame="_blank" w:history="1">
              <w:r w:rsidRPr="004B6E83">
                <w:rPr>
                  <w:sz w:val="22"/>
                  <w:szCs w:val="22"/>
                </w:rPr>
                <w:t>1408/2013</w:t>
              </w:r>
            </w:hyperlink>
            <w:r w:rsidRPr="004B6E83">
              <w:rPr>
                <w:sz w:val="22"/>
                <w:szCs w:val="22"/>
              </w:rPr>
              <w:t xml:space="preserve"> </w:t>
            </w:r>
            <w:r>
              <w:rPr>
                <w:sz w:val="22"/>
                <w:szCs w:val="22"/>
              </w:rPr>
              <w:t xml:space="preserve">par Līguma par Eiropas Savienības darbību 107. un 108. panta piemērošanu </w:t>
            </w:r>
            <w:proofErr w:type="spellStart"/>
            <w:r w:rsidRPr="004563D9">
              <w:rPr>
                <w:i/>
                <w:sz w:val="22"/>
                <w:szCs w:val="22"/>
              </w:rPr>
              <w:t>de</w:t>
            </w:r>
            <w:proofErr w:type="spellEnd"/>
            <w:r w:rsidRPr="004563D9">
              <w:rPr>
                <w:i/>
                <w:sz w:val="22"/>
                <w:szCs w:val="22"/>
              </w:rPr>
              <w:t xml:space="preserve"> </w:t>
            </w:r>
            <w:proofErr w:type="spellStart"/>
            <w:r w:rsidRPr="004563D9">
              <w:rPr>
                <w:i/>
                <w:sz w:val="22"/>
                <w:szCs w:val="22"/>
              </w:rPr>
              <w:t>minimis</w:t>
            </w:r>
            <w:proofErr w:type="spellEnd"/>
            <w:r>
              <w:rPr>
                <w:sz w:val="22"/>
                <w:szCs w:val="22"/>
              </w:rPr>
              <w:t xml:space="preserve"> atbalstam lauksaimniecības nozarē (turpmāk – regula Nr. 1408/2013) </w:t>
            </w:r>
            <w:r w:rsidRPr="004B6E83">
              <w:rPr>
                <w:sz w:val="22"/>
                <w:szCs w:val="22"/>
              </w:rPr>
              <w:t xml:space="preserve">vai darbojas zvejniecības un akvakultūras nozarē saskaņā ar </w:t>
            </w:r>
            <w:r>
              <w:rPr>
                <w:sz w:val="22"/>
                <w:szCs w:val="22"/>
              </w:rPr>
              <w:t>Eiropas Parlamenta un Padomes 2013.gada 11.decembra</w:t>
            </w:r>
          </w:p>
          <w:p w14:paraId="0AF0C945" w14:textId="77777777" w:rsidR="005448BB" w:rsidRPr="004B6E83" w:rsidRDefault="005448BB" w:rsidP="00235645">
            <w:pPr>
              <w:jc w:val="both"/>
              <w:rPr>
                <w:sz w:val="22"/>
                <w:szCs w:val="22"/>
              </w:rPr>
            </w:pPr>
            <w:r>
              <w:rPr>
                <w:sz w:val="22"/>
                <w:szCs w:val="22"/>
              </w:rPr>
              <w:t>R</w:t>
            </w:r>
            <w:r w:rsidRPr="004B6E83">
              <w:rPr>
                <w:sz w:val="22"/>
                <w:szCs w:val="22"/>
              </w:rPr>
              <w:t xml:space="preserve">egulu Nr. </w:t>
            </w:r>
            <w:hyperlink r:id="rId15" w:tgtFrame="_blank" w:history="1">
              <w:r w:rsidRPr="004B6E83">
                <w:rPr>
                  <w:sz w:val="22"/>
                  <w:szCs w:val="22"/>
                </w:rPr>
                <w:t>1379/201</w:t>
              </w:r>
              <w:r>
                <w:rPr>
                  <w:sz w:val="22"/>
                  <w:szCs w:val="22"/>
                </w:rPr>
                <w:t>3</w:t>
              </w:r>
            </w:hyperlink>
            <w:r>
              <w:rPr>
                <w:sz w:val="22"/>
                <w:szCs w:val="22"/>
              </w:rPr>
              <w:t xml:space="preserve"> par zvejas un akvakultūras produktu tirgu kopīgo organizāciju un ar ko groza Padomes Regulas (EK) Nr. 1184/2006 un (EK) Nr. 1224/2009 un atceļ Padomes Regulu (EK) Nr. 104/2000 (turpmāk – regula Nr. 1379/2013)</w:t>
            </w:r>
            <w:r w:rsidRPr="004B6E83">
              <w:rPr>
                <w:sz w:val="22"/>
                <w:szCs w:val="22"/>
              </w:rPr>
              <w:t xml:space="preserve">, tad valsts atbalsta saņēmējs nodrošina šo nozaru darbību vai izmaksu nodalīšanu saskaņā ar regulas Nr. </w:t>
            </w:r>
            <w:hyperlink r:id="rId16" w:tgtFrame="_blank" w:history="1">
              <w:r w:rsidRPr="004B6E83">
                <w:rPr>
                  <w:sz w:val="22"/>
                  <w:szCs w:val="22"/>
                </w:rPr>
                <w:t>1407/2013</w:t>
              </w:r>
            </w:hyperlink>
            <w:r w:rsidRPr="004B6E83">
              <w:rPr>
                <w:sz w:val="22"/>
                <w:szCs w:val="22"/>
              </w:rPr>
              <w:t xml:space="preserve"> 1. panta 2. punktu, regulas Nr. </w:t>
            </w:r>
            <w:hyperlink r:id="rId17" w:tgtFrame="_blank" w:history="1">
              <w:r w:rsidRPr="004B6E83">
                <w:rPr>
                  <w:sz w:val="22"/>
                  <w:szCs w:val="22"/>
                </w:rPr>
                <w:t>1408/2013</w:t>
              </w:r>
            </w:hyperlink>
            <w:r w:rsidRPr="004B6E83">
              <w:rPr>
                <w:sz w:val="22"/>
                <w:szCs w:val="22"/>
              </w:rPr>
              <w:t xml:space="preserve"> 1. panta 2. un 3. punktu vai </w:t>
            </w:r>
            <w:r>
              <w:rPr>
                <w:sz w:val="22"/>
                <w:szCs w:val="22"/>
              </w:rPr>
              <w:t>Komisijas 2014. gada 27. jūnija R</w:t>
            </w:r>
            <w:r w:rsidRPr="004B6E83">
              <w:rPr>
                <w:sz w:val="22"/>
                <w:szCs w:val="22"/>
              </w:rPr>
              <w:t xml:space="preserve">egulas Nr. </w:t>
            </w:r>
            <w:hyperlink r:id="rId18" w:tgtFrame="_blank" w:history="1">
              <w:r w:rsidRPr="004B6E83">
                <w:rPr>
                  <w:sz w:val="22"/>
                  <w:szCs w:val="22"/>
                </w:rPr>
                <w:t>717/2014</w:t>
              </w:r>
            </w:hyperlink>
            <w:r w:rsidRPr="004B6E83">
              <w:rPr>
                <w:sz w:val="22"/>
                <w:szCs w:val="22"/>
              </w:rPr>
              <w:t xml:space="preserve"> </w:t>
            </w:r>
            <w:r>
              <w:rPr>
                <w:sz w:val="22"/>
                <w:szCs w:val="22"/>
              </w:rPr>
              <w:t xml:space="preserve">par Līguma par Eiropas Savienības darbību 107. un 108. panta piemērošanu </w:t>
            </w:r>
            <w:proofErr w:type="spellStart"/>
            <w:r w:rsidRPr="00477BE3">
              <w:rPr>
                <w:i/>
                <w:sz w:val="22"/>
                <w:szCs w:val="22"/>
              </w:rPr>
              <w:t>de</w:t>
            </w:r>
            <w:proofErr w:type="spellEnd"/>
            <w:r w:rsidRPr="00477BE3">
              <w:rPr>
                <w:i/>
                <w:sz w:val="22"/>
                <w:szCs w:val="22"/>
              </w:rPr>
              <w:t xml:space="preserve"> </w:t>
            </w:r>
            <w:proofErr w:type="spellStart"/>
            <w:r w:rsidRPr="00477BE3">
              <w:rPr>
                <w:i/>
                <w:sz w:val="22"/>
                <w:szCs w:val="22"/>
              </w:rPr>
              <w:t>minimis</w:t>
            </w:r>
            <w:proofErr w:type="spellEnd"/>
            <w:r>
              <w:rPr>
                <w:sz w:val="22"/>
                <w:szCs w:val="22"/>
              </w:rPr>
              <w:t xml:space="preserve"> atbalstam zvejniecības un akvakultūras nozarē (turpmāk – regula Nr. 717/2014) </w:t>
            </w:r>
            <w:r w:rsidRPr="004B6E83">
              <w:rPr>
                <w:sz w:val="22"/>
                <w:szCs w:val="22"/>
              </w:rPr>
              <w:t>1. panta 2. un 3. punktu.</w:t>
            </w:r>
          </w:p>
        </w:tc>
        <w:tc>
          <w:tcPr>
            <w:tcW w:w="6300" w:type="dxa"/>
          </w:tcPr>
          <w:p w14:paraId="52660068" w14:textId="77777777" w:rsidR="005448BB" w:rsidRPr="004B6E83" w:rsidRDefault="005448BB" w:rsidP="00235645">
            <w:pPr>
              <w:jc w:val="both"/>
              <w:rPr>
                <w:iCs/>
                <w:sz w:val="22"/>
                <w:szCs w:val="22"/>
              </w:rPr>
            </w:pPr>
            <w:r w:rsidRPr="004B6E83">
              <w:rPr>
                <w:iCs/>
                <w:sz w:val="22"/>
                <w:szCs w:val="22"/>
              </w:rPr>
              <w:t xml:space="preserve">Pārliecinās, vai atbalsta saņēmējs iesniegumā ir apliecinājis, ka </w:t>
            </w:r>
            <w:r w:rsidRPr="004B6E83">
              <w:rPr>
                <w:sz w:val="22"/>
                <w:szCs w:val="22"/>
              </w:rPr>
              <w:t xml:space="preserve">nodrošinās nozaru darbību un izmaksu nodalīšanu saskaņā ar regulas Nr. </w:t>
            </w:r>
            <w:hyperlink r:id="rId19" w:tgtFrame="_blank" w:history="1">
              <w:r w:rsidRPr="004B6E83">
                <w:rPr>
                  <w:sz w:val="22"/>
                  <w:szCs w:val="22"/>
                </w:rPr>
                <w:t>1407/2013</w:t>
              </w:r>
            </w:hyperlink>
            <w:r w:rsidRPr="004B6E83">
              <w:rPr>
                <w:sz w:val="22"/>
                <w:szCs w:val="22"/>
              </w:rPr>
              <w:t xml:space="preserve"> 1. panta 2. punktu, regulas Nr. </w:t>
            </w:r>
            <w:hyperlink r:id="rId20" w:tgtFrame="_blank" w:history="1">
              <w:r w:rsidRPr="004B6E83">
                <w:rPr>
                  <w:sz w:val="22"/>
                  <w:szCs w:val="22"/>
                </w:rPr>
                <w:t>1408/2013</w:t>
              </w:r>
            </w:hyperlink>
            <w:r w:rsidRPr="004B6E83">
              <w:rPr>
                <w:sz w:val="22"/>
                <w:szCs w:val="22"/>
              </w:rPr>
              <w:t xml:space="preserve"> 1. panta 2. un 3. punktu vai regulas Nr. </w:t>
            </w:r>
            <w:hyperlink r:id="rId21" w:tgtFrame="_blank" w:history="1">
              <w:r w:rsidRPr="004B6E83">
                <w:rPr>
                  <w:sz w:val="22"/>
                  <w:szCs w:val="22"/>
                </w:rPr>
                <w:t>717/2014</w:t>
              </w:r>
            </w:hyperlink>
            <w:r w:rsidRPr="004B6E83">
              <w:rPr>
                <w:sz w:val="22"/>
                <w:szCs w:val="22"/>
              </w:rPr>
              <w:t xml:space="preserve"> 1. panta 2. un 3. punktu.</w:t>
            </w:r>
          </w:p>
        </w:tc>
        <w:tc>
          <w:tcPr>
            <w:tcW w:w="3948" w:type="dxa"/>
          </w:tcPr>
          <w:p w14:paraId="2E2A734B" w14:textId="77777777" w:rsidR="005448BB" w:rsidRPr="004B6E83" w:rsidRDefault="005448BB" w:rsidP="00235645">
            <w:pPr>
              <w:pStyle w:val="Style53"/>
              <w:widowControl/>
              <w:spacing w:line="240" w:lineRule="auto"/>
              <w:rPr>
                <w:rStyle w:val="FontStyle74"/>
                <w:sz w:val="22"/>
                <w:szCs w:val="22"/>
              </w:rPr>
            </w:pPr>
            <w:r w:rsidRPr="004B6E83">
              <w:rPr>
                <w:rStyle w:val="FontStyle74"/>
                <w:sz w:val="22"/>
                <w:szCs w:val="22"/>
              </w:rPr>
              <w:t>Iesniegums.</w:t>
            </w:r>
          </w:p>
          <w:p w14:paraId="2D95D219" w14:textId="77777777" w:rsidR="005448BB" w:rsidRPr="004B6E83" w:rsidRDefault="005448BB" w:rsidP="00235645">
            <w:pPr>
              <w:ind w:left="720"/>
              <w:jc w:val="both"/>
              <w:rPr>
                <w:sz w:val="22"/>
                <w:szCs w:val="22"/>
              </w:rPr>
            </w:pPr>
          </w:p>
        </w:tc>
      </w:tr>
      <w:tr w:rsidR="005448BB" w:rsidRPr="004B6E83" w14:paraId="7DF81B83" w14:textId="77777777" w:rsidTr="00235645">
        <w:tc>
          <w:tcPr>
            <w:tcW w:w="720" w:type="dxa"/>
          </w:tcPr>
          <w:p w14:paraId="79DDFBA3" w14:textId="77777777" w:rsidR="005448BB" w:rsidRPr="004B6E83" w:rsidRDefault="005448BB" w:rsidP="00235645">
            <w:pPr>
              <w:jc w:val="both"/>
              <w:rPr>
                <w:sz w:val="22"/>
                <w:szCs w:val="22"/>
              </w:rPr>
            </w:pPr>
            <w:r w:rsidRPr="004B6E83">
              <w:rPr>
                <w:sz w:val="22"/>
                <w:szCs w:val="22"/>
              </w:rPr>
              <w:t>13.</w:t>
            </w:r>
          </w:p>
        </w:tc>
        <w:tc>
          <w:tcPr>
            <w:tcW w:w="3780" w:type="dxa"/>
          </w:tcPr>
          <w:p w14:paraId="540BA196" w14:textId="77777777" w:rsidR="005448BB" w:rsidRPr="004B6E83" w:rsidRDefault="005448BB" w:rsidP="00235645">
            <w:pPr>
              <w:jc w:val="both"/>
              <w:rPr>
                <w:sz w:val="22"/>
                <w:szCs w:val="22"/>
              </w:rPr>
            </w:pPr>
            <w:r w:rsidRPr="4CD755A3">
              <w:rPr>
                <w:sz w:val="22"/>
                <w:szCs w:val="22"/>
              </w:rPr>
              <w:t>Atbalsta saņēmējs ir ievērojis MK noteikumu Nr.678 24.4.apakšpunktā minētos atbalsta kumulācijas nosacījumus.</w:t>
            </w:r>
          </w:p>
        </w:tc>
        <w:tc>
          <w:tcPr>
            <w:tcW w:w="6300" w:type="dxa"/>
          </w:tcPr>
          <w:p w14:paraId="5D42DD9E" w14:textId="77777777" w:rsidR="005448BB" w:rsidRPr="004B6E83" w:rsidRDefault="005448BB" w:rsidP="00235645">
            <w:pPr>
              <w:jc w:val="both"/>
              <w:rPr>
                <w:sz w:val="22"/>
                <w:szCs w:val="22"/>
              </w:rPr>
            </w:pPr>
            <w:r w:rsidRPr="4CD755A3">
              <w:rPr>
                <w:sz w:val="22"/>
                <w:szCs w:val="22"/>
              </w:rPr>
              <w:t>Pārliecinās, vai atbalsta saņēmējs iesniegumā ir apliecinājis, ka ievēros MK noteikumu Nr.678 24.4.apakšpunktā minētos atbalsta kumulācijas nosacījumus.</w:t>
            </w:r>
          </w:p>
        </w:tc>
        <w:tc>
          <w:tcPr>
            <w:tcW w:w="3948" w:type="dxa"/>
          </w:tcPr>
          <w:p w14:paraId="693CE657" w14:textId="77777777" w:rsidR="005448BB" w:rsidRPr="004B6E83" w:rsidRDefault="005448BB" w:rsidP="00235645">
            <w:pPr>
              <w:pStyle w:val="Style53"/>
              <w:widowControl/>
              <w:spacing w:line="240" w:lineRule="auto"/>
              <w:rPr>
                <w:rStyle w:val="FontStyle74"/>
                <w:sz w:val="22"/>
                <w:szCs w:val="22"/>
              </w:rPr>
            </w:pPr>
            <w:r w:rsidRPr="004B6E83">
              <w:rPr>
                <w:rStyle w:val="FontStyle74"/>
                <w:sz w:val="22"/>
                <w:szCs w:val="22"/>
              </w:rPr>
              <w:t>Iesniegums.</w:t>
            </w:r>
          </w:p>
          <w:p w14:paraId="605D7FAE" w14:textId="77777777" w:rsidR="005448BB" w:rsidRPr="004B6E83" w:rsidRDefault="005448BB" w:rsidP="00235645">
            <w:pPr>
              <w:ind w:left="720"/>
              <w:jc w:val="both"/>
              <w:rPr>
                <w:sz w:val="22"/>
                <w:szCs w:val="22"/>
              </w:rPr>
            </w:pPr>
          </w:p>
        </w:tc>
      </w:tr>
      <w:tr w:rsidR="005448BB" w:rsidRPr="004B6E83" w14:paraId="7C821D9C" w14:textId="77777777" w:rsidTr="00235645">
        <w:trPr>
          <w:trHeight w:val="530"/>
        </w:trPr>
        <w:tc>
          <w:tcPr>
            <w:tcW w:w="720" w:type="dxa"/>
          </w:tcPr>
          <w:p w14:paraId="3244609C" w14:textId="77777777" w:rsidR="005448BB" w:rsidRPr="004B6E83" w:rsidRDefault="005448BB" w:rsidP="00235645">
            <w:pPr>
              <w:jc w:val="center"/>
              <w:rPr>
                <w:sz w:val="22"/>
                <w:szCs w:val="22"/>
              </w:rPr>
            </w:pPr>
            <w:r w:rsidRPr="004B6E83">
              <w:rPr>
                <w:sz w:val="22"/>
                <w:szCs w:val="22"/>
              </w:rPr>
              <w:lastRenderedPageBreak/>
              <w:t>14.</w:t>
            </w:r>
          </w:p>
        </w:tc>
        <w:tc>
          <w:tcPr>
            <w:tcW w:w="3780" w:type="dxa"/>
          </w:tcPr>
          <w:p w14:paraId="043B096E" w14:textId="77777777" w:rsidR="005448BB" w:rsidRPr="004B6E83" w:rsidRDefault="005448BB" w:rsidP="00235645">
            <w:pPr>
              <w:jc w:val="both"/>
              <w:rPr>
                <w:sz w:val="22"/>
                <w:szCs w:val="22"/>
              </w:rPr>
            </w:pPr>
            <w:r w:rsidRPr="004B6E83">
              <w:rPr>
                <w:sz w:val="22"/>
                <w:szCs w:val="22"/>
              </w:rPr>
              <w:t xml:space="preserve">Atbalsta saņēmēja interesēs fiziska persona nav izdarījusi noziedzīgu nodarījumu, kas </w:t>
            </w:r>
            <w:proofErr w:type="spellStart"/>
            <w:r w:rsidRPr="004B6E83">
              <w:rPr>
                <w:sz w:val="22"/>
                <w:szCs w:val="22"/>
              </w:rPr>
              <w:t>skāris</w:t>
            </w:r>
            <w:proofErr w:type="spellEnd"/>
            <w:r w:rsidRPr="004B6E83">
              <w:rPr>
                <w:sz w:val="22"/>
                <w:szCs w:val="22"/>
              </w:rPr>
              <w:t xml:space="preserve"> Latvijas Republikas vai Eiropas Savienības finanšu intereses, un atbalsta saņēmējam saskaņā ar </w:t>
            </w:r>
            <w:hyperlink r:id="rId22" w:tgtFrame="_blank" w:history="1">
              <w:r w:rsidRPr="004B6E83">
                <w:rPr>
                  <w:sz w:val="22"/>
                  <w:szCs w:val="22"/>
                </w:rPr>
                <w:t>Krimināllikumu</w:t>
              </w:r>
            </w:hyperlink>
            <w:r w:rsidRPr="004B6E83">
              <w:rPr>
                <w:sz w:val="22"/>
                <w:szCs w:val="22"/>
              </w:rPr>
              <w:t xml:space="preserve"> nav piemēroti piespiedu ietekmēšanas līdzekļi.</w:t>
            </w:r>
          </w:p>
        </w:tc>
        <w:tc>
          <w:tcPr>
            <w:tcW w:w="6300" w:type="dxa"/>
          </w:tcPr>
          <w:p w14:paraId="67E582BF" w14:textId="77777777" w:rsidR="005448BB" w:rsidRPr="004B6E83" w:rsidRDefault="005448BB" w:rsidP="00235645">
            <w:pPr>
              <w:pStyle w:val="Style23"/>
              <w:widowControl/>
              <w:tabs>
                <w:tab w:val="left" w:pos="706"/>
              </w:tabs>
              <w:spacing w:line="240" w:lineRule="auto"/>
              <w:ind w:left="72"/>
              <w:jc w:val="both"/>
              <w:rPr>
                <w:sz w:val="22"/>
                <w:szCs w:val="22"/>
              </w:rPr>
            </w:pPr>
            <w:r w:rsidRPr="004B6E83">
              <w:rPr>
                <w:rStyle w:val="FontStyle74"/>
                <w:sz w:val="22"/>
                <w:szCs w:val="22"/>
              </w:rPr>
              <w:t>Pārbauda vai atbalsta saņēmējs iesnieguma veidlapā ir parakstījis apliecinājumu, ka</w:t>
            </w:r>
            <w:r w:rsidRPr="004B6E83">
              <w:rPr>
                <w:sz w:val="22"/>
                <w:szCs w:val="22"/>
              </w:rPr>
              <w:t xml:space="preserve"> tā interesēs fiziska persona nav izdarījusi noziedzīgu nodarījumu, kas </w:t>
            </w:r>
            <w:proofErr w:type="spellStart"/>
            <w:r w:rsidRPr="004B6E83">
              <w:rPr>
                <w:sz w:val="22"/>
                <w:szCs w:val="22"/>
              </w:rPr>
              <w:t>skāris</w:t>
            </w:r>
            <w:proofErr w:type="spellEnd"/>
            <w:r w:rsidRPr="004B6E83">
              <w:rPr>
                <w:sz w:val="22"/>
                <w:szCs w:val="22"/>
              </w:rPr>
              <w:t xml:space="preserve"> Latvijas Republikas vai Eiropas Savienības finanšu intereses, un saskaņā ar Krimināllikumu nav piemēroti piespiedu ietekmēšanas līdzekļi.</w:t>
            </w:r>
          </w:p>
          <w:p w14:paraId="6AD5C5A8" w14:textId="77777777" w:rsidR="005448BB" w:rsidRPr="004B6E83" w:rsidRDefault="005448BB" w:rsidP="00235645">
            <w:pPr>
              <w:jc w:val="both"/>
              <w:rPr>
                <w:iCs/>
                <w:sz w:val="22"/>
                <w:szCs w:val="22"/>
              </w:rPr>
            </w:pPr>
          </w:p>
        </w:tc>
        <w:tc>
          <w:tcPr>
            <w:tcW w:w="3948" w:type="dxa"/>
          </w:tcPr>
          <w:p w14:paraId="260CA9EE" w14:textId="77777777" w:rsidR="005448BB" w:rsidRPr="004B6E83" w:rsidRDefault="005448BB" w:rsidP="00235645">
            <w:pPr>
              <w:pStyle w:val="Style53"/>
              <w:widowControl/>
              <w:spacing w:line="240" w:lineRule="auto"/>
              <w:rPr>
                <w:rStyle w:val="FontStyle74"/>
                <w:sz w:val="22"/>
                <w:szCs w:val="22"/>
              </w:rPr>
            </w:pPr>
            <w:r w:rsidRPr="004B6E83">
              <w:rPr>
                <w:rStyle w:val="FontStyle74"/>
                <w:sz w:val="22"/>
                <w:szCs w:val="22"/>
              </w:rPr>
              <w:t>Iesniegums.</w:t>
            </w:r>
          </w:p>
          <w:p w14:paraId="4EDFD884" w14:textId="77777777" w:rsidR="005448BB" w:rsidRPr="004B6E83" w:rsidRDefault="005448BB" w:rsidP="00235645">
            <w:pPr>
              <w:jc w:val="both"/>
              <w:rPr>
                <w:bCs/>
                <w:sz w:val="22"/>
                <w:szCs w:val="22"/>
                <w:lang w:eastAsia="en-US"/>
              </w:rPr>
            </w:pPr>
          </w:p>
        </w:tc>
      </w:tr>
      <w:tr w:rsidR="005448BB" w:rsidRPr="004B6E83" w14:paraId="63C9CCEF" w14:textId="77777777" w:rsidTr="00235645">
        <w:trPr>
          <w:trHeight w:val="530"/>
        </w:trPr>
        <w:tc>
          <w:tcPr>
            <w:tcW w:w="720" w:type="dxa"/>
          </w:tcPr>
          <w:p w14:paraId="26B6EBD3" w14:textId="77777777" w:rsidR="005448BB" w:rsidRPr="004B6E83" w:rsidRDefault="005448BB" w:rsidP="00235645">
            <w:pPr>
              <w:jc w:val="center"/>
              <w:rPr>
                <w:sz w:val="22"/>
                <w:szCs w:val="22"/>
              </w:rPr>
            </w:pPr>
            <w:r w:rsidRPr="004B6E83">
              <w:rPr>
                <w:sz w:val="22"/>
                <w:szCs w:val="22"/>
              </w:rPr>
              <w:t>15.</w:t>
            </w:r>
          </w:p>
        </w:tc>
        <w:tc>
          <w:tcPr>
            <w:tcW w:w="3780" w:type="dxa"/>
          </w:tcPr>
          <w:p w14:paraId="5281C4C2" w14:textId="77777777" w:rsidR="005448BB" w:rsidRPr="004B6E83" w:rsidRDefault="005448BB" w:rsidP="00235645">
            <w:pPr>
              <w:jc w:val="both"/>
              <w:rPr>
                <w:sz w:val="22"/>
                <w:szCs w:val="22"/>
              </w:rPr>
            </w:pPr>
            <w:r w:rsidRPr="004B6E83">
              <w:rPr>
                <w:sz w:val="22"/>
                <w:szCs w:val="22"/>
              </w:rPr>
              <w:t>Atbalsta saņēmēja produkts atbilst izstādes specifikai, stenda koncepcijai un mērķa tirgum, kurā tiek organizēta izstāde.</w:t>
            </w:r>
          </w:p>
        </w:tc>
        <w:tc>
          <w:tcPr>
            <w:tcW w:w="6300" w:type="dxa"/>
          </w:tcPr>
          <w:p w14:paraId="57662EC7" w14:textId="77777777" w:rsidR="005448BB" w:rsidRPr="004B6E83" w:rsidRDefault="005448BB" w:rsidP="00235645">
            <w:pPr>
              <w:autoSpaceDE w:val="0"/>
              <w:autoSpaceDN w:val="0"/>
              <w:adjustRightInd w:val="0"/>
              <w:jc w:val="both"/>
              <w:rPr>
                <w:sz w:val="22"/>
                <w:szCs w:val="22"/>
              </w:rPr>
            </w:pPr>
            <w:r w:rsidRPr="004B6E83">
              <w:rPr>
                <w:rStyle w:val="FontStyle74"/>
                <w:sz w:val="22"/>
                <w:szCs w:val="22"/>
              </w:rPr>
              <w:t>Pārbauda, vai atbalsts tiek prasīts produktam</w:t>
            </w:r>
            <w:r w:rsidRPr="004B6E83">
              <w:rPr>
                <w:rFonts w:eastAsia="MS Mincho"/>
                <w:sz w:val="22"/>
                <w:szCs w:val="22"/>
                <w:lang w:eastAsia="ja-JP"/>
              </w:rPr>
              <w:t xml:space="preserve">, kurš </w:t>
            </w:r>
            <w:r w:rsidRPr="004B6E83">
              <w:rPr>
                <w:sz w:val="22"/>
                <w:szCs w:val="22"/>
              </w:rPr>
              <w:t>atbilst izstādes specifikai, stenda koncepcijai un mērķa tirgum, kurā tiek organizēta izstāde.</w:t>
            </w:r>
          </w:p>
          <w:p w14:paraId="061D5C24" w14:textId="77777777" w:rsidR="005448BB" w:rsidRPr="004B6E83" w:rsidRDefault="005448BB" w:rsidP="00235645">
            <w:pPr>
              <w:autoSpaceDE w:val="0"/>
              <w:autoSpaceDN w:val="0"/>
              <w:adjustRightInd w:val="0"/>
              <w:jc w:val="both"/>
              <w:rPr>
                <w:rStyle w:val="FontStyle74"/>
                <w:sz w:val="22"/>
                <w:szCs w:val="22"/>
              </w:rPr>
            </w:pPr>
          </w:p>
        </w:tc>
        <w:tc>
          <w:tcPr>
            <w:tcW w:w="3948" w:type="dxa"/>
          </w:tcPr>
          <w:p w14:paraId="2F648E5F" w14:textId="77777777" w:rsidR="005448BB" w:rsidRPr="00CF0741" w:rsidRDefault="005448BB" w:rsidP="00235645">
            <w:pPr>
              <w:autoSpaceDE w:val="0"/>
              <w:autoSpaceDN w:val="0"/>
              <w:adjustRightInd w:val="0"/>
              <w:jc w:val="both"/>
              <w:rPr>
                <w:sz w:val="22"/>
                <w:szCs w:val="22"/>
              </w:rPr>
            </w:pPr>
            <w:r>
              <w:rPr>
                <w:sz w:val="22"/>
                <w:szCs w:val="22"/>
              </w:rPr>
              <w:t>1)</w:t>
            </w:r>
            <w:r w:rsidRPr="00CF0741">
              <w:rPr>
                <w:sz w:val="22"/>
                <w:szCs w:val="22"/>
              </w:rPr>
              <w:t>Pieteikuma anketa;</w:t>
            </w:r>
          </w:p>
          <w:p w14:paraId="3FB69C51" w14:textId="1E286A19" w:rsidR="005448BB" w:rsidRPr="00CF0741" w:rsidRDefault="005448BB" w:rsidP="00235645">
            <w:pPr>
              <w:autoSpaceDE w:val="0"/>
              <w:autoSpaceDN w:val="0"/>
              <w:adjustRightInd w:val="0"/>
              <w:jc w:val="both"/>
              <w:rPr>
                <w:sz w:val="22"/>
                <w:szCs w:val="22"/>
              </w:rPr>
            </w:pPr>
            <w:r>
              <w:rPr>
                <w:sz w:val="22"/>
                <w:szCs w:val="22"/>
              </w:rPr>
              <w:t>2)</w:t>
            </w:r>
            <w:r w:rsidR="00255CC6">
              <w:rPr>
                <w:sz w:val="22"/>
                <w:szCs w:val="22"/>
              </w:rPr>
              <w:t>Aģentūras</w:t>
            </w:r>
            <w:r w:rsidRPr="00CF0741">
              <w:rPr>
                <w:sz w:val="22"/>
                <w:szCs w:val="22"/>
              </w:rPr>
              <w:t xml:space="preserve"> </w:t>
            </w:r>
            <w:r>
              <w:rPr>
                <w:sz w:val="22"/>
                <w:szCs w:val="22"/>
              </w:rPr>
              <w:t>tīmekļvietnē</w:t>
            </w:r>
            <w:r w:rsidRPr="00CF0741">
              <w:rPr>
                <w:sz w:val="22"/>
                <w:szCs w:val="22"/>
              </w:rPr>
              <w:t xml:space="preserve"> publicētā informācija par pasākumu</w:t>
            </w:r>
            <w:r>
              <w:rPr>
                <w:sz w:val="22"/>
                <w:szCs w:val="22"/>
              </w:rPr>
              <w:t>;</w:t>
            </w:r>
          </w:p>
          <w:p w14:paraId="5B97A60B" w14:textId="77777777" w:rsidR="005448BB" w:rsidRPr="004B6E83" w:rsidRDefault="005448BB" w:rsidP="00235645">
            <w:pPr>
              <w:ind w:left="-69"/>
              <w:rPr>
                <w:sz w:val="22"/>
                <w:szCs w:val="22"/>
              </w:rPr>
            </w:pPr>
            <w:r>
              <w:rPr>
                <w:sz w:val="22"/>
                <w:szCs w:val="22"/>
              </w:rPr>
              <w:t>3)</w:t>
            </w:r>
            <w:r w:rsidRPr="00CF0741">
              <w:rPr>
                <w:sz w:val="22"/>
                <w:szCs w:val="22"/>
              </w:rPr>
              <w:t>Publiski pieejamā informācija internetā</w:t>
            </w:r>
            <w:r>
              <w:rPr>
                <w:sz w:val="22"/>
                <w:szCs w:val="22"/>
              </w:rPr>
              <w:t>.</w:t>
            </w:r>
          </w:p>
        </w:tc>
      </w:tr>
      <w:tr w:rsidR="005448BB" w:rsidRPr="004B6E83" w14:paraId="79BBAE58" w14:textId="77777777" w:rsidTr="00235645">
        <w:trPr>
          <w:trHeight w:val="530"/>
        </w:trPr>
        <w:tc>
          <w:tcPr>
            <w:tcW w:w="14748" w:type="dxa"/>
            <w:gridSpan w:val="4"/>
          </w:tcPr>
          <w:p w14:paraId="4FC7DDF7" w14:textId="77777777" w:rsidR="005448BB" w:rsidRPr="004B6E83" w:rsidRDefault="005448BB" w:rsidP="00235645">
            <w:pPr>
              <w:jc w:val="center"/>
              <w:rPr>
                <w:b/>
                <w:sz w:val="22"/>
                <w:szCs w:val="22"/>
              </w:rPr>
            </w:pPr>
            <w:r w:rsidRPr="004B6E83">
              <w:rPr>
                <w:b/>
                <w:sz w:val="22"/>
                <w:szCs w:val="22"/>
              </w:rPr>
              <w:t>Papildus kritēriji, ja atbalsta saņēmējs ir biedrība vai nodibinājums (ja 5.kritērijā atzīmēts “NEATTIECAS”)</w:t>
            </w:r>
          </w:p>
          <w:p w14:paraId="419B3136" w14:textId="77777777" w:rsidR="005448BB" w:rsidRPr="004B6E83" w:rsidRDefault="005448BB" w:rsidP="00235645">
            <w:pPr>
              <w:pStyle w:val="Style53"/>
              <w:widowControl/>
              <w:spacing w:line="240" w:lineRule="auto"/>
              <w:ind w:left="720"/>
              <w:rPr>
                <w:rStyle w:val="FontStyle74"/>
                <w:sz w:val="22"/>
                <w:szCs w:val="22"/>
              </w:rPr>
            </w:pPr>
          </w:p>
        </w:tc>
      </w:tr>
      <w:tr w:rsidR="005448BB" w:rsidRPr="004B6E83" w14:paraId="4C8D05C7" w14:textId="77777777" w:rsidTr="00235645">
        <w:trPr>
          <w:trHeight w:val="530"/>
        </w:trPr>
        <w:tc>
          <w:tcPr>
            <w:tcW w:w="720" w:type="dxa"/>
          </w:tcPr>
          <w:p w14:paraId="301C5BFB" w14:textId="77777777" w:rsidR="005448BB" w:rsidRPr="004B6E83" w:rsidRDefault="005448BB" w:rsidP="00235645">
            <w:pPr>
              <w:jc w:val="center"/>
              <w:rPr>
                <w:sz w:val="22"/>
                <w:szCs w:val="22"/>
              </w:rPr>
            </w:pPr>
            <w:r w:rsidRPr="004B6E83">
              <w:rPr>
                <w:sz w:val="22"/>
                <w:szCs w:val="22"/>
              </w:rPr>
              <w:t>16.</w:t>
            </w:r>
          </w:p>
        </w:tc>
        <w:tc>
          <w:tcPr>
            <w:tcW w:w="3780" w:type="dxa"/>
          </w:tcPr>
          <w:p w14:paraId="4B018952" w14:textId="77777777" w:rsidR="005448BB" w:rsidRPr="004B6E83" w:rsidRDefault="005448BB" w:rsidP="00235645">
            <w:pPr>
              <w:jc w:val="both"/>
              <w:rPr>
                <w:sz w:val="22"/>
                <w:szCs w:val="22"/>
              </w:rPr>
            </w:pPr>
            <w:r w:rsidRPr="40C78B9B">
              <w:rPr>
                <w:sz w:val="22"/>
                <w:szCs w:val="22"/>
              </w:rPr>
              <w:t xml:space="preserve">Atbalsta saņēmējs atbilst sīko (mikro), mazo un vidējo saimnieciskās darbības subjektu (komercsabiedrību) statusam saskaņā ar </w:t>
            </w:r>
            <w:r>
              <w:rPr>
                <w:sz w:val="22"/>
                <w:szCs w:val="22"/>
              </w:rPr>
              <w:t>r</w:t>
            </w:r>
            <w:r w:rsidRPr="40C78B9B">
              <w:rPr>
                <w:sz w:val="22"/>
                <w:szCs w:val="22"/>
              </w:rPr>
              <w:t xml:space="preserve">egulas Nr. </w:t>
            </w:r>
            <w:hyperlink r:id="rId23">
              <w:r w:rsidRPr="40C78B9B">
                <w:rPr>
                  <w:sz w:val="22"/>
                  <w:szCs w:val="22"/>
                </w:rPr>
                <w:t>651/2014</w:t>
              </w:r>
            </w:hyperlink>
            <w:r w:rsidRPr="40C78B9B">
              <w:rPr>
                <w:sz w:val="22"/>
                <w:szCs w:val="22"/>
              </w:rPr>
              <w:t xml:space="preserve"> I. pielikumu.</w:t>
            </w:r>
          </w:p>
        </w:tc>
        <w:tc>
          <w:tcPr>
            <w:tcW w:w="6300" w:type="dxa"/>
          </w:tcPr>
          <w:p w14:paraId="14FDE02A" w14:textId="77777777" w:rsidR="005448BB" w:rsidRPr="004B6E83" w:rsidRDefault="005448BB" w:rsidP="00235645">
            <w:pPr>
              <w:jc w:val="both"/>
              <w:rPr>
                <w:sz w:val="22"/>
                <w:szCs w:val="22"/>
              </w:rPr>
            </w:pPr>
            <w:r w:rsidRPr="004B6E83">
              <w:rPr>
                <w:sz w:val="22"/>
                <w:szCs w:val="22"/>
              </w:rPr>
              <w:t>Pārbauda, vai atbalsta saņēmējs ir iesniedzis MVK deklarāciju.</w:t>
            </w:r>
          </w:p>
          <w:p w14:paraId="6A8D68C6" w14:textId="77777777" w:rsidR="005448BB" w:rsidRPr="004B6E83" w:rsidRDefault="005448BB" w:rsidP="00235645">
            <w:pPr>
              <w:jc w:val="both"/>
              <w:rPr>
                <w:sz w:val="22"/>
                <w:szCs w:val="22"/>
              </w:rPr>
            </w:pPr>
            <w:r w:rsidRPr="004B6E83">
              <w:rPr>
                <w:sz w:val="22"/>
                <w:szCs w:val="22"/>
              </w:rPr>
              <w:t>MVK statusa noteikšanai tiek vērtēti tikai biedrības vai nodibinājuma darbinieku skaits un finanšu pārskati.</w:t>
            </w:r>
          </w:p>
          <w:p w14:paraId="4DF952A3" w14:textId="77777777" w:rsidR="005448BB" w:rsidRPr="004B6E83" w:rsidRDefault="005448BB" w:rsidP="00235645">
            <w:pPr>
              <w:jc w:val="both"/>
              <w:rPr>
                <w:iCs/>
                <w:sz w:val="22"/>
                <w:szCs w:val="22"/>
              </w:rPr>
            </w:pPr>
            <w:r w:rsidRPr="004B6E83">
              <w:rPr>
                <w:sz w:val="22"/>
                <w:szCs w:val="22"/>
              </w:rPr>
              <w:t xml:space="preserve">MVK statusa vērtēšanai tiek izmantota Eiropas Kopienas </w:t>
            </w:r>
            <w:r w:rsidRPr="004B6E83">
              <w:rPr>
                <w:rFonts w:eastAsia="HelveticaNeueCE-Roman"/>
                <w:sz w:val="22"/>
                <w:szCs w:val="22"/>
                <w:lang w:eastAsia="en-US"/>
              </w:rPr>
              <w:t>MVU lietotāja rokasgrāmata.</w:t>
            </w:r>
          </w:p>
        </w:tc>
        <w:tc>
          <w:tcPr>
            <w:tcW w:w="3948" w:type="dxa"/>
          </w:tcPr>
          <w:p w14:paraId="70E427D4" w14:textId="77777777" w:rsidR="005448BB" w:rsidRPr="004B6E83" w:rsidRDefault="005448BB" w:rsidP="00BF0E02">
            <w:pPr>
              <w:numPr>
                <w:ilvl w:val="0"/>
                <w:numId w:val="9"/>
              </w:numPr>
              <w:ind w:left="315"/>
              <w:rPr>
                <w:sz w:val="22"/>
                <w:szCs w:val="22"/>
              </w:rPr>
            </w:pPr>
            <w:r w:rsidRPr="004B6E83">
              <w:rPr>
                <w:sz w:val="22"/>
                <w:szCs w:val="22"/>
              </w:rPr>
              <w:t>Atbalsta saņēmēja iesniegtā “Deklarācija par komercsabiedrības atbilstību mazajai (sīkajai) vai vidējai komercsabiedrībai”</w:t>
            </w:r>
            <w:r w:rsidRPr="004B6E83">
              <w:rPr>
                <w:sz w:val="22"/>
                <w:szCs w:val="22"/>
                <w:vertAlign w:val="superscript"/>
              </w:rPr>
              <w:footnoteReference w:id="5"/>
            </w:r>
            <w:r w:rsidRPr="004B6E83">
              <w:rPr>
                <w:sz w:val="22"/>
                <w:szCs w:val="22"/>
              </w:rPr>
              <w:t>;</w:t>
            </w:r>
          </w:p>
          <w:p w14:paraId="7BD8F070" w14:textId="77777777" w:rsidR="005448BB" w:rsidRPr="004B6E83" w:rsidRDefault="005448BB" w:rsidP="00BF0E02">
            <w:pPr>
              <w:numPr>
                <w:ilvl w:val="0"/>
                <w:numId w:val="9"/>
              </w:numPr>
              <w:ind w:left="315"/>
              <w:jc w:val="both"/>
              <w:rPr>
                <w:sz w:val="22"/>
                <w:szCs w:val="22"/>
              </w:rPr>
            </w:pPr>
            <w:r w:rsidRPr="004B6E83">
              <w:rPr>
                <w:sz w:val="22"/>
                <w:szCs w:val="22"/>
              </w:rPr>
              <w:t>LURSOFT.</w:t>
            </w:r>
          </w:p>
        </w:tc>
      </w:tr>
      <w:tr w:rsidR="005448BB" w:rsidRPr="004B6E83" w14:paraId="51777DB5" w14:textId="77777777" w:rsidTr="00235645">
        <w:trPr>
          <w:trHeight w:val="530"/>
        </w:trPr>
        <w:tc>
          <w:tcPr>
            <w:tcW w:w="720" w:type="dxa"/>
          </w:tcPr>
          <w:p w14:paraId="59237E54" w14:textId="77777777" w:rsidR="005448BB" w:rsidRPr="004B6E83" w:rsidRDefault="005448BB" w:rsidP="00235645">
            <w:pPr>
              <w:jc w:val="both"/>
              <w:rPr>
                <w:sz w:val="22"/>
                <w:szCs w:val="22"/>
              </w:rPr>
            </w:pPr>
            <w:r w:rsidRPr="004B6E83">
              <w:rPr>
                <w:sz w:val="22"/>
                <w:szCs w:val="22"/>
              </w:rPr>
              <w:t>17.</w:t>
            </w:r>
          </w:p>
        </w:tc>
        <w:tc>
          <w:tcPr>
            <w:tcW w:w="3780" w:type="dxa"/>
          </w:tcPr>
          <w:p w14:paraId="41B250F4" w14:textId="77777777" w:rsidR="005448BB" w:rsidRPr="004B6E83" w:rsidRDefault="005448BB" w:rsidP="00235645">
            <w:pPr>
              <w:jc w:val="both"/>
              <w:rPr>
                <w:sz w:val="22"/>
                <w:szCs w:val="22"/>
              </w:rPr>
            </w:pPr>
            <w:r w:rsidRPr="004B6E83">
              <w:rPr>
                <w:sz w:val="22"/>
                <w:szCs w:val="22"/>
              </w:rPr>
              <w:t xml:space="preserve">Vai atbalsta saņēmējam piešķirtā atbalsta apmērs kopā ar attiecīgajā fiskālajā gadā un iepriekšējos divos fiskālajos gados saņemtā </w:t>
            </w:r>
            <w:proofErr w:type="spellStart"/>
            <w:r w:rsidRPr="004B6E83">
              <w:rPr>
                <w:i/>
                <w:iCs/>
                <w:sz w:val="22"/>
                <w:szCs w:val="22"/>
              </w:rPr>
              <w:t>de</w:t>
            </w:r>
            <w:proofErr w:type="spellEnd"/>
            <w:r w:rsidRPr="004B6E83">
              <w:rPr>
                <w:i/>
                <w:iCs/>
                <w:sz w:val="22"/>
                <w:szCs w:val="22"/>
              </w:rPr>
              <w:t xml:space="preserve"> </w:t>
            </w:r>
            <w:proofErr w:type="spellStart"/>
            <w:r w:rsidRPr="004B6E83">
              <w:rPr>
                <w:i/>
                <w:iCs/>
                <w:sz w:val="22"/>
                <w:szCs w:val="22"/>
              </w:rPr>
              <w:t>minimis</w:t>
            </w:r>
            <w:proofErr w:type="spellEnd"/>
            <w:r w:rsidRPr="004B6E83">
              <w:rPr>
                <w:sz w:val="22"/>
                <w:szCs w:val="22"/>
              </w:rPr>
              <w:t xml:space="preserve"> atbalsta kopējo apmēru nepārsniedz regulas Nr. 1407/2013 3. panta 2. punktā noteikto maksimālo </w:t>
            </w:r>
            <w:proofErr w:type="spellStart"/>
            <w:r w:rsidRPr="004B6E83">
              <w:rPr>
                <w:i/>
                <w:iCs/>
                <w:sz w:val="22"/>
                <w:szCs w:val="22"/>
              </w:rPr>
              <w:t>de</w:t>
            </w:r>
            <w:proofErr w:type="spellEnd"/>
            <w:r w:rsidRPr="004B6E83">
              <w:rPr>
                <w:i/>
                <w:iCs/>
                <w:sz w:val="22"/>
                <w:szCs w:val="22"/>
              </w:rPr>
              <w:t xml:space="preserve"> </w:t>
            </w:r>
            <w:proofErr w:type="spellStart"/>
            <w:r w:rsidRPr="004B6E83">
              <w:rPr>
                <w:i/>
                <w:iCs/>
                <w:sz w:val="22"/>
                <w:szCs w:val="22"/>
              </w:rPr>
              <w:t>minimis</w:t>
            </w:r>
            <w:proofErr w:type="spellEnd"/>
            <w:r w:rsidRPr="004B6E83">
              <w:rPr>
                <w:sz w:val="22"/>
                <w:szCs w:val="22"/>
              </w:rPr>
              <w:t xml:space="preserve"> atbalsta apmēru</w:t>
            </w:r>
            <w:r>
              <w:rPr>
                <w:sz w:val="22"/>
                <w:szCs w:val="22"/>
              </w:rPr>
              <w:t xml:space="preserve">, </w:t>
            </w:r>
            <w:r w:rsidRPr="004B6E83">
              <w:rPr>
                <w:sz w:val="22"/>
                <w:szCs w:val="22"/>
              </w:rPr>
              <w:t xml:space="preserve">regulas Nr. 1408/2013 3. panta 2. punktā noteikto maksimālo </w:t>
            </w:r>
            <w:proofErr w:type="spellStart"/>
            <w:r w:rsidRPr="004B6E83">
              <w:rPr>
                <w:i/>
                <w:iCs/>
                <w:sz w:val="22"/>
                <w:szCs w:val="22"/>
              </w:rPr>
              <w:t>de</w:t>
            </w:r>
            <w:proofErr w:type="spellEnd"/>
            <w:r w:rsidRPr="004B6E83">
              <w:rPr>
                <w:i/>
                <w:iCs/>
                <w:sz w:val="22"/>
                <w:szCs w:val="22"/>
              </w:rPr>
              <w:t xml:space="preserve"> </w:t>
            </w:r>
            <w:proofErr w:type="spellStart"/>
            <w:r w:rsidRPr="004B6E83">
              <w:rPr>
                <w:i/>
                <w:iCs/>
                <w:sz w:val="22"/>
                <w:szCs w:val="22"/>
              </w:rPr>
              <w:t>minimis</w:t>
            </w:r>
            <w:proofErr w:type="spellEnd"/>
            <w:r w:rsidRPr="004B6E83">
              <w:rPr>
                <w:sz w:val="22"/>
                <w:szCs w:val="22"/>
              </w:rPr>
              <w:t xml:space="preserve"> atbalsta apmēru, ja atbalsta saņēmējs nodarbojas ar  lauksaimniecības produktu primāro ražošanu.</w:t>
            </w:r>
          </w:p>
        </w:tc>
        <w:tc>
          <w:tcPr>
            <w:tcW w:w="6300" w:type="dxa"/>
          </w:tcPr>
          <w:p w14:paraId="70D884D1" w14:textId="77777777" w:rsidR="005448BB" w:rsidRPr="004B6E83" w:rsidRDefault="005448BB" w:rsidP="00235645">
            <w:pPr>
              <w:jc w:val="both"/>
              <w:rPr>
                <w:sz w:val="22"/>
                <w:szCs w:val="22"/>
              </w:rPr>
            </w:pPr>
            <w:r>
              <w:rPr>
                <w:sz w:val="22"/>
                <w:szCs w:val="22"/>
              </w:rPr>
              <w:t>V</w:t>
            </w:r>
            <w:r w:rsidRPr="005B037B">
              <w:rPr>
                <w:sz w:val="22"/>
                <w:szCs w:val="22"/>
              </w:rPr>
              <w:t xml:space="preserve">eic atbalsta saņēmēja aizpildītu </w:t>
            </w:r>
            <w:proofErr w:type="spellStart"/>
            <w:r w:rsidRPr="00477BE3">
              <w:rPr>
                <w:i/>
                <w:sz w:val="22"/>
                <w:szCs w:val="22"/>
              </w:rPr>
              <w:t>de</w:t>
            </w:r>
            <w:proofErr w:type="spellEnd"/>
            <w:r w:rsidRPr="00477BE3">
              <w:rPr>
                <w:i/>
                <w:sz w:val="22"/>
                <w:szCs w:val="22"/>
              </w:rPr>
              <w:t xml:space="preserve"> </w:t>
            </w:r>
            <w:proofErr w:type="spellStart"/>
            <w:r w:rsidRPr="00477BE3">
              <w:rPr>
                <w:i/>
                <w:sz w:val="22"/>
                <w:szCs w:val="22"/>
              </w:rPr>
              <w:t>minimis</w:t>
            </w:r>
            <w:proofErr w:type="spellEnd"/>
            <w:r w:rsidRPr="005B037B">
              <w:rPr>
                <w:sz w:val="22"/>
                <w:szCs w:val="22"/>
              </w:rPr>
              <w:t xml:space="preserve"> IS MK noteikumu Nr.715 1.pielikuma salīdzināšanu</w:t>
            </w:r>
            <w:r>
              <w:rPr>
                <w:sz w:val="22"/>
                <w:szCs w:val="22"/>
              </w:rPr>
              <w:t>.</w:t>
            </w:r>
            <w:r w:rsidRPr="005B037B">
              <w:rPr>
                <w:sz w:val="22"/>
                <w:szCs w:val="22"/>
              </w:rPr>
              <w:t xml:space="preserve"> </w:t>
            </w:r>
            <w:r w:rsidRPr="004B6E83">
              <w:rPr>
                <w:sz w:val="22"/>
                <w:szCs w:val="22"/>
              </w:rPr>
              <w:t xml:space="preserve">Izvērtējot valsts atbalsta apmēru, jāvērtē saņemtais </w:t>
            </w:r>
            <w:proofErr w:type="spellStart"/>
            <w:r w:rsidRPr="004B6E83">
              <w:rPr>
                <w:i/>
                <w:sz w:val="22"/>
                <w:szCs w:val="22"/>
              </w:rPr>
              <w:t>de</w:t>
            </w:r>
            <w:proofErr w:type="spellEnd"/>
            <w:r w:rsidRPr="004B6E83">
              <w:rPr>
                <w:i/>
                <w:sz w:val="22"/>
                <w:szCs w:val="22"/>
              </w:rPr>
              <w:t xml:space="preserve"> </w:t>
            </w:r>
            <w:proofErr w:type="spellStart"/>
            <w:r w:rsidRPr="004B6E83">
              <w:rPr>
                <w:i/>
                <w:sz w:val="22"/>
                <w:szCs w:val="22"/>
              </w:rPr>
              <w:t>minimis</w:t>
            </w:r>
            <w:proofErr w:type="spellEnd"/>
            <w:r w:rsidRPr="004B6E83">
              <w:rPr>
                <w:sz w:val="22"/>
                <w:szCs w:val="22"/>
              </w:rPr>
              <w:t xml:space="preserve"> atbalsts viena vienota uzņēmuma līmenī. Vienots uzņēmums ir tāds uzņēmums, kas atbilst </w:t>
            </w:r>
            <w:r>
              <w:rPr>
                <w:sz w:val="22"/>
                <w:szCs w:val="22"/>
              </w:rPr>
              <w:t>r</w:t>
            </w:r>
            <w:r w:rsidRPr="004B6E83">
              <w:rPr>
                <w:sz w:val="22"/>
                <w:szCs w:val="22"/>
              </w:rPr>
              <w:t xml:space="preserve">egulas Nr. 1407/2013 2.panta 2.punktā, </w:t>
            </w:r>
            <w:r>
              <w:rPr>
                <w:sz w:val="22"/>
                <w:szCs w:val="22"/>
              </w:rPr>
              <w:t>r</w:t>
            </w:r>
            <w:r w:rsidRPr="004B6E83">
              <w:rPr>
                <w:sz w:val="22"/>
                <w:szCs w:val="22"/>
              </w:rPr>
              <w:t xml:space="preserve">egulas Nr. 1408/2013 2.panta 2.punktā vai </w:t>
            </w:r>
            <w:r>
              <w:rPr>
                <w:sz w:val="22"/>
                <w:szCs w:val="22"/>
              </w:rPr>
              <w:t>r</w:t>
            </w:r>
            <w:r w:rsidRPr="004B6E83">
              <w:rPr>
                <w:sz w:val="22"/>
                <w:szCs w:val="22"/>
              </w:rPr>
              <w:t>egulas Nr. 717/2014 2.panta 2.punktā minētajiem kritērijiem.</w:t>
            </w:r>
          </w:p>
          <w:p w14:paraId="3D6C4082" w14:textId="77777777" w:rsidR="005448BB" w:rsidRPr="000A16F7" w:rsidRDefault="005448BB" w:rsidP="00235645">
            <w:pPr>
              <w:autoSpaceDE w:val="0"/>
              <w:autoSpaceDN w:val="0"/>
              <w:adjustRightInd w:val="0"/>
              <w:jc w:val="both"/>
              <w:rPr>
                <w:sz w:val="22"/>
                <w:szCs w:val="22"/>
              </w:rPr>
            </w:pPr>
          </w:p>
        </w:tc>
        <w:tc>
          <w:tcPr>
            <w:tcW w:w="3948" w:type="dxa"/>
          </w:tcPr>
          <w:p w14:paraId="7CF39B5B" w14:textId="77777777" w:rsidR="005448BB" w:rsidRPr="004B6E83" w:rsidRDefault="005448BB" w:rsidP="00235645">
            <w:pPr>
              <w:numPr>
                <w:ilvl w:val="1"/>
                <w:numId w:val="5"/>
              </w:numPr>
              <w:tabs>
                <w:tab w:val="clear" w:pos="1485"/>
                <w:tab w:val="num" w:pos="291"/>
              </w:tabs>
              <w:ind w:left="432"/>
              <w:jc w:val="both"/>
              <w:rPr>
                <w:sz w:val="22"/>
                <w:szCs w:val="22"/>
              </w:rPr>
            </w:pPr>
            <w:r>
              <w:rPr>
                <w:sz w:val="22"/>
                <w:szCs w:val="22"/>
              </w:rPr>
              <w:t>LURSOFT</w:t>
            </w:r>
            <w:r w:rsidRPr="004B6E83">
              <w:rPr>
                <w:sz w:val="22"/>
                <w:szCs w:val="22"/>
              </w:rPr>
              <w:t>;</w:t>
            </w:r>
          </w:p>
          <w:p w14:paraId="289BF3FC" w14:textId="77777777" w:rsidR="005448BB" w:rsidRPr="004B6E83" w:rsidRDefault="005448BB" w:rsidP="00235645">
            <w:pPr>
              <w:numPr>
                <w:ilvl w:val="1"/>
                <w:numId w:val="5"/>
              </w:numPr>
              <w:tabs>
                <w:tab w:val="clear" w:pos="1485"/>
                <w:tab w:val="num" w:pos="291"/>
              </w:tabs>
              <w:ind w:left="432"/>
              <w:jc w:val="both"/>
              <w:rPr>
                <w:sz w:val="22"/>
                <w:szCs w:val="22"/>
              </w:rPr>
            </w:pPr>
            <w:proofErr w:type="spellStart"/>
            <w:r w:rsidRPr="005B037B">
              <w:rPr>
                <w:i/>
                <w:sz w:val="22"/>
                <w:szCs w:val="22"/>
              </w:rPr>
              <w:t>De</w:t>
            </w:r>
            <w:proofErr w:type="spellEnd"/>
            <w:r w:rsidRPr="005B037B">
              <w:rPr>
                <w:i/>
                <w:sz w:val="22"/>
                <w:szCs w:val="22"/>
              </w:rPr>
              <w:t xml:space="preserve"> </w:t>
            </w:r>
            <w:proofErr w:type="spellStart"/>
            <w:r w:rsidRPr="005B037B">
              <w:rPr>
                <w:i/>
                <w:sz w:val="22"/>
                <w:szCs w:val="22"/>
              </w:rPr>
              <w:t>minimis</w:t>
            </w:r>
            <w:proofErr w:type="spellEnd"/>
            <w:r w:rsidRPr="005B037B">
              <w:rPr>
                <w:sz w:val="22"/>
                <w:szCs w:val="22"/>
              </w:rPr>
              <w:t xml:space="preserve"> IS aizpildīta aktuālā veidlapa</w:t>
            </w:r>
            <w:r>
              <w:rPr>
                <w:sz w:val="22"/>
                <w:szCs w:val="22"/>
              </w:rPr>
              <w:t>.</w:t>
            </w:r>
          </w:p>
          <w:p w14:paraId="01EBE331" w14:textId="77777777" w:rsidR="005448BB" w:rsidRPr="004B6E83" w:rsidRDefault="005448BB" w:rsidP="00235645">
            <w:pPr>
              <w:ind w:left="291"/>
              <w:rPr>
                <w:sz w:val="22"/>
                <w:szCs w:val="22"/>
              </w:rPr>
            </w:pPr>
          </w:p>
        </w:tc>
      </w:tr>
      <w:tr w:rsidR="005448BB" w:rsidRPr="004B6E83" w14:paraId="663AF59F" w14:textId="77777777" w:rsidTr="00235645">
        <w:trPr>
          <w:trHeight w:val="530"/>
        </w:trPr>
        <w:tc>
          <w:tcPr>
            <w:tcW w:w="720" w:type="dxa"/>
          </w:tcPr>
          <w:p w14:paraId="701E575A" w14:textId="77777777" w:rsidR="005448BB" w:rsidRPr="004B6E83" w:rsidRDefault="005448BB" w:rsidP="00235645">
            <w:pPr>
              <w:jc w:val="both"/>
              <w:rPr>
                <w:sz w:val="22"/>
                <w:szCs w:val="22"/>
              </w:rPr>
            </w:pPr>
            <w:r w:rsidRPr="004B6E83">
              <w:rPr>
                <w:sz w:val="22"/>
                <w:szCs w:val="22"/>
              </w:rPr>
              <w:t>18.</w:t>
            </w:r>
          </w:p>
        </w:tc>
        <w:tc>
          <w:tcPr>
            <w:tcW w:w="3780" w:type="dxa"/>
          </w:tcPr>
          <w:p w14:paraId="570A1D4B" w14:textId="77777777" w:rsidR="005448BB" w:rsidRPr="004B6E83" w:rsidRDefault="005448BB" w:rsidP="00235645">
            <w:pPr>
              <w:jc w:val="both"/>
              <w:rPr>
                <w:sz w:val="22"/>
                <w:szCs w:val="22"/>
              </w:rPr>
            </w:pPr>
            <w:r w:rsidRPr="004B6E83">
              <w:rPr>
                <w:sz w:val="22"/>
                <w:szCs w:val="22"/>
              </w:rPr>
              <w:t xml:space="preserve">Atbalsta saņēmējam ar tiesas spriedumu nav pasludināts maksātnespējas process, ar tiesas spriedumu netiek īstenots tiesiskās aizsardzības process vai ar </w:t>
            </w:r>
            <w:r w:rsidRPr="004B6E83">
              <w:rPr>
                <w:sz w:val="22"/>
                <w:szCs w:val="22"/>
              </w:rPr>
              <w:lastRenderedPageBreak/>
              <w:t xml:space="preserve">tiesas lēmumu netiek īstenots </w:t>
            </w:r>
            <w:proofErr w:type="spellStart"/>
            <w:r w:rsidRPr="004B6E83">
              <w:rPr>
                <w:sz w:val="22"/>
                <w:szCs w:val="22"/>
              </w:rPr>
              <w:t>ārpustiesas</w:t>
            </w:r>
            <w:proofErr w:type="spellEnd"/>
            <w:r w:rsidRPr="004B6E83">
              <w:rPr>
                <w:sz w:val="22"/>
                <w:szCs w:val="22"/>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6300" w:type="dxa"/>
          </w:tcPr>
          <w:p w14:paraId="3A129AFE" w14:textId="77777777" w:rsidR="005448BB" w:rsidRPr="000A16F7" w:rsidRDefault="005448BB" w:rsidP="00235645">
            <w:pPr>
              <w:jc w:val="both"/>
              <w:rPr>
                <w:iCs/>
                <w:sz w:val="22"/>
                <w:szCs w:val="22"/>
              </w:rPr>
            </w:pPr>
            <w:r w:rsidRPr="004B6E83">
              <w:rPr>
                <w:iCs/>
                <w:sz w:val="22"/>
                <w:szCs w:val="22"/>
              </w:rPr>
              <w:lastRenderedPageBreak/>
              <w:t xml:space="preserve">Pārbauda, vai atbalsta saņēmējam ar </w:t>
            </w:r>
            <w:r w:rsidRPr="004B6E83">
              <w:rPr>
                <w:sz w:val="22"/>
                <w:szCs w:val="22"/>
              </w:rPr>
              <w:t xml:space="preserve">tiesas spriedumu nav pasludināts maksātnespējas process vai ar tiesas spriedumu netiek īstenots tiesiskās aizsardzības process, vai ar tiesas lēmumu netiek īstenots </w:t>
            </w:r>
            <w:proofErr w:type="spellStart"/>
            <w:r w:rsidRPr="004B6E83">
              <w:rPr>
                <w:sz w:val="22"/>
                <w:szCs w:val="22"/>
              </w:rPr>
              <w:t>ārpustiesas</w:t>
            </w:r>
            <w:proofErr w:type="spellEnd"/>
            <w:r w:rsidRPr="004B6E83">
              <w:rPr>
                <w:sz w:val="22"/>
                <w:szCs w:val="22"/>
              </w:rPr>
              <w:t xml:space="preserve"> tiesiskās aizsardzības process, tai nav uzsākta bankrota </w:t>
            </w:r>
            <w:r w:rsidRPr="004B6E83">
              <w:rPr>
                <w:sz w:val="22"/>
                <w:szCs w:val="22"/>
              </w:rPr>
              <w:lastRenderedPageBreak/>
              <w:t>procedūra, piemērota sanācija vai mierizlīgums vai tās saimnieciskā darbība nav izbeigta</w:t>
            </w:r>
            <w:r w:rsidRPr="004B6E83">
              <w:rPr>
                <w:iCs/>
                <w:sz w:val="22"/>
                <w:szCs w:val="22"/>
              </w:rPr>
              <w:t xml:space="preserve">, pārliecinoties par to Lursoft datu bāzē vai </w:t>
            </w:r>
            <w:r>
              <w:rPr>
                <w:iCs/>
                <w:sz w:val="22"/>
                <w:szCs w:val="22"/>
              </w:rPr>
              <w:t xml:space="preserve">UR Maksātnespējas reģistra </w:t>
            </w:r>
            <w:r w:rsidRPr="004B6E83">
              <w:rPr>
                <w:iCs/>
                <w:sz w:val="22"/>
                <w:szCs w:val="22"/>
              </w:rPr>
              <w:t xml:space="preserve">datu bāzē. Pievieno izdruku no Lursoft datu bāzes vai </w:t>
            </w:r>
            <w:r>
              <w:rPr>
                <w:iCs/>
                <w:sz w:val="22"/>
                <w:szCs w:val="22"/>
              </w:rPr>
              <w:t>UR Maksātnespējas reģistra</w:t>
            </w:r>
            <w:r w:rsidRPr="004B6E83">
              <w:rPr>
                <w:iCs/>
                <w:sz w:val="22"/>
                <w:szCs w:val="22"/>
              </w:rPr>
              <w:t xml:space="preserve"> datu bāzes.</w:t>
            </w:r>
          </w:p>
          <w:p w14:paraId="76D0C675" w14:textId="77777777" w:rsidR="005448BB" w:rsidRPr="004B6E83" w:rsidRDefault="005448BB" w:rsidP="00235645">
            <w:pPr>
              <w:ind w:left="360"/>
              <w:jc w:val="both"/>
              <w:rPr>
                <w:iCs/>
                <w:sz w:val="22"/>
                <w:szCs w:val="22"/>
              </w:rPr>
            </w:pPr>
          </w:p>
        </w:tc>
        <w:tc>
          <w:tcPr>
            <w:tcW w:w="3948" w:type="dxa"/>
          </w:tcPr>
          <w:p w14:paraId="425A5B95" w14:textId="77777777" w:rsidR="005448BB" w:rsidRPr="00F61ABB" w:rsidRDefault="005448BB" w:rsidP="00BF0E02">
            <w:pPr>
              <w:pStyle w:val="ListParagraph"/>
              <w:numPr>
                <w:ilvl w:val="0"/>
                <w:numId w:val="12"/>
              </w:numPr>
              <w:ind w:left="315"/>
              <w:jc w:val="both"/>
              <w:rPr>
                <w:sz w:val="22"/>
                <w:szCs w:val="22"/>
              </w:rPr>
            </w:pPr>
            <w:r w:rsidRPr="00F61ABB">
              <w:rPr>
                <w:sz w:val="22"/>
                <w:szCs w:val="22"/>
              </w:rPr>
              <w:lastRenderedPageBreak/>
              <w:t>LURSOFT;</w:t>
            </w:r>
          </w:p>
          <w:p w14:paraId="1F783E52" w14:textId="77777777" w:rsidR="005448BB" w:rsidRPr="00F61ABB" w:rsidRDefault="005448BB" w:rsidP="00BF0E02">
            <w:pPr>
              <w:pStyle w:val="ListParagraph"/>
              <w:numPr>
                <w:ilvl w:val="0"/>
                <w:numId w:val="12"/>
              </w:numPr>
              <w:ind w:left="315"/>
              <w:jc w:val="both"/>
              <w:rPr>
                <w:sz w:val="22"/>
                <w:szCs w:val="22"/>
              </w:rPr>
            </w:pPr>
            <w:r>
              <w:rPr>
                <w:sz w:val="22"/>
                <w:szCs w:val="22"/>
              </w:rPr>
              <w:t>UR Maksātnespējas reģistra datu bāze.</w:t>
            </w:r>
          </w:p>
          <w:p w14:paraId="62FB8570" w14:textId="77777777" w:rsidR="005448BB" w:rsidRPr="004B6E83" w:rsidRDefault="005448BB" w:rsidP="00235645">
            <w:pPr>
              <w:ind w:left="360"/>
              <w:jc w:val="both"/>
              <w:rPr>
                <w:sz w:val="22"/>
                <w:szCs w:val="22"/>
              </w:rPr>
            </w:pPr>
          </w:p>
        </w:tc>
      </w:tr>
      <w:tr w:rsidR="005448BB" w:rsidRPr="004B6E83" w14:paraId="2026D4F6" w14:textId="77777777" w:rsidTr="00235645">
        <w:trPr>
          <w:trHeight w:val="530"/>
        </w:trPr>
        <w:tc>
          <w:tcPr>
            <w:tcW w:w="720" w:type="dxa"/>
          </w:tcPr>
          <w:p w14:paraId="7EEDD017" w14:textId="77777777" w:rsidR="005448BB" w:rsidRPr="004B6E83" w:rsidRDefault="005448BB" w:rsidP="00235645">
            <w:pPr>
              <w:jc w:val="both"/>
              <w:rPr>
                <w:sz w:val="22"/>
                <w:szCs w:val="22"/>
              </w:rPr>
            </w:pPr>
            <w:r w:rsidRPr="004B6E83">
              <w:rPr>
                <w:sz w:val="22"/>
                <w:szCs w:val="22"/>
              </w:rPr>
              <w:lastRenderedPageBreak/>
              <w:t>19.</w:t>
            </w:r>
          </w:p>
        </w:tc>
        <w:tc>
          <w:tcPr>
            <w:tcW w:w="3780" w:type="dxa"/>
          </w:tcPr>
          <w:p w14:paraId="045501D0" w14:textId="77777777" w:rsidR="005448BB" w:rsidRPr="004B6E83" w:rsidRDefault="005448BB" w:rsidP="00235645">
            <w:pPr>
              <w:jc w:val="both"/>
              <w:rPr>
                <w:sz w:val="22"/>
                <w:szCs w:val="22"/>
              </w:rPr>
            </w:pPr>
            <w:r w:rsidRPr="004B6E83">
              <w:rPr>
                <w:sz w:val="22"/>
                <w:szCs w:val="22"/>
              </w:rPr>
              <w:t xml:space="preserve">Ja atbalsta saņēmējs vienlaicīgi darbojas vienā vai vairākās nozarēs vai veic citas darbības, kas ietilpst regulas Nr. </w:t>
            </w:r>
            <w:hyperlink r:id="rId24" w:tgtFrame="_blank" w:history="1">
              <w:r w:rsidRPr="004B6E83">
                <w:rPr>
                  <w:sz w:val="22"/>
                  <w:szCs w:val="22"/>
                </w:rPr>
                <w:t>1407/2013</w:t>
              </w:r>
            </w:hyperlink>
            <w:r w:rsidRPr="004B6E83">
              <w:rPr>
                <w:sz w:val="22"/>
                <w:szCs w:val="22"/>
              </w:rPr>
              <w:t xml:space="preserve"> darbības jomā, un nodarbojas ar lauksaimniecības produktu primāro ražošanu saskaņā ar regulu Nr. </w:t>
            </w:r>
            <w:hyperlink r:id="rId25" w:tgtFrame="_blank" w:history="1">
              <w:r w:rsidRPr="004B6E83">
                <w:rPr>
                  <w:sz w:val="22"/>
                  <w:szCs w:val="22"/>
                </w:rPr>
                <w:t>1408/2013</w:t>
              </w:r>
            </w:hyperlink>
            <w:r w:rsidRPr="004B6E83">
              <w:rPr>
                <w:sz w:val="22"/>
                <w:szCs w:val="22"/>
              </w:rPr>
              <w:t xml:space="preserve"> vai darbojas zvejniecības un akvakultūras nozarē saskaņā ar regulu Nr. </w:t>
            </w:r>
            <w:hyperlink r:id="rId26" w:tgtFrame="_blank" w:history="1">
              <w:r w:rsidRPr="004B6E83">
                <w:rPr>
                  <w:sz w:val="22"/>
                  <w:szCs w:val="22"/>
                </w:rPr>
                <w:t>1379/201</w:t>
              </w:r>
              <w:r>
                <w:rPr>
                  <w:sz w:val="22"/>
                  <w:szCs w:val="22"/>
                </w:rPr>
                <w:t>3</w:t>
              </w:r>
            </w:hyperlink>
            <w:r w:rsidRPr="004B6E83">
              <w:rPr>
                <w:sz w:val="22"/>
                <w:szCs w:val="22"/>
              </w:rPr>
              <w:t xml:space="preserve">, tad valsts atbalsta saņēmējs nodrošina šo nozaru darbību vai izmaksu nodalīšanu saskaņā ar regulas Nr. </w:t>
            </w:r>
            <w:hyperlink r:id="rId27" w:tgtFrame="_blank" w:history="1">
              <w:r w:rsidRPr="004B6E83">
                <w:rPr>
                  <w:sz w:val="22"/>
                  <w:szCs w:val="22"/>
                </w:rPr>
                <w:t>1407/2013</w:t>
              </w:r>
            </w:hyperlink>
            <w:r w:rsidRPr="004B6E83">
              <w:rPr>
                <w:sz w:val="22"/>
                <w:szCs w:val="22"/>
              </w:rPr>
              <w:t xml:space="preserve"> 1. panta 2. punktu, regulas Nr. </w:t>
            </w:r>
            <w:hyperlink r:id="rId28" w:tgtFrame="_blank" w:history="1">
              <w:r w:rsidRPr="004B6E83">
                <w:rPr>
                  <w:sz w:val="22"/>
                  <w:szCs w:val="22"/>
                </w:rPr>
                <w:t>1408/2013</w:t>
              </w:r>
            </w:hyperlink>
            <w:r w:rsidRPr="004B6E83">
              <w:rPr>
                <w:sz w:val="22"/>
                <w:szCs w:val="22"/>
              </w:rPr>
              <w:t xml:space="preserve"> 1. panta 2. un 3. punktu vai regulas Nr. </w:t>
            </w:r>
            <w:hyperlink r:id="rId29" w:tgtFrame="_blank" w:history="1">
              <w:r w:rsidRPr="004B6E83">
                <w:rPr>
                  <w:sz w:val="22"/>
                  <w:szCs w:val="22"/>
                </w:rPr>
                <w:t>717/2014</w:t>
              </w:r>
            </w:hyperlink>
            <w:r w:rsidRPr="004B6E83">
              <w:rPr>
                <w:sz w:val="22"/>
                <w:szCs w:val="22"/>
              </w:rPr>
              <w:t xml:space="preserve"> 1. panta 2. un 3. punktu.</w:t>
            </w:r>
          </w:p>
        </w:tc>
        <w:tc>
          <w:tcPr>
            <w:tcW w:w="6300" w:type="dxa"/>
          </w:tcPr>
          <w:p w14:paraId="4C333AFD" w14:textId="77777777" w:rsidR="005448BB" w:rsidRPr="004B6E83" w:rsidRDefault="005448BB" w:rsidP="00235645">
            <w:pPr>
              <w:jc w:val="both"/>
              <w:rPr>
                <w:iCs/>
                <w:sz w:val="22"/>
                <w:szCs w:val="22"/>
              </w:rPr>
            </w:pPr>
            <w:r w:rsidRPr="004B6E83">
              <w:rPr>
                <w:iCs/>
                <w:sz w:val="22"/>
                <w:szCs w:val="22"/>
              </w:rPr>
              <w:t xml:space="preserve">Pārliecinās, vai atbalsta saņēmējs iesniegumā ir apliecinājis, ka </w:t>
            </w:r>
            <w:r w:rsidRPr="004B6E83">
              <w:rPr>
                <w:sz w:val="22"/>
                <w:szCs w:val="22"/>
              </w:rPr>
              <w:t xml:space="preserve">nodrošinās nozaru darbību un izmaksu nodalīšanu saskaņā ar regulas Nr. </w:t>
            </w:r>
            <w:hyperlink r:id="rId30" w:tgtFrame="_blank" w:history="1">
              <w:r w:rsidRPr="004B6E83">
                <w:rPr>
                  <w:sz w:val="22"/>
                  <w:szCs w:val="22"/>
                </w:rPr>
                <w:t>1407/2013</w:t>
              </w:r>
            </w:hyperlink>
            <w:r w:rsidRPr="004B6E83">
              <w:rPr>
                <w:sz w:val="22"/>
                <w:szCs w:val="22"/>
              </w:rPr>
              <w:t xml:space="preserve"> 1. panta 2. punktu, regulas Nr. </w:t>
            </w:r>
            <w:hyperlink r:id="rId31" w:tgtFrame="_blank" w:history="1">
              <w:r w:rsidRPr="004B6E83">
                <w:rPr>
                  <w:sz w:val="22"/>
                  <w:szCs w:val="22"/>
                </w:rPr>
                <w:t>1408/2013</w:t>
              </w:r>
            </w:hyperlink>
            <w:r w:rsidRPr="004B6E83">
              <w:rPr>
                <w:sz w:val="22"/>
                <w:szCs w:val="22"/>
              </w:rPr>
              <w:t xml:space="preserve"> 1. panta 2. un 3. punktu vai regulas Nr. </w:t>
            </w:r>
            <w:hyperlink r:id="rId32" w:tgtFrame="_blank" w:history="1">
              <w:r w:rsidRPr="004B6E83">
                <w:rPr>
                  <w:sz w:val="22"/>
                  <w:szCs w:val="22"/>
                </w:rPr>
                <w:t>717/2014</w:t>
              </w:r>
            </w:hyperlink>
            <w:r w:rsidRPr="004B6E83">
              <w:rPr>
                <w:sz w:val="22"/>
                <w:szCs w:val="22"/>
              </w:rPr>
              <w:t xml:space="preserve"> 1. panta 2. un 3. punktu.</w:t>
            </w:r>
          </w:p>
        </w:tc>
        <w:tc>
          <w:tcPr>
            <w:tcW w:w="3948" w:type="dxa"/>
          </w:tcPr>
          <w:p w14:paraId="646ADF1D" w14:textId="77777777" w:rsidR="005448BB" w:rsidRPr="004B6E83" w:rsidRDefault="005448BB" w:rsidP="00235645">
            <w:pPr>
              <w:pStyle w:val="Style53"/>
              <w:widowControl/>
              <w:spacing w:line="240" w:lineRule="auto"/>
              <w:rPr>
                <w:rStyle w:val="FontStyle74"/>
                <w:sz w:val="22"/>
                <w:szCs w:val="22"/>
              </w:rPr>
            </w:pPr>
            <w:r w:rsidRPr="004B6E83">
              <w:rPr>
                <w:rStyle w:val="FontStyle74"/>
                <w:sz w:val="22"/>
                <w:szCs w:val="22"/>
              </w:rPr>
              <w:t>Iesniegums.</w:t>
            </w:r>
          </w:p>
          <w:p w14:paraId="72FE4841" w14:textId="77777777" w:rsidR="005448BB" w:rsidRPr="004B6E83" w:rsidRDefault="005448BB" w:rsidP="00235645">
            <w:pPr>
              <w:ind w:left="720"/>
              <w:jc w:val="both"/>
              <w:rPr>
                <w:sz w:val="22"/>
                <w:szCs w:val="22"/>
              </w:rPr>
            </w:pPr>
          </w:p>
        </w:tc>
      </w:tr>
      <w:tr w:rsidR="005448BB" w:rsidRPr="004B6E83" w14:paraId="2DC4569C" w14:textId="77777777" w:rsidTr="00235645">
        <w:trPr>
          <w:trHeight w:val="530"/>
        </w:trPr>
        <w:tc>
          <w:tcPr>
            <w:tcW w:w="720" w:type="dxa"/>
          </w:tcPr>
          <w:p w14:paraId="0CC491D9" w14:textId="77777777" w:rsidR="005448BB" w:rsidRPr="004B6E83" w:rsidRDefault="005448BB" w:rsidP="00235645">
            <w:pPr>
              <w:jc w:val="both"/>
              <w:rPr>
                <w:sz w:val="22"/>
                <w:szCs w:val="22"/>
              </w:rPr>
            </w:pPr>
            <w:r w:rsidRPr="004B6E83">
              <w:rPr>
                <w:sz w:val="22"/>
                <w:szCs w:val="22"/>
              </w:rPr>
              <w:t>20.</w:t>
            </w:r>
          </w:p>
        </w:tc>
        <w:tc>
          <w:tcPr>
            <w:tcW w:w="3780" w:type="dxa"/>
          </w:tcPr>
          <w:p w14:paraId="6C1BF950" w14:textId="77777777" w:rsidR="005448BB" w:rsidRPr="004B6E83" w:rsidRDefault="005448BB" w:rsidP="00235645">
            <w:pPr>
              <w:jc w:val="both"/>
              <w:rPr>
                <w:sz w:val="22"/>
                <w:szCs w:val="22"/>
              </w:rPr>
            </w:pPr>
            <w:r w:rsidRPr="4CD755A3">
              <w:rPr>
                <w:sz w:val="22"/>
                <w:szCs w:val="22"/>
              </w:rPr>
              <w:t>Atbalsta saņēmējs ir ievērojis MK noteikumu Nr.678 24.4.apakšpunktā minētos atbalsta kumulācijas nosacījumus.</w:t>
            </w:r>
          </w:p>
        </w:tc>
        <w:tc>
          <w:tcPr>
            <w:tcW w:w="6300" w:type="dxa"/>
          </w:tcPr>
          <w:p w14:paraId="083856D8" w14:textId="77777777" w:rsidR="005448BB" w:rsidRPr="004B6E83" w:rsidRDefault="005448BB" w:rsidP="00235645">
            <w:pPr>
              <w:jc w:val="both"/>
              <w:rPr>
                <w:sz w:val="22"/>
                <w:szCs w:val="22"/>
              </w:rPr>
            </w:pPr>
            <w:r w:rsidRPr="4CD755A3">
              <w:rPr>
                <w:sz w:val="22"/>
                <w:szCs w:val="22"/>
              </w:rPr>
              <w:t>Pārliecinās, vai atbalsta saņēmējs iesniegumā ir apliecinājis, ka ievēros MK noteikumu Nr.678 24.4.apakšpunktā minētos atbalsta kumulācijas nosacījumus.</w:t>
            </w:r>
          </w:p>
        </w:tc>
        <w:tc>
          <w:tcPr>
            <w:tcW w:w="3948" w:type="dxa"/>
          </w:tcPr>
          <w:p w14:paraId="74685BC8" w14:textId="77777777" w:rsidR="005448BB" w:rsidRPr="004B6E83" w:rsidRDefault="005448BB" w:rsidP="00235645">
            <w:pPr>
              <w:pStyle w:val="Style53"/>
              <w:widowControl/>
              <w:spacing w:line="240" w:lineRule="auto"/>
              <w:rPr>
                <w:rStyle w:val="FontStyle74"/>
                <w:sz w:val="22"/>
                <w:szCs w:val="22"/>
              </w:rPr>
            </w:pPr>
            <w:r w:rsidRPr="004B6E83">
              <w:rPr>
                <w:rStyle w:val="FontStyle74"/>
                <w:sz w:val="22"/>
                <w:szCs w:val="22"/>
              </w:rPr>
              <w:t>Iesniegums.</w:t>
            </w:r>
          </w:p>
          <w:p w14:paraId="6295F427" w14:textId="77777777" w:rsidR="005448BB" w:rsidRPr="004B6E83" w:rsidRDefault="005448BB" w:rsidP="00235645">
            <w:pPr>
              <w:ind w:left="720"/>
              <w:jc w:val="both"/>
              <w:rPr>
                <w:sz w:val="22"/>
                <w:szCs w:val="22"/>
              </w:rPr>
            </w:pPr>
          </w:p>
        </w:tc>
      </w:tr>
      <w:tr w:rsidR="005448BB" w:rsidRPr="004B6E83" w14:paraId="602CDD91" w14:textId="77777777" w:rsidTr="00235645">
        <w:trPr>
          <w:trHeight w:val="530"/>
        </w:trPr>
        <w:tc>
          <w:tcPr>
            <w:tcW w:w="14748" w:type="dxa"/>
            <w:gridSpan w:val="4"/>
          </w:tcPr>
          <w:p w14:paraId="603B5B5D" w14:textId="77777777" w:rsidR="005448BB" w:rsidRPr="004B6E83" w:rsidRDefault="005448BB" w:rsidP="00235645">
            <w:pPr>
              <w:ind w:left="252"/>
              <w:jc w:val="both"/>
              <w:rPr>
                <w:sz w:val="22"/>
                <w:szCs w:val="22"/>
              </w:rPr>
            </w:pPr>
            <w:r w:rsidRPr="004B6E83">
              <w:rPr>
                <w:b/>
                <w:sz w:val="22"/>
                <w:szCs w:val="22"/>
              </w:rPr>
              <w:t>Papildus kritēriji, ja atbalsta saņēmējs ir biedrība (ja 5.kritērijā atzīmēts “JĀ”) vai nodibinājums (ja 5.kritērijā atzīmēts “JĀ”)</w:t>
            </w:r>
          </w:p>
        </w:tc>
      </w:tr>
      <w:tr w:rsidR="005448BB" w:rsidRPr="004B6E83" w14:paraId="38993FB5" w14:textId="77777777" w:rsidTr="00235645">
        <w:trPr>
          <w:trHeight w:val="530"/>
        </w:trPr>
        <w:tc>
          <w:tcPr>
            <w:tcW w:w="720" w:type="dxa"/>
          </w:tcPr>
          <w:p w14:paraId="343CFB43" w14:textId="77777777" w:rsidR="005448BB" w:rsidRPr="004B6E83" w:rsidRDefault="005448BB" w:rsidP="00235645">
            <w:pPr>
              <w:jc w:val="both"/>
              <w:rPr>
                <w:sz w:val="22"/>
                <w:szCs w:val="22"/>
              </w:rPr>
            </w:pPr>
            <w:r w:rsidRPr="004B6E83">
              <w:rPr>
                <w:sz w:val="22"/>
                <w:szCs w:val="22"/>
              </w:rPr>
              <w:t>21.</w:t>
            </w:r>
          </w:p>
        </w:tc>
        <w:tc>
          <w:tcPr>
            <w:tcW w:w="3780" w:type="dxa"/>
          </w:tcPr>
          <w:p w14:paraId="22800F49" w14:textId="77777777" w:rsidR="005448BB" w:rsidRPr="004B6E83" w:rsidRDefault="005448BB" w:rsidP="00235645">
            <w:pPr>
              <w:jc w:val="both"/>
              <w:rPr>
                <w:sz w:val="22"/>
                <w:szCs w:val="22"/>
              </w:rPr>
            </w:pPr>
            <w:r w:rsidRPr="40C78B9B">
              <w:rPr>
                <w:sz w:val="22"/>
                <w:szCs w:val="22"/>
              </w:rPr>
              <w:t xml:space="preserve">Atbalsta saņēmējs atbilst sīko (mikro), mazo un vidējo saimnieciskās darbības subjektu (komercsabiedrību) statusam saskaņā ar </w:t>
            </w:r>
            <w:r>
              <w:rPr>
                <w:sz w:val="22"/>
                <w:szCs w:val="22"/>
              </w:rPr>
              <w:t>r</w:t>
            </w:r>
            <w:r w:rsidRPr="40C78B9B">
              <w:rPr>
                <w:sz w:val="22"/>
                <w:szCs w:val="22"/>
              </w:rPr>
              <w:t xml:space="preserve">egulas Nr. </w:t>
            </w:r>
            <w:hyperlink r:id="rId33">
              <w:r w:rsidRPr="40C78B9B">
                <w:rPr>
                  <w:sz w:val="22"/>
                  <w:szCs w:val="22"/>
                </w:rPr>
                <w:t>651/2014</w:t>
              </w:r>
            </w:hyperlink>
            <w:r w:rsidRPr="40C78B9B">
              <w:rPr>
                <w:sz w:val="22"/>
                <w:szCs w:val="22"/>
              </w:rPr>
              <w:t xml:space="preserve"> I. pielikumu.</w:t>
            </w:r>
          </w:p>
        </w:tc>
        <w:tc>
          <w:tcPr>
            <w:tcW w:w="6300" w:type="dxa"/>
          </w:tcPr>
          <w:p w14:paraId="25D7241C" w14:textId="77777777" w:rsidR="005448BB" w:rsidRPr="002964FA" w:rsidRDefault="005448BB" w:rsidP="00235645">
            <w:pPr>
              <w:jc w:val="both"/>
              <w:rPr>
                <w:sz w:val="22"/>
                <w:szCs w:val="22"/>
              </w:rPr>
            </w:pPr>
            <w:r w:rsidRPr="002964FA">
              <w:rPr>
                <w:sz w:val="22"/>
                <w:szCs w:val="22"/>
              </w:rPr>
              <w:t>Pārbauda, vai atbalsta saņēmējs ir iesniedzis MVK deklarāciju par pēdējo noslēgto finanšu gadu.</w:t>
            </w:r>
          </w:p>
          <w:p w14:paraId="49910FAD" w14:textId="77777777" w:rsidR="005448BB" w:rsidRPr="002964FA" w:rsidRDefault="005448BB" w:rsidP="00235645">
            <w:pPr>
              <w:jc w:val="both"/>
              <w:rPr>
                <w:sz w:val="22"/>
                <w:szCs w:val="22"/>
              </w:rPr>
            </w:pPr>
            <w:r w:rsidRPr="002964FA">
              <w:rPr>
                <w:sz w:val="22"/>
                <w:szCs w:val="22"/>
              </w:rPr>
              <w:t xml:space="preserve">Vērtējot MVK statusu, tiek sagatavots saistību grafs no Lursoft datu bāzes. Nosakot atbalsta saņēmēja statusu, ir jāņem vērā dati par pēdējiem diviem noslēgtajiem finanšu gadiem (darbinieku skaits, </w:t>
            </w:r>
            <w:r w:rsidRPr="002964FA">
              <w:rPr>
                <w:sz w:val="22"/>
                <w:szCs w:val="22"/>
              </w:rPr>
              <w:lastRenderedPageBreak/>
              <w:t>apgrozījums, bilances kopsumma). Nosakot atbalsta saņēmēja statusu, jāņem vērā arī partneruzņēmumi un saistītie uzņēmumi.</w:t>
            </w:r>
          </w:p>
          <w:p w14:paraId="5D1340F4" w14:textId="77777777" w:rsidR="005448BB" w:rsidRPr="004B6E83" w:rsidRDefault="005448BB" w:rsidP="00235645">
            <w:pPr>
              <w:jc w:val="both"/>
              <w:rPr>
                <w:iCs/>
                <w:sz w:val="22"/>
                <w:szCs w:val="22"/>
              </w:rPr>
            </w:pPr>
            <w:r w:rsidRPr="002964FA">
              <w:rPr>
                <w:sz w:val="22"/>
                <w:szCs w:val="22"/>
              </w:rPr>
              <w:t xml:space="preserve">MVK statusa vērtēšanai tiek izmantota Eiropas Kopienas MVU lietotāja rokasgrāmata. Ja atbalsta saņēmējs nav iesniedzis aktuālo MVK deklarāciju saskaņā ar Lursoft datubāzē pieejamo informāciju par pēdējām izmaiņām pieteikuma anketas iesniegšanas dienā, tad, tiek lūgts iesniegt aktualizētu MVK deklarāciju.  </w:t>
            </w:r>
          </w:p>
        </w:tc>
        <w:tc>
          <w:tcPr>
            <w:tcW w:w="3948" w:type="dxa"/>
          </w:tcPr>
          <w:p w14:paraId="46AFBA11" w14:textId="77777777" w:rsidR="005448BB" w:rsidRPr="004B6E83" w:rsidRDefault="005448BB" w:rsidP="00BF0E02">
            <w:pPr>
              <w:numPr>
                <w:ilvl w:val="0"/>
                <w:numId w:val="10"/>
              </w:numPr>
              <w:ind w:left="315"/>
              <w:rPr>
                <w:sz w:val="22"/>
                <w:szCs w:val="22"/>
              </w:rPr>
            </w:pPr>
            <w:r w:rsidRPr="004B6E83">
              <w:rPr>
                <w:sz w:val="22"/>
                <w:szCs w:val="22"/>
              </w:rPr>
              <w:lastRenderedPageBreak/>
              <w:t>Atbalsta saņēmēja iesniegtā “Deklarācija par komercsabiedrības atbilstību mazajai (sīkajai) vai vidējai komercsabiedrībai”</w:t>
            </w:r>
            <w:r w:rsidRPr="004B6E83">
              <w:rPr>
                <w:sz w:val="22"/>
                <w:szCs w:val="22"/>
                <w:vertAlign w:val="superscript"/>
              </w:rPr>
              <w:footnoteReference w:id="6"/>
            </w:r>
            <w:r w:rsidRPr="004B6E83">
              <w:rPr>
                <w:sz w:val="22"/>
                <w:szCs w:val="22"/>
              </w:rPr>
              <w:t>;</w:t>
            </w:r>
          </w:p>
          <w:p w14:paraId="5E81E774" w14:textId="77777777" w:rsidR="005448BB" w:rsidRPr="004B6E83" w:rsidRDefault="005448BB" w:rsidP="00BF0E02">
            <w:pPr>
              <w:numPr>
                <w:ilvl w:val="0"/>
                <w:numId w:val="10"/>
              </w:numPr>
              <w:ind w:left="315"/>
              <w:jc w:val="both"/>
              <w:rPr>
                <w:sz w:val="22"/>
                <w:szCs w:val="22"/>
              </w:rPr>
            </w:pPr>
            <w:r w:rsidRPr="004B6E83">
              <w:rPr>
                <w:sz w:val="22"/>
                <w:szCs w:val="22"/>
              </w:rPr>
              <w:t>LURSOFT.</w:t>
            </w:r>
          </w:p>
        </w:tc>
      </w:tr>
      <w:tr w:rsidR="005448BB" w:rsidRPr="004B6E83" w14:paraId="6C274D82" w14:textId="77777777" w:rsidTr="00235645">
        <w:trPr>
          <w:trHeight w:val="530"/>
        </w:trPr>
        <w:tc>
          <w:tcPr>
            <w:tcW w:w="720" w:type="dxa"/>
          </w:tcPr>
          <w:p w14:paraId="6A2DD22D" w14:textId="77777777" w:rsidR="005448BB" w:rsidRPr="004B6E83" w:rsidRDefault="005448BB" w:rsidP="00235645">
            <w:pPr>
              <w:jc w:val="both"/>
              <w:rPr>
                <w:sz w:val="22"/>
                <w:szCs w:val="22"/>
              </w:rPr>
            </w:pPr>
            <w:r w:rsidRPr="004B6E83">
              <w:rPr>
                <w:sz w:val="22"/>
                <w:szCs w:val="22"/>
              </w:rPr>
              <w:t>22.</w:t>
            </w:r>
          </w:p>
        </w:tc>
        <w:tc>
          <w:tcPr>
            <w:tcW w:w="3780" w:type="dxa"/>
          </w:tcPr>
          <w:p w14:paraId="7AE4F6DD" w14:textId="77777777" w:rsidR="005448BB" w:rsidRPr="004B6E83" w:rsidRDefault="005448BB" w:rsidP="00235645">
            <w:pPr>
              <w:jc w:val="both"/>
              <w:rPr>
                <w:sz w:val="22"/>
                <w:szCs w:val="22"/>
              </w:rPr>
            </w:pPr>
            <w:r w:rsidRPr="004B6E83">
              <w:rPr>
                <w:sz w:val="22"/>
                <w:szCs w:val="22"/>
              </w:rPr>
              <w:t>Atbalsta apmērs pasākuma ietvaros kalendāra gadā nepārsniedz 66</w:t>
            </w:r>
            <w:r>
              <w:rPr>
                <w:sz w:val="22"/>
                <w:szCs w:val="22"/>
              </w:rPr>
              <w:t>´</w:t>
            </w:r>
            <w:r w:rsidRPr="004B6E83">
              <w:rPr>
                <w:sz w:val="22"/>
                <w:szCs w:val="22"/>
              </w:rPr>
              <w:t xml:space="preserve">666 </w:t>
            </w:r>
            <w:proofErr w:type="spellStart"/>
            <w:r w:rsidRPr="004B6E83">
              <w:rPr>
                <w:i/>
                <w:iCs/>
                <w:sz w:val="22"/>
                <w:szCs w:val="22"/>
              </w:rPr>
              <w:t>euro</w:t>
            </w:r>
            <w:proofErr w:type="spellEnd"/>
            <w:r w:rsidRPr="004B6E83">
              <w:rPr>
                <w:i/>
                <w:iCs/>
                <w:sz w:val="22"/>
                <w:szCs w:val="22"/>
              </w:rPr>
              <w:t>.</w:t>
            </w:r>
          </w:p>
        </w:tc>
        <w:tc>
          <w:tcPr>
            <w:tcW w:w="6300" w:type="dxa"/>
          </w:tcPr>
          <w:p w14:paraId="3CDF796A" w14:textId="77777777" w:rsidR="005448BB" w:rsidRPr="004B6E83" w:rsidRDefault="005448BB" w:rsidP="00235645">
            <w:pPr>
              <w:jc w:val="both"/>
              <w:rPr>
                <w:iCs/>
                <w:sz w:val="22"/>
                <w:szCs w:val="22"/>
              </w:rPr>
            </w:pPr>
            <w:r w:rsidRPr="004B6E83">
              <w:rPr>
                <w:sz w:val="22"/>
                <w:szCs w:val="22"/>
              </w:rPr>
              <w:t>Ja iesniegtais iesniegums nav saistīts ar saimniecisko darbību, pārbauda, vai piešķirtais atbalsts viena kalendāra gada ietvaros nepārsniedz 66</w:t>
            </w:r>
            <w:r>
              <w:rPr>
                <w:sz w:val="22"/>
                <w:szCs w:val="22"/>
              </w:rPr>
              <w:t>´</w:t>
            </w:r>
            <w:r w:rsidRPr="004B6E83">
              <w:rPr>
                <w:sz w:val="22"/>
                <w:szCs w:val="22"/>
              </w:rPr>
              <w:t>666,00 EUR.</w:t>
            </w:r>
          </w:p>
        </w:tc>
        <w:tc>
          <w:tcPr>
            <w:tcW w:w="3948" w:type="dxa"/>
          </w:tcPr>
          <w:p w14:paraId="6441BE88" w14:textId="4EB00D44" w:rsidR="005448BB" w:rsidRPr="004B6E83" w:rsidRDefault="00255CC6" w:rsidP="00235645">
            <w:pPr>
              <w:jc w:val="both"/>
              <w:rPr>
                <w:sz w:val="22"/>
                <w:szCs w:val="22"/>
              </w:rPr>
            </w:pPr>
            <w:r>
              <w:rPr>
                <w:sz w:val="22"/>
                <w:szCs w:val="22"/>
              </w:rPr>
              <w:t>Aģentūras</w:t>
            </w:r>
            <w:r w:rsidR="005448BB" w:rsidRPr="004B6E83">
              <w:rPr>
                <w:sz w:val="22"/>
                <w:szCs w:val="22"/>
              </w:rPr>
              <w:t xml:space="preserve"> uzskaite par līdz šim piešķirto atbalstu.</w:t>
            </w:r>
          </w:p>
          <w:p w14:paraId="49375E3E" w14:textId="77777777" w:rsidR="005448BB" w:rsidRPr="004B6E83" w:rsidRDefault="005448BB" w:rsidP="00235645">
            <w:pPr>
              <w:ind w:left="252"/>
              <w:jc w:val="both"/>
              <w:rPr>
                <w:sz w:val="22"/>
                <w:szCs w:val="22"/>
              </w:rPr>
            </w:pPr>
          </w:p>
        </w:tc>
      </w:tr>
      <w:tr w:rsidR="005448BB" w:rsidRPr="004B6E83" w14:paraId="2684F84E" w14:textId="77777777" w:rsidTr="00235645">
        <w:trPr>
          <w:trHeight w:val="530"/>
        </w:trPr>
        <w:tc>
          <w:tcPr>
            <w:tcW w:w="14748" w:type="dxa"/>
            <w:gridSpan w:val="4"/>
          </w:tcPr>
          <w:p w14:paraId="3AD55E07" w14:textId="77777777" w:rsidR="005448BB" w:rsidRPr="004B6E83" w:rsidRDefault="005448BB" w:rsidP="00235645">
            <w:pPr>
              <w:ind w:left="252"/>
              <w:jc w:val="both"/>
              <w:rPr>
                <w:sz w:val="22"/>
                <w:szCs w:val="22"/>
              </w:rPr>
            </w:pPr>
            <w:r w:rsidRPr="004B6E83">
              <w:rPr>
                <w:b/>
                <w:sz w:val="22"/>
                <w:szCs w:val="22"/>
              </w:rPr>
              <w:t>Papildus kritēriji, ja atbalsta saņēmējs ir pašvaldība vai plānošanas reģions</w:t>
            </w:r>
          </w:p>
        </w:tc>
      </w:tr>
      <w:tr w:rsidR="005448BB" w:rsidRPr="004B6E83" w14:paraId="3611B46C" w14:textId="77777777" w:rsidTr="00235645">
        <w:trPr>
          <w:trHeight w:val="530"/>
        </w:trPr>
        <w:tc>
          <w:tcPr>
            <w:tcW w:w="720" w:type="dxa"/>
          </w:tcPr>
          <w:p w14:paraId="56367FEF" w14:textId="77777777" w:rsidR="005448BB" w:rsidRPr="004B6E83" w:rsidRDefault="005448BB" w:rsidP="00235645">
            <w:pPr>
              <w:jc w:val="both"/>
              <w:rPr>
                <w:sz w:val="22"/>
                <w:szCs w:val="22"/>
              </w:rPr>
            </w:pPr>
            <w:r w:rsidRPr="004B6E83">
              <w:rPr>
                <w:sz w:val="22"/>
                <w:szCs w:val="22"/>
              </w:rPr>
              <w:t>23.</w:t>
            </w:r>
          </w:p>
        </w:tc>
        <w:tc>
          <w:tcPr>
            <w:tcW w:w="3780" w:type="dxa"/>
          </w:tcPr>
          <w:p w14:paraId="03D6C520" w14:textId="77777777" w:rsidR="005448BB" w:rsidRPr="004B6E83" w:rsidRDefault="005448BB" w:rsidP="00235645">
            <w:pPr>
              <w:jc w:val="both"/>
              <w:rPr>
                <w:sz w:val="22"/>
                <w:szCs w:val="22"/>
              </w:rPr>
            </w:pPr>
            <w:r w:rsidRPr="004B6E83">
              <w:rPr>
                <w:sz w:val="22"/>
                <w:szCs w:val="22"/>
              </w:rPr>
              <w:t>Atbalsta apmērs pasākuma ietvaros kalendāra gadā nepārsniedz 66</w:t>
            </w:r>
            <w:r>
              <w:rPr>
                <w:sz w:val="22"/>
                <w:szCs w:val="22"/>
              </w:rPr>
              <w:t>´</w:t>
            </w:r>
            <w:r w:rsidRPr="004B6E83">
              <w:rPr>
                <w:sz w:val="22"/>
                <w:szCs w:val="22"/>
              </w:rPr>
              <w:t>666</w:t>
            </w:r>
            <w:r>
              <w:rPr>
                <w:sz w:val="22"/>
                <w:szCs w:val="22"/>
              </w:rPr>
              <w:t xml:space="preserve"> </w:t>
            </w:r>
            <w:proofErr w:type="spellStart"/>
            <w:r w:rsidRPr="004B6E83">
              <w:rPr>
                <w:i/>
                <w:iCs/>
                <w:sz w:val="22"/>
                <w:szCs w:val="22"/>
              </w:rPr>
              <w:t>euro</w:t>
            </w:r>
            <w:proofErr w:type="spellEnd"/>
            <w:r w:rsidRPr="004B6E83">
              <w:rPr>
                <w:i/>
                <w:iCs/>
                <w:sz w:val="22"/>
                <w:szCs w:val="22"/>
              </w:rPr>
              <w:t>.</w:t>
            </w:r>
          </w:p>
        </w:tc>
        <w:tc>
          <w:tcPr>
            <w:tcW w:w="6300" w:type="dxa"/>
          </w:tcPr>
          <w:p w14:paraId="6155132C" w14:textId="77777777" w:rsidR="005448BB" w:rsidRPr="004B6E83" w:rsidRDefault="005448BB" w:rsidP="00235645">
            <w:pPr>
              <w:jc w:val="both"/>
              <w:rPr>
                <w:iCs/>
                <w:sz w:val="22"/>
                <w:szCs w:val="22"/>
              </w:rPr>
            </w:pPr>
            <w:r w:rsidRPr="004B6E83">
              <w:rPr>
                <w:sz w:val="22"/>
                <w:szCs w:val="22"/>
              </w:rPr>
              <w:t>Ja iesniegtais iesniegums nav saistīts ar saimniecisko darbību, pārbauda, vai piešķirtais atbalsts viena kalendāra gada ietvaros nepārsniedz 66</w:t>
            </w:r>
            <w:r>
              <w:rPr>
                <w:sz w:val="22"/>
                <w:szCs w:val="22"/>
              </w:rPr>
              <w:t>´</w:t>
            </w:r>
            <w:r w:rsidRPr="004B6E83">
              <w:rPr>
                <w:sz w:val="22"/>
                <w:szCs w:val="22"/>
              </w:rPr>
              <w:t>666,00 EUR.</w:t>
            </w:r>
          </w:p>
        </w:tc>
        <w:tc>
          <w:tcPr>
            <w:tcW w:w="3948" w:type="dxa"/>
          </w:tcPr>
          <w:p w14:paraId="17CD61D1" w14:textId="77777777" w:rsidR="005448BB" w:rsidRPr="004B6E83" w:rsidRDefault="005448BB" w:rsidP="00235645">
            <w:pPr>
              <w:rPr>
                <w:sz w:val="22"/>
                <w:szCs w:val="22"/>
              </w:rPr>
            </w:pPr>
            <w:r w:rsidRPr="004B6E83">
              <w:rPr>
                <w:sz w:val="22"/>
                <w:szCs w:val="22"/>
              </w:rPr>
              <w:t>Aģentūras uzskaite par līdz šim piešķirto atbalstu.</w:t>
            </w:r>
          </w:p>
          <w:p w14:paraId="3D2E58CE" w14:textId="77777777" w:rsidR="005448BB" w:rsidRPr="004B6E83" w:rsidRDefault="005448BB" w:rsidP="00235645">
            <w:pPr>
              <w:ind w:left="252"/>
              <w:jc w:val="both"/>
              <w:rPr>
                <w:sz w:val="22"/>
                <w:szCs w:val="22"/>
              </w:rPr>
            </w:pPr>
          </w:p>
        </w:tc>
      </w:tr>
      <w:tr w:rsidR="005448BB" w:rsidRPr="004B6E83" w14:paraId="34C557EC" w14:textId="77777777" w:rsidTr="00235645">
        <w:trPr>
          <w:trHeight w:val="530"/>
        </w:trPr>
        <w:tc>
          <w:tcPr>
            <w:tcW w:w="720" w:type="dxa"/>
          </w:tcPr>
          <w:p w14:paraId="6043680D" w14:textId="77777777" w:rsidR="005448BB" w:rsidRPr="004B6E83" w:rsidRDefault="005448BB" w:rsidP="00235645">
            <w:pPr>
              <w:jc w:val="both"/>
              <w:rPr>
                <w:sz w:val="22"/>
                <w:szCs w:val="22"/>
              </w:rPr>
            </w:pPr>
            <w:r w:rsidRPr="004B6E83">
              <w:rPr>
                <w:sz w:val="22"/>
                <w:szCs w:val="22"/>
              </w:rPr>
              <w:t>24.</w:t>
            </w:r>
          </w:p>
        </w:tc>
        <w:tc>
          <w:tcPr>
            <w:tcW w:w="3780" w:type="dxa"/>
          </w:tcPr>
          <w:p w14:paraId="14FBAC3E" w14:textId="77777777" w:rsidR="005448BB" w:rsidRPr="004B6E83" w:rsidRDefault="005448BB" w:rsidP="00235645">
            <w:pPr>
              <w:jc w:val="both"/>
              <w:rPr>
                <w:sz w:val="22"/>
                <w:szCs w:val="22"/>
              </w:rPr>
            </w:pPr>
            <w:r w:rsidRPr="004B6E83">
              <w:rPr>
                <w:sz w:val="22"/>
                <w:szCs w:val="22"/>
              </w:rPr>
              <w:t>Atbalsta saņēmēja piedāvājums veicina Latvijas kā tūrisma galamērķa starptautisko konkurētspēju un piedāvātais galamērķis atbilst izstādes specifikai.</w:t>
            </w:r>
          </w:p>
        </w:tc>
        <w:tc>
          <w:tcPr>
            <w:tcW w:w="6300" w:type="dxa"/>
          </w:tcPr>
          <w:p w14:paraId="160B811F" w14:textId="77777777" w:rsidR="005448BB" w:rsidRPr="004B6E83" w:rsidRDefault="005448BB" w:rsidP="00235645">
            <w:pPr>
              <w:autoSpaceDE w:val="0"/>
              <w:autoSpaceDN w:val="0"/>
              <w:adjustRightInd w:val="0"/>
              <w:jc w:val="both"/>
              <w:rPr>
                <w:sz w:val="22"/>
                <w:szCs w:val="22"/>
              </w:rPr>
            </w:pPr>
            <w:r w:rsidRPr="004B6E83">
              <w:rPr>
                <w:rStyle w:val="FontStyle74"/>
                <w:sz w:val="22"/>
                <w:szCs w:val="22"/>
              </w:rPr>
              <w:t>Pārbauda, vai atbalsts tiek prasīts produktam</w:t>
            </w:r>
            <w:r w:rsidRPr="004B6E83">
              <w:rPr>
                <w:rFonts w:eastAsia="MS Mincho"/>
                <w:sz w:val="22"/>
                <w:szCs w:val="22"/>
                <w:lang w:eastAsia="ja-JP"/>
              </w:rPr>
              <w:t xml:space="preserve">, kurš </w:t>
            </w:r>
            <w:r w:rsidRPr="004B6E83">
              <w:rPr>
                <w:sz w:val="22"/>
                <w:szCs w:val="22"/>
              </w:rPr>
              <w:t>veicina Latvijas kā tūrisma galamērķa starptautisko konkurētspēju un piedāvātais galamērķis atbilst izstādes specifikai.</w:t>
            </w:r>
          </w:p>
          <w:p w14:paraId="52653763" w14:textId="77777777" w:rsidR="005448BB" w:rsidRPr="004B6E83" w:rsidRDefault="005448BB" w:rsidP="00235645">
            <w:pPr>
              <w:autoSpaceDE w:val="0"/>
              <w:autoSpaceDN w:val="0"/>
              <w:adjustRightInd w:val="0"/>
              <w:jc w:val="both"/>
              <w:rPr>
                <w:sz w:val="22"/>
                <w:szCs w:val="22"/>
              </w:rPr>
            </w:pPr>
          </w:p>
          <w:p w14:paraId="100AA27D" w14:textId="77777777" w:rsidR="005448BB" w:rsidRPr="004B6E83" w:rsidRDefault="005448BB" w:rsidP="00235645">
            <w:pPr>
              <w:autoSpaceDE w:val="0"/>
              <w:autoSpaceDN w:val="0"/>
              <w:adjustRightInd w:val="0"/>
              <w:jc w:val="both"/>
              <w:rPr>
                <w:rStyle w:val="FontStyle74"/>
                <w:sz w:val="22"/>
                <w:szCs w:val="22"/>
              </w:rPr>
            </w:pPr>
          </w:p>
        </w:tc>
        <w:tc>
          <w:tcPr>
            <w:tcW w:w="3948" w:type="dxa"/>
          </w:tcPr>
          <w:p w14:paraId="030860DE" w14:textId="77777777" w:rsidR="005448BB" w:rsidRPr="002964FA" w:rsidRDefault="005448BB" w:rsidP="00235645">
            <w:pPr>
              <w:autoSpaceDE w:val="0"/>
              <w:autoSpaceDN w:val="0"/>
              <w:adjustRightInd w:val="0"/>
              <w:jc w:val="both"/>
              <w:rPr>
                <w:sz w:val="22"/>
                <w:szCs w:val="22"/>
              </w:rPr>
            </w:pPr>
            <w:r>
              <w:rPr>
                <w:sz w:val="22"/>
                <w:szCs w:val="22"/>
              </w:rPr>
              <w:t xml:space="preserve">1) </w:t>
            </w:r>
            <w:r w:rsidRPr="002964FA">
              <w:rPr>
                <w:sz w:val="22"/>
                <w:szCs w:val="22"/>
              </w:rPr>
              <w:t>Pieteikuma anketa;</w:t>
            </w:r>
          </w:p>
          <w:p w14:paraId="7378D4C0" w14:textId="5C79D6BC" w:rsidR="005448BB" w:rsidRPr="002964FA" w:rsidRDefault="005448BB" w:rsidP="00235645">
            <w:pPr>
              <w:autoSpaceDE w:val="0"/>
              <w:autoSpaceDN w:val="0"/>
              <w:adjustRightInd w:val="0"/>
              <w:jc w:val="both"/>
              <w:rPr>
                <w:sz w:val="22"/>
                <w:szCs w:val="22"/>
              </w:rPr>
            </w:pPr>
            <w:r>
              <w:rPr>
                <w:sz w:val="22"/>
                <w:szCs w:val="22"/>
              </w:rPr>
              <w:t xml:space="preserve">2) </w:t>
            </w:r>
            <w:r w:rsidR="00255CC6">
              <w:rPr>
                <w:sz w:val="22"/>
                <w:szCs w:val="22"/>
              </w:rPr>
              <w:t>Aģentūras</w:t>
            </w:r>
            <w:r w:rsidRPr="002964FA">
              <w:rPr>
                <w:sz w:val="22"/>
                <w:szCs w:val="22"/>
              </w:rPr>
              <w:t xml:space="preserve"> </w:t>
            </w:r>
            <w:r>
              <w:rPr>
                <w:sz w:val="22"/>
                <w:szCs w:val="22"/>
              </w:rPr>
              <w:t>tīmekļvietnē</w:t>
            </w:r>
            <w:r w:rsidRPr="002964FA">
              <w:rPr>
                <w:sz w:val="22"/>
                <w:szCs w:val="22"/>
              </w:rPr>
              <w:t xml:space="preserve"> publicētā informācija par pasākumu</w:t>
            </w:r>
            <w:r>
              <w:rPr>
                <w:sz w:val="22"/>
                <w:szCs w:val="22"/>
              </w:rPr>
              <w:t>;</w:t>
            </w:r>
          </w:p>
          <w:p w14:paraId="7D86BB1E" w14:textId="77777777" w:rsidR="005448BB" w:rsidRPr="004B6E83" w:rsidRDefault="005448BB" w:rsidP="00BF0E02">
            <w:pPr>
              <w:jc w:val="both"/>
              <w:rPr>
                <w:sz w:val="22"/>
                <w:szCs w:val="22"/>
              </w:rPr>
            </w:pPr>
            <w:r>
              <w:rPr>
                <w:sz w:val="22"/>
                <w:szCs w:val="22"/>
              </w:rPr>
              <w:t xml:space="preserve">3) </w:t>
            </w:r>
            <w:r w:rsidRPr="002964FA">
              <w:rPr>
                <w:sz w:val="22"/>
                <w:szCs w:val="22"/>
              </w:rPr>
              <w:t>Publiski pieejamā informācija internetā</w:t>
            </w:r>
            <w:r>
              <w:rPr>
                <w:sz w:val="22"/>
                <w:szCs w:val="22"/>
              </w:rPr>
              <w:t>.</w:t>
            </w:r>
          </w:p>
        </w:tc>
      </w:tr>
    </w:tbl>
    <w:p w14:paraId="11CAD37A" w14:textId="77777777" w:rsidR="005448BB" w:rsidRPr="004B6E83" w:rsidRDefault="005448BB" w:rsidP="005448BB">
      <w:pPr>
        <w:rPr>
          <w:sz w:val="22"/>
          <w:szCs w:val="22"/>
        </w:rPr>
      </w:pPr>
    </w:p>
    <w:p w14:paraId="2D1FA186" w14:textId="77777777" w:rsidR="005448BB" w:rsidRDefault="005448BB" w:rsidP="005448BB"/>
    <w:p w14:paraId="18FB2387" w14:textId="77777777" w:rsidR="00B135E1" w:rsidRDefault="00B135E1"/>
    <w:sectPr w:rsidR="00B135E1" w:rsidSect="00697B25">
      <w:footerReference w:type="even" r:id="rId34"/>
      <w:footerReference w:type="default" r:id="rId35"/>
      <w:pgSz w:w="16838" w:h="11906" w:orient="landscape" w:code="9"/>
      <w:pgMar w:top="1440"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1BAC" w14:textId="77777777" w:rsidR="005448BB" w:rsidRDefault="005448BB" w:rsidP="005448BB">
      <w:r>
        <w:separator/>
      </w:r>
    </w:p>
  </w:endnote>
  <w:endnote w:type="continuationSeparator" w:id="0">
    <w:p w14:paraId="77284DAC" w14:textId="77777777" w:rsidR="005448BB" w:rsidRDefault="005448BB" w:rsidP="0054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CE-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D43B" w14:textId="77777777" w:rsidR="008B6477" w:rsidRDefault="009F0A80" w:rsidP="00D30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A5BB91" w14:textId="77777777" w:rsidR="008B6477" w:rsidRDefault="00BF0E02" w:rsidP="00D305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4DA7" w14:textId="77777777" w:rsidR="008B6477" w:rsidRDefault="009F0A80" w:rsidP="00D30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DC4C701" w14:textId="77777777" w:rsidR="008B6477" w:rsidRDefault="00BF0E02" w:rsidP="00D305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AD9BD" w14:textId="77777777" w:rsidR="005448BB" w:rsidRDefault="005448BB" w:rsidP="005448BB">
      <w:r>
        <w:separator/>
      </w:r>
    </w:p>
  </w:footnote>
  <w:footnote w:type="continuationSeparator" w:id="0">
    <w:p w14:paraId="2B6D1C2C" w14:textId="77777777" w:rsidR="005448BB" w:rsidRDefault="005448BB" w:rsidP="005448BB">
      <w:r>
        <w:continuationSeparator/>
      </w:r>
    </w:p>
  </w:footnote>
  <w:footnote w:id="1">
    <w:p w14:paraId="31845FFB" w14:textId="77777777" w:rsidR="005448BB" w:rsidRPr="00921677" w:rsidRDefault="005448BB" w:rsidP="005448BB">
      <w:pPr>
        <w:pStyle w:val="FootnoteText"/>
        <w:jc w:val="both"/>
        <w:rPr>
          <w:rFonts w:ascii="Times New Roman" w:hAnsi="Times New Roman" w:cs="Times New Roman"/>
          <w:sz w:val="20"/>
          <w:szCs w:val="20"/>
        </w:rPr>
      </w:pPr>
      <w:r w:rsidRPr="00921677">
        <w:rPr>
          <w:rStyle w:val="FootnoteReference"/>
          <w:rFonts w:ascii="Times New Roman" w:hAnsi="Times New Roman"/>
          <w:sz w:val="20"/>
          <w:szCs w:val="20"/>
        </w:rPr>
        <w:footnoteRef/>
      </w:r>
      <w:r w:rsidRPr="00921677">
        <w:rPr>
          <w:rFonts w:ascii="Times New Roman" w:hAnsi="Times New Roman" w:cs="Times New Roman"/>
          <w:b/>
          <w:sz w:val="20"/>
          <w:szCs w:val="20"/>
        </w:rPr>
        <w:t>Darījumu tūrisms</w:t>
      </w:r>
      <w:r w:rsidRPr="00921677">
        <w:rPr>
          <w:rFonts w:ascii="Times New Roman" w:hAnsi="Times New Roman" w:cs="Times New Roman"/>
          <w:sz w:val="20"/>
          <w:szCs w:val="20"/>
        </w:rPr>
        <w:t xml:space="preserve"> vistiešākajā tā nozīmē tiek definēts kā tūrisma veids, kurā ceļojuma galvenais nolūks ir darījumu kārtošana, komercdarbības jautājumu risināšana, piedalīšanās konferencēs un sanāksmēs. Darījuma pasākumi tieši un arī netieši ietekmē Latvijas tūrisma, transporta un izklaides uzņēmumus. Darījumu tūrisma pasākumu programmās parasti tiek iekļauti, piemēram, kultūras objektu apmeklējumi, ekskursijas, gastronomiskā tūrisma piedāvājumi u.tml. Tie var būt darījuma vai nacionālās kultūras izglītojoša rakstura pasākumi, tai skaitā pieredzes apmaiņa.</w:t>
      </w:r>
    </w:p>
  </w:footnote>
  <w:footnote w:id="2">
    <w:p w14:paraId="3E62F2E8" w14:textId="77777777" w:rsidR="005448BB" w:rsidRPr="00921677" w:rsidRDefault="005448BB" w:rsidP="005448BB">
      <w:pPr>
        <w:pStyle w:val="FootnoteText"/>
        <w:jc w:val="both"/>
        <w:rPr>
          <w:rFonts w:ascii="Times New Roman" w:hAnsi="Times New Roman" w:cs="Times New Roman"/>
          <w:sz w:val="20"/>
          <w:szCs w:val="20"/>
        </w:rPr>
      </w:pPr>
      <w:r w:rsidRPr="00921677">
        <w:rPr>
          <w:rStyle w:val="FootnoteReference"/>
          <w:rFonts w:ascii="Times New Roman" w:hAnsi="Times New Roman"/>
          <w:sz w:val="20"/>
          <w:szCs w:val="20"/>
        </w:rPr>
        <w:footnoteRef/>
      </w:r>
      <w:r w:rsidRPr="00921677">
        <w:rPr>
          <w:rFonts w:ascii="Times New Roman" w:hAnsi="Times New Roman" w:cs="Times New Roman"/>
          <w:sz w:val="20"/>
          <w:szCs w:val="20"/>
        </w:rPr>
        <w:t xml:space="preserve"> </w:t>
      </w:r>
      <w:r w:rsidRPr="00921677">
        <w:rPr>
          <w:rFonts w:ascii="Times New Roman" w:hAnsi="Times New Roman" w:cs="Times New Roman"/>
          <w:b/>
          <w:sz w:val="20"/>
          <w:szCs w:val="20"/>
        </w:rPr>
        <w:t>Pasākumu tūrisms</w:t>
      </w:r>
      <w:r w:rsidRPr="00921677">
        <w:rPr>
          <w:rFonts w:ascii="Times New Roman" w:hAnsi="Times New Roman" w:cs="Times New Roman"/>
          <w:sz w:val="20"/>
          <w:szCs w:val="20"/>
        </w:rPr>
        <w:t xml:space="preserve"> tiek definēts kā tūrisma veids, kura tūristu galvenais ceļojuma nolūks ir pasākumu apmeklēšana, kas parasti ir ceļojuma centrālais notikums. Tiek apmeklēti dažādi kultūras, sporta, vēsturisku notikumu pasākumi, apdzīvotu vietu gadadienu svinības, vietējo tradīciju un gastronomijas svētki, festivāli u.c. pasākumi.  Īpaša pasākumu tūrisma izpausme novērojama arī radošajā tūrismā, kas ir ceļojums, kurā tiecas pēc autentiska pieredzējuma un līdzdalības kultūras izpausmē jeb pasākumā, apgūstot mākslu, mantojumu vai kādai vietai īpaši raksturīgas īpašības un kas ietver saskarsmi ar vietējiem iedzīvotājiem, kas rada dzīvo kultūru. Radošā tūrisma pamatā ir piedalīšanās kultūras pasākumos, piemēram piedalīšanās radošo kvartālu pasākumos, mākslas un amatniecības festivālos.</w:t>
      </w:r>
    </w:p>
  </w:footnote>
  <w:footnote w:id="3">
    <w:p w14:paraId="750D7622" w14:textId="77777777" w:rsidR="005448BB" w:rsidRPr="00921677" w:rsidRDefault="005448BB" w:rsidP="005448BB">
      <w:pPr>
        <w:pStyle w:val="FootnoteText"/>
        <w:jc w:val="both"/>
        <w:rPr>
          <w:rFonts w:ascii="Times New Roman" w:hAnsi="Times New Roman" w:cs="Times New Roman"/>
          <w:sz w:val="20"/>
          <w:szCs w:val="20"/>
        </w:rPr>
      </w:pPr>
      <w:r w:rsidRPr="00921677">
        <w:rPr>
          <w:rStyle w:val="FootnoteReference"/>
          <w:rFonts w:ascii="Times New Roman" w:hAnsi="Times New Roman"/>
          <w:sz w:val="20"/>
          <w:szCs w:val="20"/>
        </w:rPr>
        <w:footnoteRef/>
      </w:r>
      <w:r w:rsidRPr="00921677">
        <w:rPr>
          <w:rFonts w:ascii="Times New Roman" w:hAnsi="Times New Roman" w:cs="Times New Roman"/>
          <w:b/>
          <w:sz w:val="20"/>
          <w:szCs w:val="20"/>
        </w:rPr>
        <w:t>Labsajūtas tūrisms</w:t>
      </w:r>
      <w:r w:rsidRPr="00921677">
        <w:rPr>
          <w:rFonts w:ascii="Times New Roman" w:hAnsi="Times New Roman" w:cs="Times New Roman"/>
          <w:sz w:val="20"/>
          <w:szCs w:val="20"/>
        </w:rPr>
        <w:t xml:space="preserve"> raksturo ceļošanu ar mērķi veicināt garīgo un fizisko labsajūtu. Līdz ar to gan veselības un medicīnas tūrismu, gan kūrorta un SPA pakalpojumus, gan arī atpūtu un rekreāciju dabā var uzskatīt par labsajūtas tūrisma paveidu. Labsajūtas tūrisms izpaužas arī kā atpūtas tūrisma veids, kur galvenais ceļojuma nolūks ir atpūta kūrortos vai pie dabas. Rekreatīvais tūrisms kā labsajūtas tūrisma izpausmes veids, ir tūrisma veids, kurā galvenais ceļojuma nolūks ir fizisko, garīgo un emocionālo spēju atjaunošana ceļojuma laikā tūrisma vietā. Rekreatīvās darbības ietver arī tādas darbības, kuru mērķis ir sociālā saskarsme (piem. restorānu apmeklējums), darbības kultūras, izglītības un māksliniecisko interešu apmierināšanai (piem. teātra vai muzeja apmeklējums), kā arī atpūta brīvā dabā (piem. makšķerēšana, dabas parku apmeklējums).</w:t>
      </w:r>
    </w:p>
  </w:footnote>
  <w:footnote w:id="4">
    <w:p w14:paraId="2079FDF9" w14:textId="77777777" w:rsidR="005448BB" w:rsidRPr="00921677" w:rsidRDefault="005448BB" w:rsidP="005448BB">
      <w:pPr>
        <w:pStyle w:val="FootnoteText"/>
        <w:rPr>
          <w:rFonts w:ascii="Times New Roman" w:hAnsi="Times New Roman" w:cs="Times New Roman"/>
          <w:sz w:val="20"/>
          <w:szCs w:val="20"/>
        </w:rPr>
      </w:pPr>
      <w:r w:rsidRPr="00921677">
        <w:rPr>
          <w:rStyle w:val="FootnoteReference"/>
          <w:rFonts w:ascii="Times New Roman" w:hAnsi="Times New Roman"/>
          <w:sz w:val="20"/>
          <w:szCs w:val="20"/>
        </w:rPr>
        <w:t>4</w:t>
      </w:r>
      <w:r w:rsidRPr="00921677">
        <w:rPr>
          <w:rFonts w:ascii="Times New Roman" w:hAnsi="Times New Roman" w:cs="Times New Roman"/>
          <w:sz w:val="20"/>
          <w:szCs w:val="20"/>
        </w:rPr>
        <w:t>http://likumi.lv/ta/id/271191-kartiba-kada-komercsabiedribas-deklare-savu-atbilstibu-mazas-sikas-un-videjas-komercsabiedribas-statusam</w:t>
      </w:r>
    </w:p>
  </w:footnote>
  <w:footnote w:id="5">
    <w:p w14:paraId="03110A9C" w14:textId="77777777" w:rsidR="005448BB" w:rsidRPr="00921677" w:rsidRDefault="005448BB" w:rsidP="005448BB">
      <w:pPr>
        <w:pStyle w:val="FootnoteText"/>
        <w:rPr>
          <w:rFonts w:ascii="Times New Roman" w:hAnsi="Times New Roman" w:cs="Times New Roman"/>
          <w:sz w:val="20"/>
          <w:szCs w:val="20"/>
        </w:rPr>
      </w:pPr>
      <w:r w:rsidRPr="00921677">
        <w:rPr>
          <w:rStyle w:val="FootnoteReference"/>
          <w:rFonts w:ascii="Times New Roman" w:hAnsi="Times New Roman"/>
          <w:sz w:val="20"/>
          <w:szCs w:val="20"/>
        </w:rPr>
        <w:footnoteRef/>
      </w:r>
      <w:r w:rsidRPr="00921677">
        <w:rPr>
          <w:rFonts w:ascii="Times New Roman" w:hAnsi="Times New Roman" w:cs="Times New Roman"/>
          <w:sz w:val="20"/>
          <w:szCs w:val="20"/>
        </w:rPr>
        <w:t xml:space="preserve"> </w:t>
      </w:r>
      <w:r w:rsidRPr="00921677">
        <w:rPr>
          <w:rFonts w:ascii="Times New Roman" w:hAnsi="Times New Roman" w:cs="Times New Roman"/>
          <w:sz w:val="20"/>
          <w:szCs w:val="20"/>
        </w:rPr>
        <w:t>http://likumi.lv/ta/id/271191-kartiba-kada-komercsabiedribas-deklare-savu-atbilstibu-mazas-sikas-un-videjas-komercsabiedribas-statusam</w:t>
      </w:r>
    </w:p>
  </w:footnote>
  <w:footnote w:id="6">
    <w:p w14:paraId="3FD0AB49" w14:textId="77777777" w:rsidR="005448BB" w:rsidRPr="001400D2" w:rsidRDefault="005448BB" w:rsidP="005448BB">
      <w:pPr>
        <w:pStyle w:val="FootnoteText"/>
      </w:pPr>
      <w:r w:rsidRPr="001400D2">
        <w:rPr>
          <w:rStyle w:val="FootnoteReference"/>
        </w:rPr>
        <w:footnoteRef/>
      </w:r>
      <w:r w:rsidRPr="001400D2">
        <w:t xml:space="preserve"> </w:t>
      </w:r>
      <w:r w:rsidRPr="000139C9">
        <w:t>http://likumi.lv/ta/id/271191-kartiba-kada-komercsabiedribas-deklare-savu-atbilstibu-mazas-sikas-un-videjas-komercsabiedribas-statusam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542"/>
    <w:multiLevelType w:val="hybridMultilevel"/>
    <w:tmpl w:val="3DA43BCA"/>
    <w:lvl w:ilvl="0" w:tplc="48124B96">
      <w:start w:val="1"/>
      <w:numFmt w:val="decimal"/>
      <w:lvlText w:val="%1)"/>
      <w:lvlJc w:val="left"/>
      <w:pPr>
        <w:tabs>
          <w:tab w:val="num" w:pos="502"/>
        </w:tabs>
        <w:ind w:left="502" w:hanging="360"/>
      </w:pPr>
      <w:rPr>
        <w:rFonts w:cs="Times New Roman"/>
        <w:color w:val="000000"/>
      </w:rPr>
    </w:lvl>
    <w:lvl w:ilvl="1" w:tplc="04260019">
      <w:start w:val="1"/>
      <w:numFmt w:val="decimal"/>
      <w:lvlText w:val="%2."/>
      <w:lvlJc w:val="left"/>
      <w:pPr>
        <w:tabs>
          <w:tab w:val="num" w:pos="502"/>
        </w:tabs>
        <w:ind w:left="502" w:hanging="360"/>
      </w:pPr>
    </w:lvl>
    <w:lvl w:ilvl="2" w:tplc="0426001B">
      <w:start w:val="1"/>
      <w:numFmt w:val="decimal"/>
      <w:lvlText w:val="%3."/>
      <w:lvlJc w:val="left"/>
      <w:pPr>
        <w:tabs>
          <w:tab w:val="num" w:pos="1222"/>
        </w:tabs>
        <w:ind w:left="1222" w:hanging="360"/>
      </w:pPr>
    </w:lvl>
    <w:lvl w:ilvl="3" w:tplc="0426000F">
      <w:start w:val="1"/>
      <w:numFmt w:val="decimal"/>
      <w:lvlText w:val="%4."/>
      <w:lvlJc w:val="left"/>
      <w:pPr>
        <w:tabs>
          <w:tab w:val="num" w:pos="1942"/>
        </w:tabs>
        <w:ind w:left="1942" w:hanging="360"/>
      </w:pPr>
    </w:lvl>
    <w:lvl w:ilvl="4" w:tplc="04260019">
      <w:start w:val="1"/>
      <w:numFmt w:val="decimal"/>
      <w:lvlText w:val="%5."/>
      <w:lvlJc w:val="left"/>
      <w:pPr>
        <w:tabs>
          <w:tab w:val="num" w:pos="2662"/>
        </w:tabs>
        <w:ind w:left="2662" w:hanging="360"/>
      </w:pPr>
    </w:lvl>
    <w:lvl w:ilvl="5" w:tplc="0426001B">
      <w:start w:val="1"/>
      <w:numFmt w:val="decimal"/>
      <w:lvlText w:val="%6."/>
      <w:lvlJc w:val="left"/>
      <w:pPr>
        <w:tabs>
          <w:tab w:val="num" w:pos="3382"/>
        </w:tabs>
        <w:ind w:left="3382" w:hanging="360"/>
      </w:pPr>
    </w:lvl>
    <w:lvl w:ilvl="6" w:tplc="0426000F">
      <w:start w:val="1"/>
      <w:numFmt w:val="decimal"/>
      <w:lvlText w:val="%7."/>
      <w:lvlJc w:val="left"/>
      <w:pPr>
        <w:tabs>
          <w:tab w:val="num" w:pos="4102"/>
        </w:tabs>
        <w:ind w:left="4102" w:hanging="360"/>
      </w:pPr>
    </w:lvl>
    <w:lvl w:ilvl="7" w:tplc="04260019">
      <w:start w:val="1"/>
      <w:numFmt w:val="decimal"/>
      <w:lvlText w:val="%8."/>
      <w:lvlJc w:val="left"/>
      <w:pPr>
        <w:tabs>
          <w:tab w:val="num" w:pos="4822"/>
        </w:tabs>
        <w:ind w:left="4822" w:hanging="360"/>
      </w:pPr>
    </w:lvl>
    <w:lvl w:ilvl="8" w:tplc="0426001B">
      <w:start w:val="1"/>
      <w:numFmt w:val="decimal"/>
      <w:lvlText w:val="%9."/>
      <w:lvlJc w:val="left"/>
      <w:pPr>
        <w:tabs>
          <w:tab w:val="num" w:pos="5542"/>
        </w:tabs>
        <w:ind w:left="5542" w:hanging="360"/>
      </w:pPr>
    </w:lvl>
  </w:abstractNum>
  <w:abstractNum w:abstractNumId="1" w15:restartNumberingAfterBreak="0">
    <w:nsid w:val="18762AE5"/>
    <w:multiLevelType w:val="hybridMultilevel"/>
    <w:tmpl w:val="902EBEF0"/>
    <w:lvl w:ilvl="0" w:tplc="D7767082">
      <w:start w:val="1"/>
      <w:numFmt w:val="decimal"/>
      <w:lvlText w:val="%1)"/>
      <w:lvlJc w:val="left"/>
      <w:pPr>
        <w:ind w:left="651" w:hanging="360"/>
      </w:pPr>
      <w:rPr>
        <w:rFonts w:hint="default"/>
      </w:rPr>
    </w:lvl>
    <w:lvl w:ilvl="1" w:tplc="04260019" w:tentative="1">
      <w:start w:val="1"/>
      <w:numFmt w:val="lowerLetter"/>
      <w:lvlText w:val="%2."/>
      <w:lvlJc w:val="left"/>
      <w:pPr>
        <w:ind w:left="1371" w:hanging="360"/>
      </w:pPr>
    </w:lvl>
    <w:lvl w:ilvl="2" w:tplc="0426001B" w:tentative="1">
      <w:start w:val="1"/>
      <w:numFmt w:val="lowerRoman"/>
      <w:lvlText w:val="%3."/>
      <w:lvlJc w:val="right"/>
      <w:pPr>
        <w:ind w:left="2091" w:hanging="180"/>
      </w:pPr>
    </w:lvl>
    <w:lvl w:ilvl="3" w:tplc="0426000F" w:tentative="1">
      <w:start w:val="1"/>
      <w:numFmt w:val="decimal"/>
      <w:lvlText w:val="%4."/>
      <w:lvlJc w:val="left"/>
      <w:pPr>
        <w:ind w:left="2811" w:hanging="360"/>
      </w:pPr>
    </w:lvl>
    <w:lvl w:ilvl="4" w:tplc="04260019" w:tentative="1">
      <w:start w:val="1"/>
      <w:numFmt w:val="lowerLetter"/>
      <w:lvlText w:val="%5."/>
      <w:lvlJc w:val="left"/>
      <w:pPr>
        <w:ind w:left="3531" w:hanging="360"/>
      </w:pPr>
    </w:lvl>
    <w:lvl w:ilvl="5" w:tplc="0426001B" w:tentative="1">
      <w:start w:val="1"/>
      <w:numFmt w:val="lowerRoman"/>
      <w:lvlText w:val="%6."/>
      <w:lvlJc w:val="right"/>
      <w:pPr>
        <w:ind w:left="4251" w:hanging="180"/>
      </w:pPr>
    </w:lvl>
    <w:lvl w:ilvl="6" w:tplc="0426000F" w:tentative="1">
      <w:start w:val="1"/>
      <w:numFmt w:val="decimal"/>
      <w:lvlText w:val="%7."/>
      <w:lvlJc w:val="left"/>
      <w:pPr>
        <w:ind w:left="4971" w:hanging="360"/>
      </w:pPr>
    </w:lvl>
    <w:lvl w:ilvl="7" w:tplc="04260019" w:tentative="1">
      <w:start w:val="1"/>
      <w:numFmt w:val="lowerLetter"/>
      <w:lvlText w:val="%8."/>
      <w:lvlJc w:val="left"/>
      <w:pPr>
        <w:ind w:left="5691" w:hanging="360"/>
      </w:pPr>
    </w:lvl>
    <w:lvl w:ilvl="8" w:tplc="0426001B" w:tentative="1">
      <w:start w:val="1"/>
      <w:numFmt w:val="lowerRoman"/>
      <w:lvlText w:val="%9."/>
      <w:lvlJc w:val="right"/>
      <w:pPr>
        <w:ind w:left="6411" w:hanging="180"/>
      </w:pPr>
    </w:lvl>
  </w:abstractNum>
  <w:abstractNum w:abstractNumId="2" w15:restartNumberingAfterBreak="0">
    <w:nsid w:val="19BF6012"/>
    <w:multiLevelType w:val="hybridMultilevel"/>
    <w:tmpl w:val="9AB0DFF6"/>
    <w:lvl w:ilvl="0" w:tplc="98B009B2">
      <w:start w:val="1"/>
      <w:numFmt w:val="decimal"/>
      <w:lvlText w:val="%1)"/>
      <w:lvlJc w:val="left"/>
      <w:pPr>
        <w:tabs>
          <w:tab w:val="num" w:pos="1872"/>
        </w:tabs>
        <w:ind w:left="1872" w:hanging="360"/>
      </w:pPr>
      <w:rPr>
        <w:rFonts w:cs="Times New Roman"/>
        <w:color w:val="auto"/>
      </w:rPr>
    </w:lvl>
    <w:lvl w:ilvl="1" w:tplc="04260019" w:tentative="1">
      <w:start w:val="1"/>
      <w:numFmt w:val="lowerLetter"/>
      <w:lvlText w:val="%2."/>
      <w:lvlJc w:val="left"/>
      <w:pPr>
        <w:tabs>
          <w:tab w:val="num" w:pos="1872"/>
        </w:tabs>
        <w:ind w:left="1872" w:hanging="360"/>
      </w:pPr>
    </w:lvl>
    <w:lvl w:ilvl="2" w:tplc="0426001B" w:tentative="1">
      <w:start w:val="1"/>
      <w:numFmt w:val="lowerRoman"/>
      <w:lvlText w:val="%3."/>
      <w:lvlJc w:val="right"/>
      <w:pPr>
        <w:tabs>
          <w:tab w:val="num" w:pos="2592"/>
        </w:tabs>
        <w:ind w:left="2592" w:hanging="180"/>
      </w:pPr>
    </w:lvl>
    <w:lvl w:ilvl="3" w:tplc="0426000F" w:tentative="1">
      <w:start w:val="1"/>
      <w:numFmt w:val="decimal"/>
      <w:lvlText w:val="%4."/>
      <w:lvlJc w:val="left"/>
      <w:pPr>
        <w:tabs>
          <w:tab w:val="num" w:pos="3312"/>
        </w:tabs>
        <w:ind w:left="3312" w:hanging="360"/>
      </w:pPr>
    </w:lvl>
    <w:lvl w:ilvl="4" w:tplc="04260019" w:tentative="1">
      <w:start w:val="1"/>
      <w:numFmt w:val="lowerLetter"/>
      <w:lvlText w:val="%5."/>
      <w:lvlJc w:val="left"/>
      <w:pPr>
        <w:tabs>
          <w:tab w:val="num" w:pos="4032"/>
        </w:tabs>
        <w:ind w:left="4032" w:hanging="360"/>
      </w:pPr>
    </w:lvl>
    <w:lvl w:ilvl="5" w:tplc="0426001B" w:tentative="1">
      <w:start w:val="1"/>
      <w:numFmt w:val="lowerRoman"/>
      <w:lvlText w:val="%6."/>
      <w:lvlJc w:val="right"/>
      <w:pPr>
        <w:tabs>
          <w:tab w:val="num" w:pos="4752"/>
        </w:tabs>
        <w:ind w:left="4752" w:hanging="180"/>
      </w:pPr>
    </w:lvl>
    <w:lvl w:ilvl="6" w:tplc="0426000F" w:tentative="1">
      <w:start w:val="1"/>
      <w:numFmt w:val="decimal"/>
      <w:lvlText w:val="%7."/>
      <w:lvlJc w:val="left"/>
      <w:pPr>
        <w:tabs>
          <w:tab w:val="num" w:pos="5472"/>
        </w:tabs>
        <w:ind w:left="5472" w:hanging="360"/>
      </w:pPr>
    </w:lvl>
    <w:lvl w:ilvl="7" w:tplc="04260019" w:tentative="1">
      <w:start w:val="1"/>
      <w:numFmt w:val="lowerLetter"/>
      <w:lvlText w:val="%8."/>
      <w:lvlJc w:val="left"/>
      <w:pPr>
        <w:tabs>
          <w:tab w:val="num" w:pos="6192"/>
        </w:tabs>
        <w:ind w:left="6192" w:hanging="360"/>
      </w:pPr>
    </w:lvl>
    <w:lvl w:ilvl="8" w:tplc="0426001B" w:tentative="1">
      <w:start w:val="1"/>
      <w:numFmt w:val="lowerRoman"/>
      <w:lvlText w:val="%9."/>
      <w:lvlJc w:val="right"/>
      <w:pPr>
        <w:tabs>
          <w:tab w:val="num" w:pos="6912"/>
        </w:tabs>
        <w:ind w:left="6912" w:hanging="180"/>
      </w:pPr>
    </w:lvl>
  </w:abstractNum>
  <w:abstractNum w:abstractNumId="3" w15:restartNumberingAfterBreak="0">
    <w:nsid w:val="1B0538D0"/>
    <w:multiLevelType w:val="hybridMultilevel"/>
    <w:tmpl w:val="AEE4E152"/>
    <w:lvl w:ilvl="0" w:tplc="7D382A22">
      <w:start w:val="1"/>
      <w:numFmt w:val="decimal"/>
      <w:lvlText w:val="%1)"/>
      <w:lvlJc w:val="left"/>
      <w:pPr>
        <w:tabs>
          <w:tab w:val="num" w:pos="720"/>
        </w:tabs>
        <w:ind w:left="720" w:hanging="360"/>
      </w:pPr>
      <w:rPr>
        <w:rFonts w:cs="Times New Roman"/>
        <w:sz w:val="22"/>
        <w:szCs w:val="22"/>
      </w:rPr>
    </w:lvl>
    <w:lvl w:ilvl="1" w:tplc="25F6B3CC">
      <w:start w:val="1"/>
      <w:numFmt w:val="decimal"/>
      <w:lvlText w:val="%2)"/>
      <w:lvlJc w:val="left"/>
      <w:pPr>
        <w:tabs>
          <w:tab w:val="num" w:pos="1485"/>
        </w:tabs>
        <w:ind w:left="1485" w:hanging="405"/>
      </w:pPr>
      <w:rPr>
        <w:sz w:val="22"/>
        <w:szCs w:val="22"/>
      </w:r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 w15:restartNumberingAfterBreak="0">
    <w:nsid w:val="2AE25109"/>
    <w:multiLevelType w:val="hybridMultilevel"/>
    <w:tmpl w:val="E23833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157D94"/>
    <w:multiLevelType w:val="hybridMultilevel"/>
    <w:tmpl w:val="6EEE38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3B74F4E"/>
    <w:multiLevelType w:val="hybridMultilevel"/>
    <w:tmpl w:val="E1F4D6CC"/>
    <w:lvl w:ilvl="0" w:tplc="22568A80">
      <w:start w:val="1"/>
      <w:numFmt w:val="decimal"/>
      <w:lvlText w:val="%1)"/>
      <w:lvlJc w:val="left"/>
      <w:pPr>
        <w:ind w:left="612" w:hanging="360"/>
      </w:pPr>
      <w:rPr>
        <w:rFonts w:hint="default"/>
      </w:rPr>
    </w:lvl>
    <w:lvl w:ilvl="1" w:tplc="04260019" w:tentative="1">
      <w:start w:val="1"/>
      <w:numFmt w:val="lowerLetter"/>
      <w:lvlText w:val="%2."/>
      <w:lvlJc w:val="left"/>
      <w:pPr>
        <w:ind w:left="1332" w:hanging="360"/>
      </w:pPr>
    </w:lvl>
    <w:lvl w:ilvl="2" w:tplc="0426001B" w:tentative="1">
      <w:start w:val="1"/>
      <w:numFmt w:val="lowerRoman"/>
      <w:lvlText w:val="%3."/>
      <w:lvlJc w:val="right"/>
      <w:pPr>
        <w:ind w:left="2052" w:hanging="180"/>
      </w:pPr>
    </w:lvl>
    <w:lvl w:ilvl="3" w:tplc="0426000F" w:tentative="1">
      <w:start w:val="1"/>
      <w:numFmt w:val="decimal"/>
      <w:lvlText w:val="%4."/>
      <w:lvlJc w:val="left"/>
      <w:pPr>
        <w:ind w:left="2772" w:hanging="360"/>
      </w:pPr>
    </w:lvl>
    <w:lvl w:ilvl="4" w:tplc="04260019" w:tentative="1">
      <w:start w:val="1"/>
      <w:numFmt w:val="lowerLetter"/>
      <w:lvlText w:val="%5."/>
      <w:lvlJc w:val="left"/>
      <w:pPr>
        <w:ind w:left="3492" w:hanging="360"/>
      </w:pPr>
    </w:lvl>
    <w:lvl w:ilvl="5" w:tplc="0426001B" w:tentative="1">
      <w:start w:val="1"/>
      <w:numFmt w:val="lowerRoman"/>
      <w:lvlText w:val="%6."/>
      <w:lvlJc w:val="right"/>
      <w:pPr>
        <w:ind w:left="4212" w:hanging="180"/>
      </w:pPr>
    </w:lvl>
    <w:lvl w:ilvl="6" w:tplc="0426000F" w:tentative="1">
      <w:start w:val="1"/>
      <w:numFmt w:val="decimal"/>
      <w:lvlText w:val="%7."/>
      <w:lvlJc w:val="left"/>
      <w:pPr>
        <w:ind w:left="4932" w:hanging="360"/>
      </w:pPr>
    </w:lvl>
    <w:lvl w:ilvl="7" w:tplc="04260019" w:tentative="1">
      <w:start w:val="1"/>
      <w:numFmt w:val="lowerLetter"/>
      <w:lvlText w:val="%8."/>
      <w:lvlJc w:val="left"/>
      <w:pPr>
        <w:ind w:left="5652" w:hanging="360"/>
      </w:pPr>
    </w:lvl>
    <w:lvl w:ilvl="8" w:tplc="0426001B" w:tentative="1">
      <w:start w:val="1"/>
      <w:numFmt w:val="lowerRoman"/>
      <w:lvlText w:val="%9."/>
      <w:lvlJc w:val="right"/>
      <w:pPr>
        <w:ind w:left="6372" w:hanging="180"/>
      </w:pPr>
    </w:lvl>
  </w:abstractNum>
  <w:abstractNum w:abstractNumId="7" w15:restartNumberingAfterBreak="0">
    <w:nsid w:val="5E147A09"/>
    <w:multiLevelType w:val="hybridMultilevel"/>
    <w:tmpl w:val="A8B83258"/>
    <w:lvl w:ilvl="0" w:tplc="ABBCE4B8">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64892AE2"/>
    <w:multiLevelType w:val="hybridMultilevel"/>
    <w:tmpl w:val="94D66D02"/>
    <w:lvl w:ilvl="0" w:tplc="ABBCE4B8">
      <w:start w:val="1"/>
      <w:numFmt w:val="decimal"/>
      <w:lvlText w:val="%1)"/>
      <w:lvlJc w:val="left"/>
      <w:pPr>
        <w:tabs>
          <w:tab w:val="num" w:pos="720"/>
        </w:tabs>
        <w:ind w:left="720" w:hanging="360"/>
      </w:pPr>
      <w:rPr>
        <w:rFonts w:cs="Times New Roman"/>
      </w:rPr>
    </w:lvl>
    <w:lvl w:ilvl="1" w:tplc="98B009B2">
      <w:start w:val="1"/>
      <w:numFmt w:val="decimal"/>
      <w:lvlText w:val="%2)"/>
      <w:lvlJc w:val="left"/>
      <w:pPr>
        <w:tabs>
          <w:tab w:val="num" w:pos="1440"/>
        </w:tabs>
        <w:ind w:left="1440" w:hanging="360"/>
      </w:pPr>
      <w:rPr>
        <w:rFonts w:cs="Times New Roman"/>
        <w:color w:val="auto"/>
      </w:rPr>
    </w:lvl>
    <w:lvl w:ilvl="2" w:tplc="0426000F">
      <w:start w:val="1"/>
      <w:numFmt w:val="decimal"/>
      <w:lvlText w:val="%3."/>
      <w:lvlJc w:val="left"/>
      <w:pPr>
        <w:tabs>
          <w:tab w:val="num" w:pos="2340"/>
        </w:tabs>
        <w:ind w:left="2340" w:hanging="360"/>
      </w:pPr>
      <w:rPr>
        <w:rFonts w:cs="Times New Roman"/>
      </w:r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6826347E"/>
    <w:multiLevelType w:val="hybridMultilevel"/>
    <w:tmpl w:val="B98EFA1A"/>
    <w:lvl w:ilvl="0" w:tplc="4E380C72">
      <w:start w:val="1"/>
      <w:numFmt w:val="decimal"/>
      <w:lvlText w:val="%1)"/>
      <w:lvlJc w:val="left"/>
      <w:pPr>
        <w:tabs>
          <w:tab w:val="num" w:pos="720"/>
        </w:tabs>
        <w:ind w:left="720" w:hanging="360"/>
      </w:pPr>
      <w:rPr>
        <w:rFonts w:cs="Times New Roman"/>
        <w:color w:val="000000"/>
      </w:rPr>
    </w:lvl>
    <w:lvl w:ilvl="1" w:tplc="17161CDA">
      <w:start w:val="1"/>
      <w:numFmt w:val="bullet"/>
      <w:lvlText w:val=""/>
      <w:lvlJc w:val="left"/>
      <w:pPr>
        <w:tabs>
          <w:tab w:val="num" w:pos="1440"/>
        </w:tabs>
        <w:ind w:left="1440" w:hanging="360"/>
      </w:pPr>
      <w:rPr>
        <w:rFonts w:ascii="Symbol" w:hAnsi="Symbol" w:hint="default"/>
      </w:rPr>
    </w:lvl>
    <w:lvl w:ilvl="2" w:tplc="2716D55A">
      <w:start w:val="2010"/>
      <w:numFmt w:val="bullet"/>
      <w:lvlText w:val="-"/>
      <w:lvlJc w:val="left"/>
      <w:pPr>
        <w:tabs>
          <w:tab w:val="num" w:pos="2340"/>
        </w:tabs>
        <w:ind w:left="2340" w:hanging="360"/>
      </w:pPr>
      <w:rPr>
        <w:rFonts w:ascii="Times New Roman" w:eastAsia="Times New Roman" w:hAnsi="Times New Roman" w:cs="Times New Roman" w:hint="default"/>
      </w:r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15:restartNumberingAfterBreak="0">
    <w:nsid w:val="6C107B9E"/>
    <w:multiLevelType w:val="hybridMultilevel"/>
    <w:tmpl w:val="61661FAE"/>
    <w:lvl w:ilvl="0" w:tplc="B61CCD98">
      <w:start w:val="1"/>
      <w:numFmt w:val="decimal"/>
      <w:lvlText w:val="%1)"/>
      <w:lvlJc w:val="left"/>
      <w:pPr>
        <w:tabs>
          <w:tab w:val="num" w:pos="720"/>
        </w:tabs>
        <w:ind w:left="720" w:hanging="360"/>
      </w:pPr>
      <w:rPr>
        <w:rFonts w:cs="Times New Roman"/>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6CC03F13"/>
    <w:multiLevelType w:val="hybridMultilevel"/>
    <w:tmpl w:val="5B0E9550"/>
    <w:lvl w:ilvl="0" w:tplc="04260011">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7"/>
  </w:num>
  <w:num w:numId="8">
    <w:abstractNumId w:val="2"/>
  </w:num>
  <w:num w:numId="9">
    <w:abstractNumId w:val="5"/>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BB"/>
    <w:rsid w:val="00255CC6"/>
    <w:rsid w:val="005448BB"/>
    <w:rsid w:val="009F0A80"/>
    <w:rsid w:val="00B135E1"/>
    <w:rsid w:val="00BF0E02"/>
    <w:rsid w:val="00CA33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5F23"/>
  <w15:chartTrackingRefBased/>
  <w15:docId w15:val="{FB36AAC0-9EB5-452F-A676-1A91DC2C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8BB"/>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5448BB"/>
    <w:pPr>
      <w:jc w:val="both"/>
    </w:pPr>
    <w:rPr>
      <w:sz w:val="26"/>
    </w:rPr>
  </w:style>
  <w:style w:type="character" w:customStyle="1" w:styleId="BodyTextChar">
    <w:name w:val="Body Text Char"/>
    <w:basedOn w:val="DefaultParagraphFont"/>
    <w:uiPriority w:val="99"/>
    <w:semiHidden/>
    <w:rsid w:val="005448BB"/>
    <w:rPr>
      <w:rFonts w:ascii="Times New Roman" w:eastAsia="Times New Roman" w:hAnsi="Times New Roman" w:cs="Times New Roman"/>
      <w:sz w:val="24"/>
      <w:szCs w:val="20"/>
      <w:lang w:eastAsia="lv-LV"/>
    </w:rPr>
  </w:style>
  <w:style w:type="character" w:customStyle="1" w:styleId="BodyTextChar1">
    <w:name w:val="Body Text Char1"/>
    <w:link w:val="BodyText"/>
    <w:uiPriority w:val="99"/>
    <w:locked/>
    <w:rsid w:val="005448BB"/>
    <w:rPr>
      <w:rFonts w:ascii="Times New Roman" w:eastAsia="Times New Roman" w:hAnsi="Times New Roman" w:cs="Times New Roman"/>
      <w:sz w:val="26"/>
      <w:szCs w:val="20"/>
      <w:lang w:eastAsia="lv-LV"/>
    </w:rPr>
  </w:style>
  <w:style w:type="paragraph" w:styleId="Header">
    <w:name w:val="header"/>
    <w:basedOn w:val="Normal"/>
    <w:link w:val="HeaderChar"/>
    <w:rsid w:val="005448BB"/>
    <w:pPr>
      <w:tabs>
        <w:tab w:val="center" w:pos="4153"/>
        <w:tab w:val="right" w:pos="8306"/>
      </w:tabs>
    </w:pPr>
    <w:rPr>
      <w:sz w:val="20"/>
      <w:lang w:val="x-none" w:eastAsia="x-none"/>
    </w:rPr>
  </w:style>
  <w:style w:type="character" w:customStyle="1" w:styleId="HeaderChar">
    <w:name w:val="Header Char"/>
    <w:basedOn w:val="DefaultParagraphFont"/>
    <w:link w:val="Header"/>
    <w:rsid w:val="005448BB"/>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5448BB"/>
    <w:pPr>
      <w:tabs>
        <w:tab w:val="center" w:pos="4153"/>
        <w:tab w:val="right" w:pos="8306"/>
      </w:tabs>
    </w:pPr>
    <w:rPr>
      <w:sz w:val="20"/>
      <w:lang w:val="x-none" w:eastAsia="x-none"/>
    </w:rPr>
  </w:style>
  <w:style w:type="character" w:customStyle="1" w:styleId="FooterChar">
    <w:name w:val="Footer Char"/>
    <w:basedOn w:val="DefaultParagraphFont"/>
    <w:link w:val="Footer"/>
    <w:uiPriority w:val="99"/>
    <w:rsid w:val="005448BB"/>
    <w:rPr>
      <w:rFonts w:ascii="Times New Roman" w:eastAsia="Times New Roman" w:hAnsi="Times New Roman" w:cs="Times New Roman"/>
      <w:sz w:val="20"/>
      <w:szCs w:val="20"/>
      <w:lang w:val="x-none" w:eastAsia="x-none"/>
    </w:rPr>
  </w:style>
  <w:style w:type="character" w:styleId="PageNumber">
    <w:name w:val="page number"/>
    <w:uiPriority w:val="99"/>
    <w:rsid w:val="005448BB"/>
    <w:rPr>
      <w:rFonts w:cs="Times New Roman"/>
    </w:rPr>
  </w:style>
  <w:style w:type="paragraph" w:customStyle="1" w:styleId="Style23">
    <w:name w:val="Style23"/>
    <w:basedOn w:val="Normal"/>
    <w:rsid w:val="005448BB"/>
    <w:pPr>
      <w:widowControl w:val="0"/>
      <w:autoSpaceDE w:val="0"/>
      <w:autoSpaceDN w:val="0"/>
      <w:adjustRightInd w:val="0"/>
      <w:spacing w:line="247" w:lineRule="exact"/>
    </w:pPr>
    <w:rPr>
      <w:szCs w:val="24"/>
    </w:rPr>
  </w:style>
  <w:style w:type="character" w:customStyle="1" w:styleId="FontStyle74">
    <w:name w:val="Font Style74"/>
    <w:rsid w:val="005448BB"/>
    <w:rPr>
      <w:rFonts w:ascii="Times New Roman" w:hAnsi="Times New Roman" w:cs="Times New Roman" w:hint="default"/>
      <w:sz w:val="20"/>
      <w:szCs w:val="20"/>
    </w:rPr>
  </w:style>
  <w:style w:type="paragraph" w:customStyle="1" w:styleId="Style53">
    <w:name w:val="Style53"/>
    <w:basedOn w:val="Normal"/>
    <w:rsid w:val="005448BB"/>
    <w:pPr>
      <w:widowControl w:val="0"/>
      <w:autoSpaceDE w:val="0"/>
      <w:autoSpaceDN w:val="0"/>
      <w:adjustRightInd w:val="0"/>
      <w:spacing w:line="250" w:lineRule="exact"/>
    </w:pPr>
    <w:rPr>
      <w:szCs w:val="24"/>
    </w:rPr>
  </w:style>
  <w:style w:type="character" w:customStyle="1" w:styleId="FootnoteTextChar">
    <w:name w:val="Footnote Text Char"/>
    <w:link w:val="FootnoteText"/>
    <w:uiPriority w:val="99"/>
    <w:semiHidden/>
    <w:locked/>
    <w:rsid w:val="005448BB"/>
  </w:style>
  <w:style w:type="paragraph" w:styleId="FootnoteText">
    <w:name w:val="footnote text"/>
    <w:basedOn w:val="Normal"/>
    <w:link w:val="FootnoteTextChar"/>
    <w:uiPriority w:val="99"/>
    <w:semiHidden/>
    <w:rsid w:val="005448BB"/>
    <w:rPr>
      <w:rFonts w:asciiTheme="minorHAnsi" w:eastAsiaTheme="minorHAnsi" w:hAnsiTheme="minorHAnsi" w:cstheme="minorBidi"/>
      <w:sz w:val="22"/>
      <w:szCs w:val="22"/>
      <w:lang w:eastAsia="en-US"/>
    </w:rPr>
  </w:style>
  <w:style w:type="character" w:customStyle="1" w:styleId="FootnoteTextChar1">
    <w:name w:val="Footnote Text Char1"/>
    <w:basedOn w:val="DefaultParagraphFont"/>
    <w:uiPriority w:val="99"/>
    <w:semiHidden/>
    <w:rsid w:val="005448BB"/>
    <w:rPr>
      <w:rFonts w:ascii="Times New Roman" w:eastAsia="Times New Roman" w:hAnsi="Times New Roman" w:cs="Times New Roman"/>
      <w:sz w:val="20"/>
      <w:szCs w:val="20"/>
      <w:lang w:eastAsia="lv-LV"/>
    </w:rPr>
  </w:style>
  <w:style w:type="character" w:styleId="FootnoteReference">
    <w:name w:val="footnote reference"/>
    <w:uiPriority w:val="99"/>
    <w:semiHidden/>
    <w:rsid w:val="005448BB"/>
    <w:rPr>
      <w:rFonts w:cs="Times New Roman"/>
      <w:vertAlign w:val="superscript"/>
    </w:rPr>
  </w:style>
  <w:style w:type="paragraph" w:styleId="ListParagraph">
    <w:name w:val="List Paragraph"/>
    <w:basedOn w:val="Normal"/>
    <w:uiPriority w:val="34"/>
    <w:qFormat/>
    <w:rsid w:val="005448BB"/>
    <w:pPr>
      <w:ind w:left="720"/>
      <w:contextualSpacing/>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eli/reg/2013/1407?locale=LV" TargetMode="External"/><Relationship Id="rId18" Type="http://schemas.openxmlformats.org/officeDocument/2006/relationships/hyperlink" Target="http://eur-lex.europa.eu/eli/reg/2014/717?locale=LV" TargetMode="External"/><Relationship Id="rId26" Type="http://schemas.openxmlformats.org/officeDocument/2006/relationships/hyperlink" Target="http://eur-lex.europa.eu/eli/reg/2014/1379?locale=LV" TargetMode="External"/><Relationship Id="rId21" Type="http://schemas.openxmlformats.org/officeDocument/2006/relationships/hyperlink" Target="http://eur-lex.europa.eu/eli/reg/2014/717?locale=LV"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eur-lex.europa.eu/eli/reg/2013/1407?locale=LV" TargetMode="External"/><Relationship Id="rId17" Type="http://schemas.openxmlformats.org/officeDocument/2006/relationships/hyperlink" Target="http://eur-lex.europa.eu/eli/reg/2013/1408?locale=LV" TargetMode="External"/><Relationship Id="rId25" Type="http://schemas.openxmlformats.org/officeDocument/2006/relationships/hyperlink" Target="http://eur-lex.europa.eu/eli/reg/2013/1408?locale=LV" TargetMode="External"/><Relationship Id="rId33" Type="http://schemas.openxmlformats.org/officeDocument/2006/relationships/hyperlink" Target="http://eur-lex.europa.eu/eli/reg/2014/651?locale=LV" TargetMode="External"/><Relationship Id="rId2" Type="http://schemas.openxmlformats.org/officeDocument/2006/relationships/customXml" Target="../customXml/item2.xml"/><Relationship Id="rId16" Type="http://schemas.openxmlformats.org/officeDocument/2006/relationships/hyperlink" Target="http://eur-lex.europa.eu/eli/reg/2013/1407?locale=LV" TargetMode="External"/><Relationship Id="rId20" Type="http://schemas.openxmlformats.org/officeDocument/2006/relationships/hyperlink" Target="http://eur-lex.europa.eu/eli/reg/2013/1408?locale=LV" TargetMode="External"/><Relationship Id="rId29" Type="http://schemas.openxmlformats.org/officeDocument/2006/relationships/hyperlink" Target="http://eur-lex.europa.eu/eli/reg/2014/717?locale=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eli/reg/2014/651?locale=LV" TargetMode="External"/><Relationship Id="rId24" Type="http://schemas.openxmlformats.org/officeDocument/2006/relationships/hyperlink" Target="http://eur-lex.europa.eu/eli/reg/2013/1407?locale=LV" TargetMode="External"/><Relationship Id="rId32" Type="http://schemas.openxmlformats.org/officeDocument/2006/relationships/hyperlink" Target="http://eur-lex.europa.eu/eli/reg/2014/717?locale=LV"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eli/reg/2014/1379?locale=LV" TargetMode="External"/><Relationship Id="rId23" Type="http://schemas.openxmlformats.org/officeDocument/2006/relationships/hyperlink" Target="http://eur-lex.europa.eu/eli/reg/2014/651?locale=LV" TargetMode="External"/><Relationship Id="rId28" Type="http://schemas.openxmlformats.org/officeDocument/2006/relationships/hyperlink" Target="http://eur-lex.europa.eu/eli/reg/2013/1408?locale=LV" TargetMode="External"/><Relationship Id="rId36" Type="http://schemas.openxmlformats.org/officeDocument/2006/relationships/fontTable" Target="fontTable.xml"/><Relationship Id="rId10" Type="http://schemas.openxmlformats.org/officeDocument/2006/relationships/hyperlink" Target="http://eur-lex.europa.eu/eli/reg/2013/1407?locale=LV" TargetMode="External"/><Relationship Id="rId19" Type="http://schemas.openxmlformats.org/officeDocument/2006/relationships/hyperlink" Target="http://eur-lex.europa.eu/eli/reg/2013/1407?locale=LV" TargetMode="External"/><Relationship Id="rId31" Type="http://schemas.openxmlformats.org/officeDocument/2006/relationships/hyperlink" Target="http://eur-lex.europa.eu/eli/reg/2013/1408?locale=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ur-lex.europa.eu/eli/reg/2013/1408?locale=LV" TargetMode="External"/><Relationship Id="rId22" Type="http://schemas.openxmlformats.org/officeDocument/2006/relationships/hyperlink" Target="http://likumi.lv/ta/id/88966-kriminallikums" TargetMode="External"/><Relationship Id="rId27" Type="http://schemas.openxmlformats.org/officeDocument/2006/relationships/hyperlink" Target="http://eur-lex.europa.eu/eli/reg/2013/1407?locale=LV" TargetMode="External"/><Relationship Id="rId30" Type="http://schemas.openxmlformats.org/officeDocument/2006/relationships/hyperlink" Target="http://eur-lex.europa.eu/eli/reg/2013/1407?locale=LV"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26df9222baa2e3edec90ed9c8604cb3">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c914761c5e386eafa55086ede8300162"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3043B-08CE-4786-8804-3809420F03BD}">
  <ds:schemaRefs>
    <ds:schemaRef ds:uri="http://schemas.openxmlformats.org/package/2006/metadata/core-properties"/>
    <ds:schemaRef ds:uri="http://purl.org/dc/elements/1.1/"/>
    <ds:schemaRef ds:uri="http://schemas.microsoft.com/office/2006/documentManagement/types"/>
    <ds:schemaRef ds:uri="ddef5649-456f-488a-83c0-a2686c09a8ac"/>
    <ds:schemaRef ds:uri="http://purl.org/dc/terms/"/>
    <ds:schemaRef ds:uri="http://www.w3.org/XML/1998/namespace"/>
    <ds:schemaRef ds:uri="http://schemas.microsoft.com/office/2006/metadata/properties"/>
    <ds:schemaRef ds:uri="http://schemas.microsoft.com/office/infopath/2007/PartnerControls"/>
    <ds:schemaRef ds:uri="0e99235a-36f6-424d-b776-8e83282d57f6"/>
    <ds:schemaRef ds:uri="http://purl.org/dc/dcmitype/"/>
  </ds:schemaRefs>
</ds:datastoreItem>
</file>

<file path=customXml/itemProps2.xml><?xml version="1.0" encoding="utf-8"?>
<ds:datastoreItem xmlns:ds="http://schemas.openxmlformats.org/officeDocument/2006/customXml" ds:itemID="{6430B277-C9CB-4A25-9477-D9065C064581}">
  <ds:schemaRefs>
    <ds:schemaRef ds:uri="http://schemas.microsoft.com/sharepoint/v3/contenttype/forms"/>
  </ds:schemaRefs>
</ds:datastoreItem>
</file>

<file path=customXml/itemProps3.xml><?xml version="1.0" encoding="utf-8"?>
<ds:datastoreItem xmlns:ds="http://schemas.openxmlformats.org/officeDocument/2006/customXml" ds:itemID="{67BF07D6-A149-46DB-991F-E4D9CB19C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14812</Words>
  <Characters>8443</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Inta Prauliņa</cp:lastModifiedBy>
  <cp:revision>2</cp:revision>
  <dcterms:created xsi:type="dcterms:W3CDTF">2022-07-14T16:35:00Z</dcterms:created>
  <dcterms:modified xsi:type="dcterms:W3CDTF">2022-07-14T16:35:00Z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