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C0D7" w14:textId="17C1BE48" w:rsidR="00EA17A6" w:rsidRDefault="00EA17A6" w:rsidP="00EA17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709F131" w14:textId="77777777" w:rsidR="00EA17A6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</w:p>
    <w:p w14:paraId="7376ACA7" w14:textId="77777777" w:rsidR="00EA17A6" w:rsidRPr="00792CFF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92CFF">
        <w:rPr>
          <w:rFonts w:ascii="Times New Roman" w:eastAsia="Times New Roman" w:hAnsi="Times New Roman" w:cs="Times New Roman"/>
          <w:sz w:val="24"/>
          <w:szCs w:val="24"/>
        </w:rPr>
        <w:t xml:space="preserve">(nav attiecināmi uz </w:t>
      </w:r>
      <w:r w:rsidRPr="00463D1C">
        <w:rPr>
          <w:rFonts w:ascii="Times New Roman" w:eastAsia="Times New Roman" w:hAnsi="Times New Roman" w:cs="Times New Roman"/>
          <w:sz w:val="24"/>
          <w:szCs w:val="24"/>
        </w:rPr>
        <w:t>pašvaldībām, ostu pārvaldēm, plānošanas reģioniem, biedrībām un nodibinājumiem)</w:t>
      </w:r>
    </w:p>
    <w:p w14:paraId="2ACA8A4A" w14:textId="77777777" w:rsidR="00EA17A6" w:rsidRPr="000252A5" w:rsidRDefault="00EA17A6" w:rsidP="00EA17A6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98"/>
        <w:gridCol w:w="4553"/>
      </w:tblGrid>
      <w:tr w:rsidR="00EA17A6" w14:paraId="547CC9B1" w14:textId="77777777" w:rsidTr="00B6180B">
        <w:trPr>
          <w:trHeight w:val="315"/>
          <w:jc w:val="center"/>
        </w:trPr>
        <w:tc>
          <w:tcPr>
            <w:tcW w:w="529" w:type="pct"/>
          </w:tcPr>
          <w:p w14:paraId="37280A08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615A3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3CD9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Punkti</w:t>
            </w:r>
          </w:p>
        </w:tc>
      </w:tr>
      <w:tr w:rsidR="00EA17A6" w14:paraId="3866728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2526FE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9CD521" w14:textId="446912E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Produkta</w:t>
            </w:r>
            <w:r w:rsidR="00E81E5E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A91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EA17A6" w14:paraId="16B9DA4A" w14:textId="77777777" w:rsidTr="00B6180B">
        <w:trPr>
          <w:jc w:val="center"/>
        </w:trPr>
        <w:tc>
          <w:tcPr>
            <w:tcW w:w="529" w:type="pct"/>
            <w:vMerge/>
          </w:tcPr>
          <w:p w14:paraId="4D43823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1E7A9D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6C3F0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EA17A6" w14:paraId="44425AFB" w14:textId="77777777" w:rsidTr="00B6180B">
        <w:trPr>
          <w:jc w:val="center"/>
        </w:trPr>
        <w:tc>
          <w:tcPr>
            <w:tcW w:w="529" w:type="pct"/>
            <w:vMerge/>
          </w:tcPr>
          <w:p w14:paraId="72F802F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F961B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B203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* Ja vērtējums ir 0 punkti, pieteikums netiek tālāk izskatīts</w:t>
            </w:r>
          </w:p>
        </w:tc>
      </w:tr>
      <w:tr w:rsidR="00EA17A6" w14:paraId="17583C0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A9360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68BC65A" w14:textId="42D53B3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Apgrozījums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B45299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4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lielāks par 1 000 000 EUR</w:t>
            </w:r>
          </w:p>
        </w:tc>
      </w:tr>
      <w:tr w:rsidR="00EA17A6" w14:paraId="5920ED84" w14:textId="77777777" w:rsidTr="00B6180B">
        <w:trPr>
          <w:jc w:val="center"/>
        </w:trPr>
        <w:tc>
          <w:tcPr>
            <w:tcW w:w="529" w:type="pct"/>
            <w:vMerge/>
          </w:tcPr>
          <w:p w14:paraId="2F0298C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ACD1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E584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250 001–1 000 000 EUR</w:t>
            </w:r>
          </w:p>
        </w:tc>
      </w:tr>
      <w:tr w:rsidR="00EA17A6" w14:paraId="5C2D987F" w14:textId="77777777" w:rsidTr="00B6180B">
        <w:trPr>
          <w:jc w:val="center"/>
        </w:trPr>
        <w:tc>
          <w:tcPr>
            <w:tcW w:w="529" w:type="pct"/>
            <w:vMerge/>
          </w:tcPr>
          <w:p w14:paraId="5F44D20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E39E7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E6C4F5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50 001–250 000 EUR</w:t>
            </w:r>
          </w:p>
        </w:tc>
      </w:tr>
      <w:tr w:rsidR="00EA17A6" w14:paraId="34546297" w14:textId="77777777" w:rsidTr="00B6180B">
        <w:trPr>
          <w:jc w:val="center"/>
        </w:trPr>
        <w:tc>
          <w:tcPr>
            <w:tcW w:w="529" w:type="pct"/>
            <w:vMerge/>
          </w:tcPr>
          <w:p w14:paraId="5C4027B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43F65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F32362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 apgrozījums 0–50 000 EUR</w:t>
            </w:r>
          </w:p>
        </w:tc>
      </w:tr>
      <w:tr w:rsidR="00EA17A6" w14:paraId="626B11D7" w14:textId="77777777" w:rsidTr="00B6180B">
        <w:trPr>
          <w:jc w:val="center"/>
        </w:trPr>
        <w:tc>
          <w:tcPr>
            <w:tcW w:w="529" w:type="pct"/>
            <w:vMerge/>
          </w:tcPr>
          <w:p w14:paraId="24570E5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ACD6D5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5E80DE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EA17A6" w14:paraId="268FB3C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984F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377E9E" w14:textId="5D4EB8D2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Eksporta apjoms % no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2014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EA17A6" w14:paraId="0A9713C7" w14:textId="77777777" w:rsidTr="00B6180B">
        <w:trPr>
          <w:jc w:val="center"/>
        </w:trPr>
        <w:tc>
          <w:tcPr>
            <w:tcW w:w="529" w:type="pct"/>
            <w:vMerge/>
          </w:tcPr>
          <w:p w14:paraId="71EF82E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C7E7E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B7F0A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EA17A6" w14:paraId="27C10F9E" w14:textId="77777777" w:rsidTr="00B6180B">
        <w:trPr>
          <w:jc w:val="center"/>
        </w:trPr>
        <w:tc>
          <w:tcPr>
            <w:tcW w:w="529" w:type="pct"/>
            <w:vMerge/>
          </w:tcPr>
          <w:p w14:paraId="60DE714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0AC0B7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34135F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EA17A6" w14:paraId="76EC6BF3" w14:textId="77777777" w:rsidTr="00B6180B">
        <w:trPr>
          <w:jc w:val="center"/>
        </w:trPr>
        <w:tc>
          <w:tcPr>
            <w:tcW w:w="529" w:type="pct"/>
            <w:vMerge/>
          </w:tcPr>
          <w:p w14:paraId="3480D8A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E0501C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121C0C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EA17A6" w14:paraId="6C1553BF" w14:textId="77777777" w:rsidTr="00B6180B">
        <w:trPr>
          <w:jc w:val="center"/>
        </w:trPr>
        <w:tc>
          <w:tcPr>
            <w:tcW w:w="529" w:type="pct"/>
            <w:vMerge/>
          </w:tcPr>
          <w:p w14:paraId="66F6403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009557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120A2E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EA17A6" w14:paraId="5CCE272F" w14:textId="77777777" w:rsidTr="00B6180B">
        <w:trPr>
          <w:jc w:val="center"/>
        </w:trPr>
        <w:tc>
          <w:tcPr>
            <w:tcW w:w="529" w:type="pct"/>
            <w:vMerge w:val="restart"/>
          </w:tcPr>
          <w:p w14:paraId="093AC7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2F06BED9" w14:textId="55D9826D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Darbinieku skaits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D4550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EA17A6" w14:paraId="0959B8AB" w14:textId="77777777" w:rsidTr="00B6180B">
        <w:trPr>
          <w:jc w:val="center"/>
        </w:trPr>
        <w:tc>
          <w:tcPr>
            <w:tcW w:w="529" w:type="pct"/>
            <w:vMerge/>
          </w:tcPr>
          <w:p w14:paraId="6BC220C5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1170189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46BDF1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EA17A6" w14:paraId="43F1F035" w14:textId="77777777" w:rsidTr="00B6180B">
        <w:trPr>
          <w:jc w:val="center"/>
        </w:trPr>
        <w:tc>
          <w:tcPr>
            <w:tcW w:w="529" w:type="pct"/>
            <w:vMerge/>
          </w:tcPr>
          <w:p w14:paraId="520E26A7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3EDA6C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24703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EA17A6" w14:paraId="68036308" w14:textId="77777777" w:rsidTr="00B6180B">
        <w:trPr>
          <w:jc w:val="center"/>
        </w:trPr>
        <w:tc>
          <w:tcPr>
            <w:tcW w:w="529" w:type="pct"/>
            <w:vMerge/>
          </w:tcPr>
          <w:p w14:paraId="3398EF41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1F6D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C50FF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EA17A6" w14:paraId="5B4C7486" w14:textId="77777777" w:rsidTr="00B6180B">
        <w:trPr>
          <w:jc w:val="center"/>
        </w:trPr>
        <w:tc>
          <w:tcPr>
            <w:tcW w:w="529" w:type="pct"/>
            <w:vMerge/>
          </w:tcPr>
          <w:p w14:paraId="64FB08FD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94BF0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70753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EA17A6" w14:paraId="54777A37" w14:textId="77777777" w:rsidTr="00B6180B">
        <w:trPr>
          <w:jc w:val="center"/>
        </w:trPr>
        <w:tc>
          <w:tcPr>
            <w:tcW w:w="529" w:type="pct"/>
            <w:vMerge w:val="restart"/>
          </w:tcPr>
          <w:p w14:paraId="1F1F1A7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46FC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t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 tā pamatdarbībai un eksporta mērķu valstīs nepieciešamie sertifikāti (ISO, OHSAS, t.sk. sertifikāti atbilstoši uzņēmuma darbības nozarei ISO TS, EN, BRC, IFS, GMP, GLP, FSC, CE u.c.)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4920B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  <w:p w14:paraId="1578B5B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ir</w:t>
            </w:r>
          </w:p>
          <w:p w14:paraId="52DF1D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</w:tr>
      <w:tr w:rsidR="00EA17A6" w14:paraId="78C30202" w14:textId="77777777" w:rsidTr="00B6180B">
        <w:trPr>
          <w:jc w:val="center"/>
        </w:trPr>
        <w:tc>
          <w:tcPr>
            <w:tcW w:w="529" w:type="pct"/>
            <w:vMerge/>
          </w:tcPr>
          <w:p w14:paraId="0698779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231572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9E9C8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nav</w:t>
            </w:r>
          </w:p>
        </w:tc>
      </w:tr>
      <w:tr w:rsidR="00EA17A6" w14:paraId="59A63D3E" w14:textId="77777777" w:rsidTr="00B6180B">
        <w:trPr>
          <w:jc w:val="center"/>
        </w:trPr>
        <w:tc>
          <w:tcPr>
            <w:tcW w:w="529" w:type="pct"/>
            <w:vMerge w:val="restart"/>
          </w:tcPr>
          <w:p w14:paraId="6C30FD0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683B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B6FA1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4 un vairāk valstīm</w:t>
            </w:r>
          </w:p>
        </w:tc>
      </w:tr>
      <w:tr w:rsidR="00EA17A6" w14:paraId="0617AA8D" w14:textId="77777777" w:rsidTr="00B6180B">
        <w:trPr>
          <w:jc w:val="center"/>
        </w:trPr>
        <w:tc>
          <w:tcPr>
            <w:tcW w:w="529" w:type="pct"/>
            <w:vMerge/>
          </w:tcPr>
          <w:p w14:paraId="5988668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0D28F0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8C4EF2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vismaz 3 valstīm</w:t>
            </w:r>
          </w:p>
        </w:tc>
      </w:tr>
      <w:tr w:rsidR="00EA17A6" w14:paraId="5A112F32" w14:textId="77777777" w:rsidTr="00B6180B">
        <w:trPr>
          <w:jc w:val="center"/>
        </w:trPr>
        <w:tc>
          <w:tcPr>
            <w:tcW w:w="529" w:type="pct"/>
            <w:vMerge/>
          </w:tcPr>
          <w:p w14:paraId="54F68E9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C9B0A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18B5A3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eksportē uz vismaz 2 valstīm</w:t>
            </w:r>
          </w:p>
        </w:tc>
      </w:tr>
      <w:tr w:rsidR="00EA17A6" w14:paraId="2CA41CD1" w14:textId="77777777" w:rsidTr="00B6180B">
        <w:trPr>
          <w:jc w:val="center"/>
        </w:trPr>
        <w:tc>
          <w:tcPr>
            <w:tcW w:w="529" w:type="pct"/>
            <w:vMerge/>
          </w:tcPr>
          <w:p w14:paraId="604C7FF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1D6BE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4EEB4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eksportē uz vismaz 1 valsti</w:t>
            </w:r>
          </w:p>
        </w:tc>
      </w:tr>
      <w:tr w:rsidR="00EA17A6" w14:paraId="3487EC54" w14:textId="77777777" w:rsidTr="00B6180B">
        <w:trPr>
          <w:jc w:val="center"/>
        </w:trPr>
        <w:tc>
          <w:tcPr>
            <w:tcW w:w="529" w:type="pct"/>
            <w:vMerge/>
          </w:tcPr>
          <w:p w14:paraId="2EF24F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0E479F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2813A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EA17A6" w14:paraId="50868C1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D821E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3DB888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Dalība starptautiskās izstādēs pēdējo divu gadu laikā,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vai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11737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7E899C04" w14:textId="77777777" w:rsidTr="00B6180B">
        <w:trPr>
          <w:jc w:val="center"/>
        </w:trPr>
        <w:tc>
          <w:tcPr>
            <w:tcW w:w="529" w:type="pct"/>
            <w:vMerge/>
          </w:tcPr>
          <w:p w14:paraId="54B8561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CBC27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F030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atbalstu, gan citu organizāciju (LIAA, LTRK, nozaru asociācijas, klasteri un tml.) organizētajos nacionālajos stendos vai arī individuāli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521C5367" w14:textId="77777777" w:rsidTr="00B6180B">
        <w:trPr>
          <w:jc w:val="center"/>
        </w:trPr>
        <w:tc>
          <w:tcPr>
            <w:tcW w:w="529" w:type="pct"/>
            <w:vMerge/>
          </w:tcPr>
          <w:p w14:paraId="003346D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A320D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44C3E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ja uzņēmums ir piedalījies uzņēmuma pārstāvētās nozares starptautiskās izstādēs citu organizāciju (LIAA, LTRK, nozaru asociācijas, klasteri un tml.)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organizētajos nacionālajos stendos vai arī individuāli 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 xml:space="preserve">valsts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atbalstu</w:t>
            </w:r>
          </w:p>
        </w:tc>
      </w:tr>
      <w:tr w:rsidR="00EA17A6" w14:paraId="14A1223D" w14:textId="77777777" w:rsidTr="00B6180B">
        <w:trPr>
          <w:jc w:val="center"/>
        </w:trPr>
        <w:tc>
          <w:tcPr>
            <w:tcW w:w="529" w:type="pct"/>
            <w:vMerge/>
          </w:tcPr>
          <w:p w14:paraId="23B8723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60222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EA2BD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EA17A6" w14:paraId="0BEE2831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AB420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118F9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BD72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norādījis detalizētu potenciālo sadarbības partneru aprakstu, norādot to nosaukumu, darbības jomas, kā arī pamatojumu to izvēlei</w:t>
            </w:r>
          </w:p>
        </w:tc>
      </w:tr>
      <w:tr w:rsidR="00EA17A6" w14:paraId="3681CB37" w14:textId="77777777" w:rsidTr="00B6180B">
        <w:trPr>
          <w:jc w:val="center"/>
        </w:trPr>
        <w:tc>
          <w:tcPr>
            <w:tcW w:w="529" w:type="pct"/>
            <w:vMerge/>
          </w:tcPr>
          <w:p w14:paraId="4A88A7A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794B9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951C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665FBDAE" w14:textId="77777777" w:rsidTr="00B6180B">
        <w:trPr>
          <w:jc w:val="center"/>
        </w:trPr>
        <w:tc>
          <w:tcPr>
            <w:tcW w:w="529" w:type="pct"/>
            <w:vMerge w:val="restart"/>
          </w:tcPr>
          <w:p w14:paraId="2C5DD0E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23F22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C0E946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sniedzis detalizētu informāciju par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vai pakalpojumu, norādījis tā izmantošanas mērķi kā arī salīdzinošās priekšrocības salīdzinājumā ar līdzīgiem produktiem vai pakalpojumiem tirgū</w:t>
            </w:r>
          </w:p>
        </w:tc>
      </w:tr>
      <w:tr w:rsidR="00EA17A6" w14:paraId="541754B6" w14:textId="77777777" w:rsidTr="00B6180B">
        <w:trPr>
          <w:jc w:val="center"/>
        </w:trPr>
        <w:tc>
          <w:tcPr>
            <w:tcW w:w="529" w:type="pct"/>
            <w:vMerge/>
          </w:tcPr>
          <w:p w14:paraId="01FCB7F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72B67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73A568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5715C3EB" w14:textId="77777777" w:rsidTr="00B6180B">
        <w:trPr>
          <w:jc w:val="center"/>
        </w:trPr>
        <w:tc>
          <w:tcPr>
            <w:tcW w:w="529" w:type="pct"/>
            <w:vMerge w:val="restart"/>
          </w:tcPr>
          <w:p w14:paraId="1E199CC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9FCC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6573B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 punkti – interneta mājaslapa vismaz 3 valodās, kur visu mājaslapas sadaļu informācija ir pieejama visās norādītājās valodās vienādā apmērā</w:t>
            </w:r>
          </w:p>
        </w:tc>
      </w:tr>
      <w:tr w:rsidR="00EA17A6" w14:paraId="4D4822A0" w14:textId="77777777" w:rsidTr="00B6180B">
        <w:trPr>
          <w:jc w:val="center"/>
        </w:trPr>
        <w:tc>
          <w:tcPr>
            <w:tcW w:w="529" w:type="pct"/>
            <w:vMerge/>
          </w:tcPr>
          <w:p w14:paraId="7909F94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EAD93C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0C0C7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 – interneta mājaslapa vismaz 2 valodās, kur visu mājas lapas sadaļu informācija ir pieejama visās norādītājās valodās vienādā apmērā</w:t>
            </w:r>
          </w:p>
        </w:tc>
      </w:tr>
      <w:tr w:rsidR="00EA17A6" w14:paraId="022B6C1F" w14:textId="77777777" w:rsidTr="00B6180B">
        <w:trPr>
          <w:jc w:val="center"/>
        </w:trPr>
        <w:tc>
          <w:tcPr>
            <w:tcW w:w="529" w:type="pct"/>
            <w:vMerge/>
          </w:tcPr>
          <w:p w14:paraId="636540B2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6FCE1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241677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EA17A6" w14:paraId="15AD82BE" w14:textId="77777777" w:rsidTr="00B6180B">
        <w:trPr>
          <w:jc w:val="center"/>
        </w:trPr>
        <w:tc>
          <w:tcPr>
            <w:tcW w:w="529" w:type="pct"/>
            <w:vMerge/>
          </w:tcPr>
          <w:p w14:paraId="56DF88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8883D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A3F2F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EA17A6" w14:paraId="72B0D2D8" w14:textId="77777777" w:rsidTr="00B6180B">
        <w:trPr>
          <w:jc w:val="center"/>
        </w:trPr>
        <w:tc>
          <w:tcPr>
            <w:tcW w:w="529" w:type="pct"/>
            <w:vMerge/>
          </w:tcPr>
          <w:p w14:paraId="3C7D7A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4DA2B4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A35D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Papildus 1 punkts par mājaslapu izstādes norises vietas valsts valodā, ja norises valsts sakrīt ar mērķa tirgus valodu (ja mērķa tirgus nav pirmajās 3 valodās runājošās valstis)</w:t>
            </w:r>
          </w:p>
        </w:tc>
      </w:tr>
      <w:tr w:rsidR="00EA17A6" w14:paraId="5BA9E108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95A2D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B946A5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BF94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EA17A6" w14:paraId="679227AA" w14:textId="77777777" w:rsidTr="00B6180B">
        <w:trPr>
          <w:jc w:val="center"/>
        </w:trPr>
        <w:tc>
          <w:tcPr>
            <w:tcW w:w="529" w:type="pct"/>
            <w:vMerge/>
          </w:tcPr>
          <w:p w14:paraId="1F2AE88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C27E0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EBF7E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EA17A6" w14:paraId="15622A6B" w14:textId="77777777" w:rsidTr="00B6180B">
        <w:trPr>
          <w:jc w:val="center"/>
        </w:trPr>
        <w:tc>
          <w:tcPr>
            <w:tcW w:w="529" w:type="pct"/>
            <w:vMerge w:val="restart"/>
          </w:tcPr>
          <w:p w14:paraId="6D08A14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20695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9776B7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iekšējie resursi pētniecības un attīstības procesa nodrošināšanai (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darbinieks vai darbinieku grupa, kas atbild par jaunu produktu radīšanu).</w:t>
            </w:r>
          </w:p>
        </w:tc>
      </w:tr>
      <w:tr w:rsidR="00EA17A6" w14:paraId="48978080" w14:textId="77777777" w:rsidTr="00B6180B">
        <w:trPr>
          <w:jc w:val="center"/>
        </w:trPr>
        <w:tc>
          <w:tcPr>
            <w:tcW w:w="529" w:type="pct"/>
            <w:vMerge/>
          </w:tcPr>
          <w:p w14:paraId="72020636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B5406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75645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pērk pētniecības un attīstības pakalpojumu no ārpakalpojumu sniedzējiem.</w:t>
            </w:r>
          </w:p>
        </w:tc>
      </w:tr>
      <w:tr w:rsidR="00EA17A6" w14:paraId="50EBB18A" w14:textId="77777777" w:rsidTr="00B6180B">
        <w:trPr>
          <w:jc w:val="center"/>
        </w:trPr>
        <w:tc>
          <w:tcPr>
            <w:tcW w:w="529" w:type="pct"/>
            <w:vMerge/>
          </w:tcPr>
          <w:p w14:paraId="772983F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0EB98AC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0DD68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EA17A6" w14:paraId="10FC6827" w14:textId="77777777" w:rsidTr="00B6180B">
        <w:trPr>
          <w:jc w:val="center"/>
        </w:trPr>
        <w:tc>
          <w:tcPr>
            <w:tcW w:w="529" w:type="pct"/>
            <w:vMerge w:val="restart"/>
          </w:tcPr>
          <w:p w14:paraId="7D06D37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EBA8B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453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3 vai vairāk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saņēmējā,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kas saistīti ar produkta vai pakalpojuma izstrādi vai pārdošanu</w:t>
            </w:r>
          </w:p>
        </w:tc>
      </w:tr>
      <w:tr w:rsidR="00EA17A6" w14:paraId="484B8042" w14:textId="77777777" w:rsidTr="00B6180B">
        <w:trPr>
          <w:jc w:val="center"/>
        </w:trPr>
        <w:tc>
          <w:tcPr>
            <w:tcW w:w="529" w:type="pct"/>
            <w:vMerge/>
          </w:tcPr>
          <w:p w14:paraId="3E345D6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9EF61C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87D03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2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16DEC85" w14:textId="77777777" w:rsidTr="00B6180B">
        <w:trPr>
          <w:jc w:val="center"/>
        </w:trPr>
        <w:tc>
          <w:tcPr>
            <w:tcW w:w="529" w:type="pct"/>
            <w:vMerge/>
          </w:tcPr>
          <w:p w14:paraId="1384395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97D45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BA918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1 inovatīvu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E6AE340" w14:textId="77777777" w:rsidTr="00B6180B">
        <w:trPr>
          <w:jc w:val="center"/>
        </w:trPr>
        <w:tc>
          <w:tcPr>
            <w:tcW w:w="529" w:type="pct"/>
            <w:vMerge/>
          </w:tcPr>
          <w:p w14:paraId="7117632F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2944FD1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AEE3E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359CD429" w14:textId="77777777" w:rsidR="00EA17A6" w:rsidRPr="000252A5" w:rsidRDefault="00EA17A6" w:rsidP="00EA17A6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5C83EE6D" w14:textId="77777777" w:rsidR="00EA17A6" w:rsidRPr="000252A5" w:rsidRDefault="00EA17A6" w:rsidP="00EA17A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DA2C49" w14:textId="77777777" w:rsidR="00EE41A9" w:rsidRDefault="00EE41A9"/>
    <w:sectPr w:rsidR="00EE4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A6"/>
    <w:rsid w:val="0009128F"/>
    <w:rsid w:val="002E5CDF"/>
    <w:rsid w:val="00A12B4B"/>
    <w:rsid w:val="00E81E5E"/>
    <w:rsid w:val="00EA17A6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3424"/>
  <w15:chartTrackingRefBased/>
  <w15:docId w15:val="{B74039A3-4B92-4E10-A336-714A4BE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Andris Alksnis</cp:lastModifiedBy>
  <cp:revision>2</cp:revision>
  <dcterms:created xsi:type="dcterms:W3CDTF">2022-02-02T10:42:00Z</dcterms:created>
  <dcterms:modified xsi:type="dcterms:W3CDTF">2022-02-02T10:42:00Z</dcterms:modified>
</cp:coreProperties>
</file>