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28034" w14:textId="77777777" w:rsidR="003D37ED" w:rsidRDefault="003D37ED" w:rsidP="007732D5">
      <w:pPr>
        <w:spacing w:after="0" w:line="240" w:lineRule="auto"/>
        <w:jc w:val="center"/>
        <w:outlineLvl w:val="0"/>
        <w:rPr>
          <w:rFonts w:ascii="Times New Roman" w:eastAsia="Times New Roman" w:hAnsi="Times New Roman" w:cs="Times New Roman"/>
          <w:b/>
          <w:bCs/>
          <w:sz w:val="24"/>
          <w:szCs w:val="24"/>
          <w:lang w:eastAsia="lv-LV"/>
        </w:rPr>
      </w:pPr>
    </w:p>
    <w:p w14:paraId="3F0B9215" w14:textId="77777777" w:rsidR="004D4741" w:rsidRDefault="004D4741" w:rsidP="007732D5">
      <w:pPr>
        <w:spacing w:after="0" w:line="240" w:lineRule="auto"/>
        <w:jc w:val="center"/>
        <w:outlineLvl w:val="0"/>
        <w:rPr>
          <w:rFonts w:ascii="Times New Roman" w:eastAsia="Times New Roman" w:hAnsi="Times New Roman" w:cs="Times New Roman"/>
          <w:b/>
          <w:bCs/>
          <w:sz w:val="24"/>
          <w:szCs w:val="24"/>
          <w:lang w:eastAsia="lv-LV"/>
        </w:rPr>
      </w:pPr>
      <w:r w:rsidRPr="007732D5">
        <w:rPr>
          <w:rFonts w:ascii="Times New Roman" w:eastAsia="Times New Roman" w:hAnsi="Times New Roman" w:cs="Times New Roman"/>
          <w:b/>
          <w:bCs/>
          <w:sz w:val="24"/>
          <w:szCs w:val="24"/>
          <w:lang w:eastAsia="lv-LV"/>
        </w:rPr>
        <w:t xml:space="preserve">Līgums par atbalsta saņemšanu </w:t>
      </w:r>
    </w:p>
    <w:p w14:paraId="2E4CAD0A" w14:textId="77777777" w:rsidR="003D37ED" w:rsidRPr="007732D5" w:rsidRDefault="003D37ED" w:rsidP="007732D5">
      <w:pPr>
        <w:spacing w:after="0" w:line="240" w:lineRule="auto"/>
        <w:jc w:val="center"/>
        <w:outlineLvl w:val="0"/>
        <w:rPr>
          <w:rFonts w:ascii="Times New Roman" w:eastAsia="Times New Roman" w:hAnsi="Times New Roman" w:cs="Times New Roman"/>
          <w:b/>
          <w:bCs/>
          <w:sz w:val="24"/>
          <w:szCs w:val="24"/>
          <w:lang w:eastAsia="lv-LV"/>
        </w:rPr>
      </w:pPr>
    </w:p>
    <w:p w14:paraId="484096EC" w14:textId="77777777" w:rsidR="004D4741" w:rsidRPr="007732D5" w:rsidRDefault="004D4741" w:rsidP="007732D5">
      <w:pPr>
        <w:spacing w:after="0" w:line="240" w:lineRule="auto"/>
        <w:outlineLvl w:val="0"/>
        <w:rPr>
          <w:rFonts w:ascii="Times New Roman" w:eastAsia="Times New Roman" w:hAnsi="Times New Roman" w:cs="Times New Roman"/>
          <w:sz w:val="24"/>
          <w:szCs w:val="24"/>
          <w:lang w:eastAsia="lv-LV"/>
        </w:rPr>
      </w:pPr>
    </w:p>
    <w:p w14:paraId="452EBC97" w14:textId="2C87396B" w:rsidR="007F671C" w:rsidRDefault="00C57C13" w:rsidP="007732D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w:t>
      </w:r>
      <w:r w:rsidR="00081B05">
        <w:rPr>
          <w:rFonts w:ascii="Times New Roman" w:eastAsia="Times New Roman" w:hAnsi="Times New Roman" w:cs="Times New Roman"/>
          <w:sz w:val="24"/>
          <w:szCs w:val="24"/>
          <w:lang w:eastAsia="lv-LV"/>
        </w:rPr>
        <w:t>_</w:t>
      </w:r>
      <w:r w:rsidR="004D4741" w:rsidRPr="007732D5">
        <w:rPr>
          <w:rFonts w:ascii="Times New Roman" w:eastAsia="Times New Roman" w:hAnsi="Times New Roman" w:cs="Times New Roman"/>
          <w:sz w:val="24"/>
          <w:szCs w:val="24"/>
          <w:lang w:eastAsia="lv-LV"/>
        </w:rPr>
        <w:t xml:space="preserve">.gada </w:t>
      </w:r>
      <w:r w:rsidR="007F671C">
        <w:rPr>
          <w:rFonts w:ascii="Times New Roman" w:eastAsia="Times New Roman" w:hAnsi="Times New Roman" w:cs="Times New Roman"/>
          <w:sz w:val="24"/>
          <w:szCs w:val="24"/>
          <w:lang w:eastAsia="lv-LV"/>
        </w:rPr>
        <w:t>____.__________</w:t>
      </w:r>
      <w:r w:rsidR="00A12267">
        <w:rPr>
          <w:rFonts w:ascii="Times New Roman" w:eastAsia="Times New Roman" w:hAnsi="Times New Roman" w:cs="Times New Roman"/>
          <w:sz w:val="24"/>
          <w:szCs w:val="24"/>
          <w:lang w:eastAsia="lv-LV"/>
        </w:rPr>
        <w:tab/>
      </w:r>
      <w:r w:rsidR="00A12267">
        <w:rPr>
          <w:rFonts w:ascii="Times New Roman" w:eastAsia="Times New Roman" w:hAnsi="Times New Roman" w:cs="Times New Roman"/>
          <w:sz w:val="24"/>
          <w:szCs w:val="24"/>
          <w:lang w:eastAsia="lv-LV"/>
        </w:rPr>
        <w:tab/>
      </w:r>
      <w:r w:rsidR="00A12267">
        <w:rPr>
          <w:rFonts w:ascii="Times New Roman" w:eastAsia="Times New Roman" w:hAnsi="Times New Roman" w:cs="Times New Roman"/>
          <w:sz w:val="24"/>
          <w:szCs w:val="24"/>
          <w:lang w:eastAsia="lv-LV"/>
        </w:rPr>
        <w:tab/>
      </w:r>
      <w:r w:rsidR="00A12267">
        <w:rPr>
          <w:rFonts w:ascii="Times New Roman" w:eastAsia="Times New Roman" w:hAnsi="Times New Roman" w:cs="Times New Roman"/>
          <w:sz w:val="24"/>
          <w:szCs w:val="24"/>
          <w:lang w:eastAsia="lv-LV"/>
        </w:rPr>
        <w:tab/>
      </w:r>
      <w:r w:rsidR="00A12267">
        <w:rPr>
          <w:rFonts w:ascii="Times New Roman" w:eastAsia="Times New Roman" w:hAnsi="Times New Roman" w:cs="Times New Roman"/>
          <w:sz w:val="24"/>
          <w:szCs w:val="24"/>
          <w:lang w:eastAsia="lv-LV"/>
        </w:rPr>
        <w:tab/>
      </w:r>
      <w:r w:rsidR="004D4741" w:rsidRPr="007732D5">
        <w:rPr>
          <w:rFonts w:ascii="Times New Roman" w:eastAsia="Times New Roman" w:hAnsi="Times New Roman" w:cs="Times New Roman"/>
          <w:sz w:val="24"/>
          <w:szCs w:val="24"/>
          <w:lang w:eastAsia="lv-LV"/>
        </w:rPr>
        <w:t>Nr.</w:t>
      </w:r>
      <w:r w:rsidR="008813FF">
        <w:rPr>
          <w:rFonts w:ascii="Times New Roman" w:eastAsia="Times New Roman" w:hAnsi="Times New Roman" w:cs="Times New Roman"/>
          <w:sz w:val="24"/>
          <w:szCs w:val="24"/>
          <w:lang w:eastAsia="lv-LV"/>
        </w:rPr>
        <w:t>AIP-L-</w:t>
      </w:r>
      <w:r>
        <w:rPr>
          <w:rFonts w:ascii="Times New Roman" w:eastAsia="Times New Roman" w:hAnsi="Times New Roman" w:cs="Times New Roman"/>
          <w:sz w:val="24"/>
          <w:szCs w:val="24"/>
          <w:lang w:eastAsia="lv-LV"/>
        </w:rPr>
        <w:t>202</w:t>
      </w:r>
      <w:r w:rsidR="00081B05">
        <w:rPr>
          <w:rFonts w:ascii="Times New Roman" w:eastAsia="Times New Roman" w:hAnsi="Times New Roman" w:cs="Times New Roman"/>
          <w:sz w:val="24"/>
          <w:szCs w:val="24"/>
          <w:lang w:eastAsia="lv-LV"/>
        </w:rPr>
        <w:t>_</w:t>
      </w:r>
      <w:r w:rsidR="008813FF">
        <w:rPr>
          <w:rFonts w:ascii="Times New Roman" w:eastAsia="Times New Roman" w:hAnsi="Times New Roman" w:cs="Times New Roman"/>
          <w:sz w:val="24"/>
          <w:szCs w:val="24"/>
          <w:lang w:eastAsia="lv-LV"/>
        </w:rPr>
        <w:t>/</w:t>
      </w:r>
    </w:p>
    <w:p w14:paraId="4E9723F0" w14:textId="174A8239" w:rsidR="003D37ED" w:rsidRPr="007732D5" w:rsidRDefault="004D4741" w:rsidP="007732D5">
      <w:pPr>
        <w:spacing w:after="0" w:line="240" w:lineRule="auto"/>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ab/>
      </w:r>
      <w:r w:rsidRPr="007732D5">
        <w:rPr>
          <w:rFonts w:ascii="Times New Roman" w:eastAsia="Times New Roman" w:hAnsi="Times New Roman" w:cs="Times New Roman"/>
          <w:sz w:val="24"/>
          <w:szCs w:val="24"/>
          <w:lang w:eastAsia="lv-LV"/>
        </w:rPr>
        <w:tab/>
      </w:r>
      <w:r w:rsidRPr="007732D5">
        <w:rPr>
          <w:rFonts w:ascii="Times New Roman" w:eastAsia="Times New Roman" w:hAnsi="Times New Roman" w:cs="Times New Roman"/>
          <w:sz w:val="24"/>
          <w:szCs w:val="24"/>
          <w:lang w:eastAsia="lv-LV"/>
        </w:rPr>
        <w:tab/>
      </w:r>
      <w:r w:rsidRPr="007732D5">
        <w:rPr>
          <w:rFonts w:ascii="Times New Roman" w:eastAsia="Times New Roman" w:hAnsi="Times New Roman" w:cs="Times New Roman"/>
          <w:sz w:val="24"/>
          <w:szCs w:val="24"/>
          <w:lang w:eastAsia="lv-LV"/>
        </w:rPr>
        <w:tab/>
      </w:r>
      <w:r w:rsidRPr="007732D5">
        <w:rPr>
          <w:rFonts w:ascii="Times New Roman" w:eastAsia="Times New Roman" w:hAnsi="Times New Roman" w:cs="Times New Roman"/>
          <w:sz w:val="24"/>
          <w:szCs w:val="24"/>
          <w:lang w:eastAsia="lv-LV"/>
        </w:rPr>
        <w:tab/>
      </w:r>
    </w:p>
    <w:p w14:paraId="00B7708C" w14:textId="1565AF8E" w:rsidR="004D4741" w:rsidRDefault="004D4741" w:rsidP="00D83613">
      <w:pPr>
        <w:spacing w:after="0" w:line="240" w:lineRule="auto"/>
        <w:ind w:firstLine="709"/>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b/>
          <w:sz w:val="24"/>
          <w:szCs w:val="24"/>
          <w:lang w:eastAsia="lv-LV"/>
        </w:rPr>
        <w:t>Latvijas Investīciju un attīstības aģentūra</w:t>
      </w:r>
      <w:r w:rsidRPr="007732D5">
        <w:rPr>
          <w:rFonts w:ascii="Times New Roman" w:eastAsia="Times New Roman" w:hAnsi="Times New Roman" w:cs="Times New Roman"/>
          <w:sz w:val="24"/>
          <w:szCs w:val="24"/>
          <w:lang w:eastAsia="lv-LV"/>
        </w:rPr>
        <w:t xml:space="preserve"> (turpmāk </w:t>
      </w:r>
      <w:r w:rsidRPr="007732D5">
        <w:rPr>
          <w:rFonts w:ascii="Symbol" w:eastAsia="Symbol" w:hAnsi="Symbol" w:cs="Symbol"/>
          <w:sz w:val="24"/>
          <w:szCs w:val="24"/>
          <w:lang w:eastAsia="lv-LV"/>
        </w:rPr>
        <w:t>-</w:t>
      </w:r>
      <w:r w:rsidRPr="007732D5">
        <w:rPr>
          <w:rFonts w:ascii="Times New Roman" w:eastAsia="Times New Roman" w:hAnsi="Times New Roman" w:cs="Times New Roman"/>
          <w:sz w:val="24"/>
          <w:szCs w:val="24"/>
          <w:lang w:eastAsia="lv-LV"/>
        </w:rPr>
        <w:t xml:space="preserve"> Aģentūra), kura darbojas atbilstoši Ministru kabineta 2012.gada 11.decembra noteikumiem Nr.857 „Latvijas Investīciju un attīstības aģentūras nolikums”, tās direktora </w:t>
      </w:r>
      <w:r w:rsidR="00726E15" w:rsidRPr="00D83613">
        <w:rPr>
          <w:rFonts w:ascii="Times New Roman" w:eastAsia="Times New Roman" w:hAnsi="Times New Roman" w:cs="Times New Roman"/>
          <w:sz w:val="24"/>
          <w:szCs w:val="24"/>
          <w:lang w:eastAsia="lv-LV"/>
        </w:rPr>
        <w:t>_____________</w:t>
      </w:r>
      <w:r w:rsidR="00726E15">
        <w:rPr>
          <w:rFonts w:ascii="Times New Roman" w:eastAsia="Times New Roman" w:hAnsi="Times New Roman" w:cs="Times New Roman"/>
          <w:sz w:val="24"/>
          <w:szCs w:val="24"/>
          <w:lang w:eastAsia="lv-LV"/>
        </w:rPr>
        <w:t xml:space="preserve"> </w:t>
      </w:r>
      <w:r w:rsidRPr="007732D5">
        <w:rPr>
          <w:rFonts w:ascii="Times New Roman" w:eastAsia="Times New Roman" w:hAnsi="Times New Roman" w:cs="Times New Roman"/>
          <w:sz w:val="24"/>
          <w:szCs w:val="24"/>
          <w:lang w:eastAsia="lv-LV"/>
        </w:rPr>
        <w:t>personā, no vienas puses, un</w:t>
      </w:r>
      <w:r w:rsidR="00CF3CC9" w:rsidRPr="00D83613">
        <w:rPr>
          <w:rFonts w:ascii="Times New Roman" w:eastAsia="Times New Roman" w:hAnsi="Times New Roman" w:cs="Times New Roman"/>
          <w:b/>
          <w:sz w:val="24"/>
          <w:szCs w:val="24"/>
          <w:lang w:eastAsia="lv-LV"/>
        </w:rPr>
        <w:t>_________________</w:t>
      </w:r>
      <w:r w:rsidR="00A12267" w:rsidRPr="00D83613">
        <w:rPr>
          <w:rFonts w:ascii="Times New Roman" w:eastAsia="Times New Roman" w:hAnsi="Times New Roman" w:cs="Times New Roman"/>
          <w:b/>
          <w:sz w:val="24"/>
          <w:szCs w:val="24"/>
          <w:lang w:eastAsia="lv-LV"/>
        </w:rPr>
        <w:t xml:space="preserve"> </w:t>
      </w:r>
      <w:r w:rsidRPr="00D83613">
        <w:rPr>
          <w:rFonts w:ascii="Times New Roman" w:eastAsia="Times New Roman" w:hAnsi="Times New Roman" w:cs="Times New Roman"/>
          <w:sz w:val="24"/>
          <w:szCs w:val="24"/>
          <w:lang w:eastAsia="lv-LV"/>
        </w:rPr>
        <w:t>(turpmāk</w:t>
      </w:r>
      <w:r w:rsidRPr="007732D5">
        <w:rPr>
          <w:rFonts w:ascii="Times New Roman" w:eastAsia="Times New Roman" w:hAnsi="Times New Roman" w:cs="Times New Roman"/>
          <w:sz w:val="24"/>
          <w:szCs w:val="24"/>
          <w:lang w:eastAsia="lv-LV"/>
        </w:rPr>
        <w:t xml:space="preserve"> – Atbalsta saņēmējs), kas ierakstīts Latvijas Republikas Uzņēmumu reģistra Komercreģistrā ar vienoto reģistrācijas numuru </w:t>
      </w:r>
      <w:r w:rsidR="00CF3CC9" w:rsidRPr="00D83613">
        <w:rPr>
          <w:rFonts w:ascii="Times New Roman" w:eastAsia="Times New Roman" w:hAnsi="Times New Roman" w:cs="Times New Roman"/>
          <w:sz w:val="24"/>
          <w:szCs w:val="24"/>
          <w:lang w:eastAsia="lv-LV"/>
        </w:rPr>
        <w:t>_____________</w:t>
      </w:r>
      <w:r w:rsidRPr="00D83613">
        <w:rPr>
          <w:rFonts w:ascii="Times New Roman" w:eastAsia="Times New Roman" w:hAnsi="Times New Roman" w:cs="Times New Roman"/>
          <w:sz w:val="24"/>
          <w:szCs w:val="24"/>
          <w:lang w:eastAsia="lv-LV"/>
        </w:rPr>
        <w:t>, juridiskā adrese:</w:t>
      </w:r>
      <w:r w:rsidR="00CF3CC9" w:rsidRPr="00D83613">
        <w:rPr>
          <w:rFonts w:ascii="Times New Roman" w:eastAsia="Times New Roman" w:hAnsi="Times New Roman" w:cs="Times New Roman"/>
          <w:sz w:val="24"/>
          <w:szCs w:val="24"/>
          <w:lang w:eastAsia="lv-LV"/>
        </w:rPr>
        <w:t>______________________________</w:t>
      </w:r>
      <w:r w:rsidR="009A6D7A" w:rsidRPr="00D83613">
        <w:rPr>
          <w:rFonts w:ascii="Times New Roman" w:eastAsia="Times New Roman" w:hAnsi="Times New Roman" w:cs="Times New Roman"/>
          <w:sz w:val="24"/>
          <w:szCs w:val="24"/>
          <w:lang w:eastAsia="lv-LV"/>
        </w:rPr>
        <w:t>, LV-</w:t>
      </w:r>
      <w:r w:rsidR="00CF3CC9" w:rsidRPr="00D83613">
        <w:rPr>
          <w:rFonts w:ascii="Times New Roman" w:eastAsia="Times New Roman" w:hAnsi="Times New Roman" w:cs="Times New Roman"/>
          <w:sz w:val="24"/>
          <w:szCs w:val="24"/>
          <w:lang w:eastAsia="lv-LV"/>
        </w:rPr>
        <w:t>_____</w:t>
      </w:r>
      <w:r w:rsidRPr="00D83613">
        <w:rPr>
          <w:rFonts w:ascii="Times New Roman" w:eastAsia="Times New Roman" w:hAnsi="Times New Roman" w:cs="Times New Roman"/>
          <w:sz w:val="24"/>
          <w:szCs w:val="24"/>
          <w:lang w:eastAsia="lv-LV"/>
        </w:rPr>
        <w:t xml:space="preserve">, kura vārdā, </w:t>
      </w:r>
      <w:r w:rsidRPr="00D83613" w:rsidDel="0025062D">
        <w:rPr>
          <w:rFonts w:ascii="Times New Roman" w:eastAsia="Times New Roman" w:hAnsi="Times New Roman" w:cs="Times New Roman"/>
          <w:sz w:val="24"/>
          <w:szCs w:val="24"/>
          <w:lang w:eastAsia="lv-LV"/>
        </w:rPr>
        <w:t>pamatojoties uz</w:t>
      </w:r>
      <w:r w:rsidR="005C0D49" w:rsidRPr="00D83613">
        <w:rPr>
          <w:rFonts w:ascii="Times New Roman" w:eastAsia="Times New Roman" w:hAnsi="Times New Roman" w:cs="Times New Roman"/>
          <w:sz w:val="24"/>
          <w:szCs w:val="24"/>
          <w:lang w:eastAsia="lv-LV"/>
        </w:rPr>
        <w:t>_______</w:t>
      </w:r>
      <w:r w:rsidR="00D83613">
        <w:rPr>
          <w:rFonts w:ascii="Times New Roman" w:eastAsia="Times New Roman" w:hAnsi="Times New Roman" w:cs="Times New Roman"/>
          <w:sz w:val="24"/>
          <w:szCs w:val="24"/>
          <w:lang w:eastAsia="lv-LV"/>
        </w:rPr>
        <w:t xml:space="preserve">  </w:t>
      </w:r>
      <w:r w:rsidRPr="00D83613">
        <w:rPr>
          <w:rFonts w:ascii="Times New Roman" w:eastAsia="Times New Roman" w:hAnsi="Times New Roman" w:cs="Times New Roman"/>
          <w:sz w:val="24"/>
          <w:szCs w:val="24"/>
          <w:lang w:eastAsia="lv-LV"/>
        </w:rPr>
        <w:t xml:space="preserve">rīkojas </w:t>
      </w:r>
      <w:r w:rsidR="00CF3CC9">
        <w:rPr>
          <w:rFonts w:ascii="Times New Roman" w:eastAsia="Times New Roman" w:hAnsi="Times New Roman" w:cs="Times New Roman"/>
          <w:sz w:val="24"/>
          <w:szCs w:val="24"/>
          <w:lang w:eastAsia="lv-LV"/>
        </w:rPr>
        <w:t>_____________________________</w:t>
      </w:r>
      <w:r w:rsidR="00C92927" w:rsidRPr="007732D5">
        <w:rPr>
          <w:rFonts w:ascii="Times New Roman" w:eastAsia="Times New Roman" w:hAnsi="Times New Roman" w:cs="Times New Roman"/>
          <w:sz w:val="24"/>
          <w:szCs w:val="24"/>
          <w:lang w:eastAsia="lv-LV"/>
        </w:rPr>
        <w:t xml:space="preserve">, </w:t>
      </w:r>
      <w:r w:rsidRPr="007732D5">
        <w:rPr>
          <w:rFonts w:ascii="Times New Roman" w:eastAsia="Times New Roman" w:hAnsi="Times New Roman" w:cs="Times New Roman"/>
          <w:sz w:val="24"/>
          <w:szCs w:val="24"/>
          <w:lang w:eastAsia="lv-LV"/>
        </w:rPr>
        <w:t xml:space="preserve">no otras puses, turpmāk abas kopā – Puses, noslēdz līgumu (turpmāk – Līgums) par </w:t>
      </w:r>
      <w:r w:rsidR="00FD466D" w:rsidRPr="007732D5">
        <w:rPr>
          <w:rFonts w:ascii="Times New Roman" w:eastAsia="Times New Roman" w:hAnsi="Times New Roman" w:cs="Times New Roman"/>
          <w:sz w:val="24"/>
          <w:szCs w:val="24"/>
          <w:lang w:eastAsia="lv-LV"/>
        </w:rPr>
        <w:t>turpmāk minēto</w:t>
      </w:r>
      <w:r w:rsidR="00E15D56" w:rsidRPr="007732D5">
        <w:rPr>
          <w:rFonts w:ascii="Times New Roman" w:eastAsia="Times New Roman" w:hAnsi="Times New Roman" w:cs="Times New Roman"/>
          <w:sz w:val="24"/>
          <w:szCs w:val="24"/>
          <w:lang w:eastAsia="lv-LV"/>
        </w:rPr>
        <w:t>.</w:t>
      </w:r>
    </w:p>
    <w:p w14:paraId="331CEBCD" w14:textId="77777777" w:rsidR="003D37ED" w:rsidRPr="007732D5" w:rsidRDefault="003D37ED" w:rsidP="00A12267">
      <w:pPr>
        <w:spacing w:after="0" w:line="240" w:lineRule="auto"/>
        <w:ind w:firstLine="709"/>
        <w:jc w:val="both"/>
        <w:rPr>
          <w:rFonts w:ascii="Times New Roman" w:eastAsia="Times New Roman" w:hAnsi="Times New Roman" w:cs="Times New Roman"/>
          <w:sz w:val="24"/>
          <w:szCs w:val="24"/>
          <w:lang w:eastAsia="lv-LV"/>
        </w:rPr>
      </w:pPr>
    </w:p>
    <w:p w14:paraId="019F14EA" w14:textId="77777777" w:rsidR="006C38BD" w:rsidRPr="007732D5" w:rsidRDefault="004D4741" w:rsidP="003D37ED">
      <w:pPr>
        <w:numPr>
          <w:ilvl w:val="0"/>
          <w:numId w:val="1"/>
        </w:numPr>
        <w:spacing w:after="120" w:line="240" w:lineRule="auto"/>
        <w:ind w:left="357" w:hanging="357"/>
        <w:jc w:val="center"/>
        <w:rPr>
          <w:rFonts w:ascii="Times New Roman" w:eastAsia="Times New Roman" w:hAnsi="Times New Roman" w:cs="Times New Roman"/>
          <w:b/>
          <w:bCs/>
          <w:sz w:val="24"/>
          <w:szCs w:val="24"/>
          <w:lang w:eastAsia="lv-LV"/>
        </w:rPr>
      </w:pPr>
      <w:r w:rsidRPr="007732D5">
        <w:rPr>
          <w:rFonts w:ascii="Times New Roman" w:eastAsia="Times New Roman" w:hAnsi="Times New Roman" w:cs="Times New Roman"/>
          <w:b/>
          <w:bCs/>
          <w:sz w:val="24"/>
          <w:szCs w:val="24"/>
          <w:lang w:eastAsia="lv-LV"/>
        </w:rPr>
        <w:t>Līguma mērķis</w:t>
      </w:r>
    </w:p>
    <w:p w14:paraId="4EF203E0" w14:textId="619897E5" w:rsidR="006C38BD" w:rsidRPr="007732D5" w:rsidRDefault="006C38BD" w:rsidP="00A12267">
      <w:pPr>
        <w:pStyle w:val="BodyText2"/>
        <w:spacing w:after="0" w:line="240" w:lineRule="auto"/>
        <w:ind w:firstLine="709"/>
        <w:jc w:val="both"/>
      </w:pPr>
      <w:r w:rsidRPr="007732D5">
        <w:t xml:space="preserve">Līguma mērķis ir sniegt Atbalsta saņēmējam Eiropas Reģionālās attīstības fonda projektā </w:t>
      </w:r>
      <w:r w:rsidR="00A12267" w:rsidRPr="008A7FEE">
        <w:rPr>
          <w:rStyle w:val="dlxnowrap1"/>
          <w:bCs/>
        </w:rPr>
        <w:t>„</w:t>
      </w:r>
      <w:r w:rsidR="00090C73" w:rsidRPr="007732D5">
        <w:rPr>
          <w:rStyle w:val="dlxnowrap1"/>
          <w:bCs/>
        </w:rPr>
        <w:t xml:space="preserve">Apmācību īstenošana </w:t>
      </w:r>
      <w:r w:rsidR="00A12267">
        <w:rPr>
          <w:rStyle w:val="dlxnowrap1"/>
          <w:bCs/>
        </w:rPr>
        <w:t>ārvalstu investoru piesaistei”</w:t>
      </w:r>
      <w:r w:rsidRPr="007732D5">
        <w:t xml:space="preserve"> (projekta identifikācijas numurs </w:t>
      </w:r>
      <w:r w:rsidR="00090C73" w:rsidRPr="007732D5">
        <w:rPr>
          <w:rStyle w:val="dlxnowrap1"/>
          <w:bCs/>
        </w:rPr>
        <w:t>1.2.2.3/16/I/003</w:t>
      </w:r>
      <w:r w:rsidRPr="007732D5">
        <w:t>), kas apstiprināts ar Centrālās finanšu un līgum</w:t>
      </w:r>
      <w:r w:rsidR="004803BF" w:rsidRPr="007732D5">
        <w:t>u</w:t>
      </w:r>
      <w:r w:rsidRPr="007732D5">
        <w:t xml:space="preserve"> aģentūras (turpmāk – CFLA) 201</w:t>
      </w:r>
      <w:r w:rsidR="00091D2A" w:rsidRPr="007732D5">
        <w:t>6</w:t>
      </w:r>
      <w:r w:rsidRPr="007732D5">
        <w:t>.</w:t>
      </w:r>
      <w:r w:rsidR="00525971">
        <w:t> </w:t>
      </w:r>
      <w:r w:rsidRPr="007732D5">
        <w:t xml:space="preserve">gada </w:t>
      </w:r>
      <w:r w:rsidR="0052756D" w:rsidRPr="007732D5">
        <w:t>29.</w:t>
      </w:r>
      <w:r w:rsidR="00525971">
        <w:t> </w:t>
      </w:r>
      <w:r w:rsidR="0052756D" w:rsidRPr="007732D5">
        <w:t xml:space="preserve">novembra </w:t>
      </w:r>
      <w:r w:rsidRPr="007732D5">
        <w:t>lēmumu Nr</w:t>
      </w:r>
      <w:r w:rsidR="00C1550B" w:rsidRPr="007732D5">
        <w:t xml:space="preserve">.39-2-40/7168 </w:t>
      </w:r>
      <w:r w:rsidRPr="007732D5">
        <w:t>un tiek</w:t>
      </w:r>
      <w:r w:rsidR="00090C73" w:rsidRPr="007732D5">
        <w:t xml:space="preserve"> īstenots saskaņā ar 2016.gada 19</w:t>
      </w:r>
      <w:r w:rsidRPr="007732D5">
        <w:t>.decembrī noslēgto vienošanos par projekta īstenošanu</w:t>
      </w:r>
      <w:r w:rsidR="00A12267">
        <w:t xml:space="preserve"> darbības programmas </w:t>
      </w:r>
      <w:r w:rsidR="00A12267" w:rsidRPr="008A7FEE">
        <w:rPr>
          <w:rStyle w:val="dlxnowrap1"/>
          <w:bCs/>
        </w:rPr>
        <w:t>„</w:t>
      </w:r>
      <w:r w:rsidR="00A12267">
        <w:t>Izaugsme un nodarbinātība”</w:t>
      </w:r>
      <w:r w:rsidR="00090C73" w:rsidRPr="007732D5">
        <w:t xml:space="preserve"> 1.2.2.</w:t>
      </w:r>
      <w:r w:rsidR="005E6524" w:rsidRPr="007732D5">
        <w:t xml:space="preserve"> </w:t>
      </w:r>
      <w:r w:rsidR="00A12267">
        <w:t xml:space="preserve">specifiskā atbalsta mērķa </w:t>
      </w:r>
      <w:r w:rsidR="00A12267" w:rsidRPr="008A7FEE">
        <w:rPr>
          <w:rStyle w:val="dlxnowrap1"/>
          <w:bCs/>
        </w:rPr>
        <w:t>„</w:t>
      </w:r>
      <w:r w:rsidR="00090C73" w:rsidRPr="007732D5">
        <w:t xml:space="preserve">Veicināt </w:t>
      </w:r>
      <w:r w:rsidR="00A12267">
        <w:t>inovāciju ieviešanu komersantos”</w:t>
      </w:r>
      <w:r w:rsidR="00090C73" w:rsidRPr="007732D5">
        <w:t xml:space="preserve"> 1.2.2.3.</w:t>
      </w:r>
      <w:r w:rsidR="005E6524" w:rsidRPr="007732D5">
        <w:t xml:space="preserve"> </w:t>
      </w:r>
      <w:r w:rsidR="00A12267">
        <w:t xml:space="preserve">pasākuma </w:t>
      </w:r>
      <w:r w:rsidR="00A12267" w:rsidRPr="008A7FEE">
        <w:rPr>
          <w:rStyle w:val="dlxnowrap1"/>
          <w:bCs/>
        </w:rPr>
        <w:t>„</w:t>
      </w:r>
      <w:r w:rsidR="00090C73" w:rsidRPr="007732D5">
        <w:t>Atbalsts IKT un netehnoloģiskām apmācībām, kā arī apmācībām, lai sekmētu</w:t>
      </w:r>
      <w:r w:rsidR="00A12267">
        <w:t xml:space="preserve"> investoru piesaisti”</w:t>
      </w:r>
      <w:r w:rsidR="005B45BA" w:rsidRPr="005B45BA">
        <w:t xml:space="preserve"> </w:t>
      </w:r>
      <w:r w:rsidR="005B45BA" w:rsidRPr="00D83613">
        <w:t>darbības "vidējo un lielo komersantu apmācības, ņemot vērā investoru pamatotu apmācību pieprasījumu"</w:t>
      </w:r>
      <w:r w:rsidR="00090C73" w:rsidRPr="00D83613">
        <w:t xml:space="preserve"> </w:t>
      </w:r>
      <w:r w:rsidR="00231E25" w:rsidRPr="00D83613">
        <w:t>ietvaros</w:t>
      </w:r>
      <w:r w:rsidR="00090C73" w:rsidRPr="007732D5">
        <w:t xml:space="preserve"> </w:t>
      </w:r>
      <w:r w:rsidRPr="007732D5">
        <w:t>(turpmāk – Vienošanās par projekta īstenošanu)</w:t>
      </w:r>
      <w:r w:rsidR="004803BF" w:rsidRPr="007732D5">
        <w:t>,</w:t>
      </w:r>
      <w:r w:rsidRPr="007732D5">
        <w:t xml:space="preserve"> paredzēto atbalstu</w:t>
      </w:r>
      <w:r w:rsidRPr="007732D5">
        <w:rPr>
          <w:bCs/>
        </w:rPr>
        <w:t>.</w:t>
      </w:r>
    </w:p>
    <w:p w14:paraId="358B86AD" w14:textId="77777777" w:rsidR="004D4741" w:rsidRPr="007732D5" w:rsidRDefault="004D4741" w:rsidP="007732D5">
      <w:pPr>
        <w:spacing w:after="0" w:line="240" w:lineRule="auto"/>
        <w:jc w:val="both"/>
        <w:rPr>
          <w:rFonts w:ascii="Times New Roman" w:eastAsia="Times New Roman" w:hAnsi="Times New Roman" w:cs="Times New Roman"/>
          <w:sz w:val="24"/>
          <w:szCs w:val="24"/>
          <w:lang w:eastAsia="lv-LV"/>
        </w:rPr>
      </w:pPr>
    </w:p>
    <w:p w14:paraId="44BA5D75" w14:textId="77777777" w:rsidR="004D4741" w:rsidRPr="007732D5" w:rsidRDefault="004D4741" w:rsidP="00A5123F">
      <w:pPr>
        <w:numPr>
          <w:ilvl w:val="0"/>
          <w:numId w:val="1"/>
        </w:numPr>
        <w:spacing w:after="120" w:line="240" w:lineRule="auto"/>
        <w:ind w:left="426" w:hanging="426"/>
        <w:jc w:val="center"/>
        <w:rPr>
          <w:rFonts w:ascii="Times New Roman" w:eastAsia="Times New Roman" w:hAnsi="Times New Roman" w:cs="Times New Roman"/>
          <w:b/>
          <w:bCs/>
          <w:sz w:val="24"/>
          <w:szCs w:val="24"/>
          <w:lang w:eastAsia="lv-LV"/>
        </w:rPr>
      </w:pPr>
      <w:r w:rsidRPr="007732D5">
        <w:rPr>
          <w:rFonts w:ascii="Times New Roman" w:eastAsia="Times New Roman" w:hAnsi="Times New Roman" w:cs="Times New Roman"/>
          <w:b/>
          <w:bCs/>
          <w:sz w:val="24"/>
          <w:szCs w:val="24"/>
          <w:lang w:eastAsia="lv-LV"/>
        </w:rPr>
        <w:t>Līguma priekšmets</w:t>
      </w:r>
    </w:p>
    <w:p w14:paraId="3CA03DB3" w14:textId="77777777" w:rsidR="00AD6F41" w:rsidRDefault="000D1B2D" w:rsidP="00AD6F41">
      <w:pPr>
        <w:pStyle w:val="ListParagraph"/>
        <w:numPr>
          <w:ilvl w:val="1"/>
          <w:numId w:val="1"/>
        </w:numPr>
        <w:spacing w:after="0" w:line="240" w:lineRule="auto"/>
        <w:ind w:left="426" w:hanging="426"/>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Aģentūra Līguma ietvaros </w:t>
      </w:r>
      <w:r w:rsidR="00085A2A">
        <w:rPr>
          <w:rFonts w:ascii="Times New Roman" w:eastAsia="Times New Roman" w:hAnsi="Times New Roman" w:cs="Times New Roman"/>
          <w:sz w:val="24"/>
          <w:szCs w:val="24"/>
          <w:lang w:eastAsia="lv-LV"/>
        </w:rPr>
        <w:t xml:space="preserve">var </w:t>
      </w:r>
      <w:r w:rsidR="00AD6F41">
        <w:rPr>
          <w:rFonts w:ascii="Times New Roman" w:eastAsia="Times New Roman" w:hAnsi="Times New Roman" w:cs="Times New Roman"/>
          <w:sz w:val="24"/>
          <w:szCs w:val="24"/>
          <w:lang w:eastAsia="lv-LV"/>
        </w:rPr>
        <w:t>sniegt atbalstu</w:t>
      </w:r>
      <w:r w:rsidR="00085A2A">
        <w:rPr>
          <w:rFonts w:ascii="Times New Roman" w:hAnsi="Times New Roman" w:cs="Times New Roman"/>
          <w:sz w:val="24"/>
          <w:szCs w:val="24"/>
        </w:rPr>
        <w:t xml:space="preserve"> </w:t>
      </w:r>
      <w:r w:rsidR="00085A2A" w:rsidRPr="00085A2A">
        <w:rPr>
          <w:rFonts w:ascii="Times New Roman" w:hAnsi="Times New Roman" w:cs="Times New Roman"/>
          <w:sz w:val="24"/>
          <w:szCs w:val="24"/>
        </w:rPr>
        <w:t>Atbalsta sa</w:t>
      </w:r>
      <w:r w:rsidR="00085A2A">
        <w:rPr>
          <w:rFonts w:ascii="Times New Roman" w:hAnsi="Times New Roman" w:cs="Times New Roman"/>
          <w:sz w:val="24"/>
          <w:szCs w:val="24"/>
        </w:rPr>
        <w:t xml:space="preserve">ņēmēja </w:t>
      </w:r>
      <w:r w:rsidR="00EB527B" w:rsidRPr="00DB34F2">
        <w:rPr>
          <w:rFonts w:ascii="Times New Roman" w:hAnsi="Times New Roman" w:cs="Times New Roman"/>
          <w:sz w:val="24"/>
          <w:szCs w:val="24"/>
        </w:rPr>
        <w:t>apmācīb</w:t>
      </w:r>
      <w:r w:rsidR="00AD6F41">
        <w:rPr>
          <w:rFonts w:ascii="Times New Roman" w:hAnsi="Times New Roman" w:cs="Times New Roman"/>
          <w:sz w:val="24"/>
          <w:szCs w:val="24"/>
        </w:rPr>
        <w:t>ām</w:t>
      </w:r>
      <w:r w:rsidR="00EB527B" w:rsidRPr="00DB34F2">
        <w:rPr>
          <w:rFonts w:ascii="Times New Roman" w:hAnsi="Times New Roman" w:cs="Times New Roman"/>
          <w:sz w:val="24"/>
          <w:szCs w:val="24"/>
        </w:rPr>
        <w:t xml:space="preserve">, </w:t>
      </w:r>
      <w:r w:rsidR="00085A2A">
        <w:rPr>
          <w:rFonts w:ascii="Times New Roman" w:hAnsi="Times New Roman" w:cs="Times New Roman"/>
          <w:sz w:val="24"/>
          <w:szCs w:val="24"/>
        </w:rPr>
        <w:t xml:space="preserve">saskaņā ar </w:t>
      </w:r>
      <w:r w:rsidR="00AD6F41">
        <w:rPr>
          <w:rFonts w:ascii="Times New Roman" w:hAnsi="Times New Roman" w:cs="Times New Roman"/>
          <w:sz w:val="24"/>
          <w:szCs w:val="24"/>
        </w:rPr>
        <w:t>A</w:t>
      </w:r>
      <w:r w:rsidR="00AD6F41">
        <w:rPr>
          <w:rFonts w:ascii="Times New Roman" w:eastAsia="Times New Roman" w:hAnsi="Times New Roman" w:cs="Times New Roman"/>
          <w:sz w:val="24"/>
          <w:szCs w:val="24"/>
          <w:lang w:eastAsia="lv-LV"/>
        </w:rPr>
        <w:t>tbalsta saņēmēja projekta iesniegumā</w:t>
      </w:r>
      <w:r w:rsidR="00AD6F41" w:rsidRPr="007732D5">
        <w:rPr>
          <w:rFonts w:ascii="Times New Roman" w:eastAsia="Times New Roman" w:hAnsi="Times New Roman" w:cs="Times New Roman"/>
          <w:sz w:val="24"/>
          <w:szCs w:val="24"/>
          <w:lang w:eastAsia="lv-LV"/>
        </w:rPr>
        <w:t xml:space="preserve"> (turpmāk – Projekts)</w:t>
      </w:r>
      <w:r w:rsidR="00085A2A">
        <w:rPr>
          <w:rFonts w:ascii="Times New Roman" w:hAnsi="Times New Roman" w:cs="Times New Roman"/>
          <w:sz w:val="24"/>
          <w:szCs w:val="24"/>
        </w:rPr>
        <w:t xml:space="preserve"> ietverto </w:t>
      </w:r>
      <w:r w:rsidR="003E15F8" w:rsidRPr="003E15F8">
        <w:rPr>
          <w:rFonts w:ascii="Times New Roman" w:hAnsi="Times New Roman" w:cs="Times New Roman"/>
          <w:sz w:val="24"/>
          <w:szCs w:val="24"/>
        </w:rPr>
        <w:t>apmācību pieprasījumu</w:t>
      </w:r>
      <w:r w:rsidR="00085A2A">
        <w:rPr>
          <w:rFonts w:ascii="Times New Roman" w:eastAsia="Times New Roman" w:hAnsi="Times New Roman" w:cs="Times New Roman"/>
          <w:sz w:val="24"/>
          <w:szCs w:val="24"/>
          <w:lang w:eastAsia="lv-LV"/>
        </w:rPr>
        <w:t xml:space="preserve">. </w:t>
      </w:r>
    </w:p>
    <w:p w14:paraId="6A6BE0F4" w14:textId="77777777" w:rsidR="000D1B2D" w:rsidRPr="00DB34F2" w:rsidRDefault="00085A2A" w:rsidP="00DB34F2">
      <w:pPr>
        <w:pStyle w:val="ListParagraph"/>
        <w:numPr>
          <w:ilvl w:val="1"/>
          <w:numId w:val="1"/>
        </w:numPr>
        <w:spacing w:after="0" w:line="240" w:lineRule="auto"/>
        <w:ind w:left="426" w:hanging="426"/>
        <w:jc w:val="both"/>
        <w:rPr>
          <w:rFonts w:ascii="Times New Roman" w:eastAsia="Times New Roman" w:hAnsi="Times New Roman" w:cs="Times New Roman"/>
          <w:sz w:val="24"/>
          <w:szCs w:val="24"/>
          <w:lang w:eastAsia="lv-LV"/>
        </w:rPr>
      </w:pPr>
      <w:r w:rsidRPr="00DB34F2">
        <w:rPr>
          <w:rFonts w:ascii="Times New Roman" w:eastAsia="Times New Roman" w:hAnsi="Times New Roman" w:cs="Times New Roman"/>
          <w:sz w:val="24"/>
          <w:szCs w:val="24"/>
          <w:lang w:eastAsia="lv-LV"/>
        </w:rPr>
        <w:t>Līguma 2.1.punktā minētās atbalstāmās darbības</w:t>
      </w:r>
      <w:r w:rsidR="003E15F8" w:rsidRPr="003E15F8">
        <w:rPr>
          <w:rFonts w:ascii="Times New Roman" w:eastAsia="Times New Roman" w:hAnsi="Times New Roman" w:cs="Times New Roman"/>
          <w:sz w:val="24"/>
          <w:szCs w:val="24"/>
          <w:lang w:eastAsia="lv-LV"/>
        </w:rPr>
        <w:t xml:space="preserve"> ietvaros </w:t>
      </w:r>
      <w:r w:rsidR="00434C48">
        <w:rPr>
          <w:rFonts w:ascii="Times New Roman" w:eastAsia="Times New Roman" w:hAnsi="Times New Roman" w:cs="Times New Roman"/>
          <w:sz w:val="24"/>
          <w:szCs w:val="24"/>
          <w:lang w:eastAsia="lv-LV"/>
        </w:rPr>
        <w:t xml:space="preserve">tiek attiecinātas šādas </w:t>
      </w:r>
      <w:r w:rsidR="00434C48" w:rsidRPr="00E5585B">
        <w:rPr>
          <w:rFonts w:ascii="Times New Roman" w:eastAsia="Times New Roman" w:hAnsi="Times New Roman" w:cs="Times New Roman"/>
          <w:sz w:val="24"/>
          <w:szCs w:val="24"/>
          <w:lang w:eastAsia="lv-LV"/>
        </w:rPr>
        <w:t>izmaksas</w:t>
      </w:r>
      <w:r w:rsidR="00AD6F41" w:rsidRPr="00DB34F2">
        <w:rPr>
          <w:rFonts w:ascii="Times New Roman" w:eastAsia="Times New Roman" w:hAnsi="Times New Roman" w:cs="Times New Roman"/>
          <w:sz w:val="24"/>
          <w:szCs w:val="24"/>
          <w:lang w:eastAsia="lv-LV"/>
        </w:rPr>
        <w:t>:</w:t>
      </w:r>
      <w:r w:rsidR="00FE3D50" w:rsidRPr="00DB34F2">
        <w:rPr>
          <w:rFonts w:ascii="Times New Roman" w:eastAsia="Times New Roman" w:hAnsi="Times New Roman" w:cs="Times New Roman"/>
          <w:sz w:val="24"/>
          <w:szCs w:val="24"/>
          <w:lang w:eastAsia="lv-LV"/>
        </w:rPr>
        <w:t xml:space="preserve"> </w:t>
      </w:r>
    </w:p>
    <w:p w14:paraId="25121143" w14:textId="5C4753B2" w:rsidR="00374581" w:rsidRPr="00A5123F" w:rsidRDefault="00374581" w:rsidP="00A5123F">
      <w:pPr>
        <w:pStyle w:val="ListParagraph"/>
        <w:numPr>
          <w:ilvl w:val="2"/>
          <w:numId w:val="1"/>
        </w:numPr>
        <w:spacing w:after="0" w:line="240" w:lineRule="auto"/>
        <w:ind w:left="993" w:hanging="646"/>
        <w:jc w:val="both"/>
        <w:rPr>
          <w:rFonts w:ascii="Times New Roman" w:eastAsia="Times New Roman" w:hAnsi="Times New Roman" w:cs="Times New Roman"/>
          <w:sz w:val="24"/>
          <w:szCs w:val="24"/>
          <w:lang w:eastAsia="lv-LV"/>
        </w:rPr>
      </w:pPr>
      <w:r w:rsidRPr="00A5123F">
        <w:rPr>
          <w:rFonts w:ascii="Times New Roman" w:eastAsia="Times New Roman" w:hAnsi="Times New Roman" w:cs="Times New Roman"/>
          <w:sz w:val="24"/>
          <w:szCs w:val="24"/>
          <w:lang w:eastAsia="lv-LV"/>
        </w:rPr>
        <w:t xml:space="preserve">Ja apmācības </w:t>
      </w:r>
      <w:r w:rsidR="0042515E" w:rsidRPr="00A5123F">
        <w:rPr>
          <w:rFonts w:ascii="Times New Roman" w:eastAsia="Times New Roman" w:hAnsi="Times New Roman" w:cs="Times New Roman"/>
          <w:sz w:val="24"/>
          <w:szCs w:val="24"/>
          <w:lang w:eastAsia="lv-LV"/>
        </w:rPr>
        <w:t>notiek Latvijas Republikas teritorijā:</w:t>
      </w:r>
    </w:p>
    <w:p w14:paraId="7D5AB5E3" w14:textId="1A246220" w:rsidR="0042515E" w:rsidRPr="00726E15" w:rsidRDefault="2896C49C" w:rsidP="00726E15">
      <w:pPr>
        <w:pStyle w:val="ListParagraph"/>
        <w:numPr>
          <w:ilvl w:val="3"/>
          <w:numId w:val="1"/>
        </w:numPr>
        <w:spacing w:after="0" w:line="240" w:lineRule="auto"/>
        <w:ind w:left="1560" w:hanging="851"/>
        <w:jc w:val="both"/>
        <w:rPr>
          <w:rFonts w:ascii="Times New Roman" w:eastAsia="Times New Roman" w:hAnsi="Times New Roman" w:cs="Times New Roman"/>
          <w:sz w:val="24"/>
          <w:szCs w:val="24"/>
        </w:rPr>
      </w:pPr>
      <w:r w:rsidRPr="00726E15">
        <w:rPr>
          <w:rFonts w:ascii="Times New Roman" w:eastAsia="Times New Roman" w:hAnsi="Times New Roman" w:cs="Times New Roman"/>
          <w:sz w:val="24"/>
          <w:szCs w:val="24"/>
        </w:rPr>
        <w:t xml:space="preserve">apmācību maksa, ievērojot </w:t>
      </w:r>
      <w:r w:rsidR="00726E15" w:rsidRPr="00A01D26">
        <w:rPr>
          <w:rFonts w:ascii="Times New Roman" w:hAnsi="Times New Roman" w:cs="Times New Roman"/>
          <w:sz w:val="24"/>
          <w:szCs w:val="24"/>
        </w:rPr>
        <w:t xml:space="preserve">Ministru kabineta </w:t>
      </w:r>
      <w:r w:rsidR="00726E15" w:rsidRPr="1161BD98">
        <w:rPr>
          <w:rFonts w:ascii="Times New Roman" w:hAnsi="Times New Roman" w:cs="Times New Roman"/>
          <w:color w:val="000000" w:themeColor="text1"/>
          <w:sz w:val="24"/>
          <w:szCs w:val="24"/>
        </w:rPr>
        <w:t>2016.gada 14.jūnija noteikum</w:t>
      </w:r>
      <w:r w:rsidR="00726E15">
        <w:rPr>
          <w:rFonts w:ascii="Times New Roman" w:hAnsi="Times New Roman" w:cs="Times New Roman"/>
          <w:color w:val="000000" w:themeColor="text1"/>
          <w:sz w:val="24"/>
          <w:szCs w:val="24"/>
        </w:rPr>
        <w:t>u</w:t>
      </w:r>
      <w:r w:rsidR="00726E15" w:rsidRPr="1161BD98">
        <w:rPr>
          <w:rFonts w:ascii="Times New Roman" w:hAnsi="Times New Roman" w:cs="Times New Roman"/>
          <w:color w:val="000000" w:themeColor="text1"/>
          <w:sz w:val="24"/>
          <w:szCs w:val="24"/>
        </w:rPr>
        <w:t xml:space="preserve"> Nr.365 „Darbības programmas</w:t>
      </w:r>
      <w:r w:rsidR="00726E15" w:rsidRPr="00A01D26">
        <w:rPr>
          <w:rFonts w:ascii="Times New Roman" w:hAnsi="Times New Roman" w:cs="Times New Roman"/>
          <w:sz w:val="24"/>
          <w:szCs w:val="24"/>
        </w:rPr>
        <w:t xml:space="preserve"> „Izaugsme un nodarbinātība” 1.2.2.specifiskā atbalsta mērķa „Veicināt inovāciju ieviešanu komersantos” 1.2.2.3.pasākuma „Atbalsts IKT un netehnoloģiskām apmācībām, kā arī apmācībām, lai sekmētu investoru piesaisti” īstenošanas noteikumi</w:t>
      </w:r>
      <w:r w:rsidR="00726E15" w:rsidRPr="1161BD98">
        <w:rPr>
          <w:rFonts w:ascii="Times New Roman" w:hAnsi="Times New Roman" w:cs="Times New Roman"/>
          <w:color w:val="000000" w:themeColor="text1"/>
          <w:sz w:val="24"/>
          <w:szCs w:val="24"/>
        </w:rPr>
        <w:t xml:space="preserve">” (turpmāk – MK </w:t>
      </w:r>
      <w:r w:rsidR="00726E15" w:rsidRPr="00A01D26">
        <w:rPr>
          <w:rFonts w:ascii="Times New Roman" w:hAnsi="Times New Roman" w:cs="Times New Roman"/>
          <w:sz w:val="24"/>
          <w:szCs w:val="24"/>
        </w:rPr>
        <w:t>noteikumi Nr.365)</w:t>
      </w:r>
      <w:r w:rsidR="00726E15">
        <w:rPr>
          <w:rFonts w:ascii="Times New Roman" w:hAnsi="Times New Roman" w:cs="Times New Roman"/>
          <w:sz w:val="24"/>
          <w:szCs w:val="24"/>
        </w:rPr>
        <w:t xml:space="preserve"> </w:t>
      </w:r>
      <w:r w:rsidRPr="00726E15">
        <w:rPr>
          <w:rFonts w:ascii="Times New Roman" w:eastAsia="Times New Roman" w:hAnsi="Times New Roman" w:cs="Times New Roman"/>
          <w:sz w:val="24"/>
          <w:szCs w:val="24"/>
        </w:rPr>
        <w:t>33.1.1.6. apakšpunktā minētos nosacījumus;</w:t>
      </w:r>
    </w:p>
    <w:p w14:paraId="3F230207" w14:textId="485BFBCA" w:rsidR="0042515E" w:rsidRPr="00A5123F" w:rsidRDefault="3598ABBF" w:rsidP="00A5123F">
      <w:pPr>
        <w:spacing w:after="0" w:line="240" w:lineRule="auto"/>
        <w:ind w:left="1418" w:hanging="709"/>
        <w:jc w:val="both"/>
        <w:rPr>
          <w:rFonts w:ascii="Times New Roman" w:eastAsia="Times New Roman" w:hAnsi="Times New Roman" w:cs="Times New Roman"/>
          <w:sz w:val="24"/>
          <w:szCs w:val="24"/>
        </w:rPr>
      </w:pPr>
      <w:r w:rsidRPr="00A5123F">
        <w:rPr>
          <w:rFonts w:ascii="Times New Roman" w:eastAsia="Times New Roman" w:hAnsi="Times New Roman" w:cs="Times New Roman"/>
          <w:sz w:val="24"/>
          <w:szCs w:val="24"/>
        </w:rPr>
        <w:t>2.2.1.2.</w:t>
      </w:r>
      <w:r w:rsidR="2896C49C" w:rsidRPr="00A5123F">
        <w:rPr>
          <w:rFonts w:ascii="Times New Roman" w:eastAsia="Times New Roman" w:hAnsi="Times New Roman" w:cs="Times New Roman"/>
          <w:sz w:val="24"/>
          <w:szCs w:val="24"/>
        </w:rPr>
        <w:t xml:space="preserve"> nodarbināto ceļa (transporta) izdevumi;</w:t>
      </w:r>
    </w:p>
    <w:p w14:paraId="24D9A24D" w14:textId="1BF7B8C1" w:rsidR="0042515E" w:rsidRPr="00A5123F" w:rsidRDefault="601CD96F" w:rsidP="00A5123F">
      <w:pPr>
        <w:spacing w:after="0" w:line="240" w:lineRule="auto"/>
        <w:ind w:left="1418" w:hanging="709"/>
        <w:jc w:val="both"/>
        <w:rPr>
          <w:rFonts w:ascii="Times New Roman" w:eastAsia="Times New Roman" w:hAnsi="Times New Roman" w:cs="Times New Roman"/>
          <w:sz w:val="24"/>
          <w:szCs w:val="24"/>
        </w:rPr>
      </w:pPr>
      <w:r w:rsidRPr="00A5123F">
        <w:rPr>
          <w:rFonts w:ascii="Times New Roman" w:eastAsia="Times New Roman" w:hAnsi="Times New Roman" w:cs="Times New Roman"/>
          <w:sz w:val="24"/>
          <w:szCs w:val="24"/>
        </w:rPr>
        <w:t>2.2</w:t>
      </w:r>
      <w:r w:rsidR="2896C49C" w:rsidRPr="00A5123F">
        <w:rPr>
          <w:rFonts w:ascii="Times New Roman" w:eastAsia="Times New Roman" w:hAnsi="Times New Roman" w:cs="Times New Roman"/>
          <w:sz w:val="24"/>
          <w:szCs w:val="24"/>
        </w:rPr>
        <w:t>.1.3</w:t>
      </w:r>
      <w:r w:rsidRPr="00A5123F">
        <w:rPr>
          <w:rFonts w:ascii="Times New Roman" w:eastAsia="Times New Roman" w:hAnsi="Times New Roman" w:cs="Times New Roman"/>
          <w:sz w:val="24"/>
          <w:szCs w:val="24"/>
        </w:rPr>
        <w:t>.</w:t>
      </w:r>
      <w:r w:rsidR="2896C49C" w:rsidRPr="00A5123F">
        <w:rPr>
          <w:rFonts w:ascii="Times New Roman" w:eastAsia="Times New Roman" w:hAnsi="Times New Roman" w:cs="Times New Roman"/>
          <w:sz w:val="24"/>
          <w:szCs w:val="24"/>
        </w:rPr>
        <w:t xml:space="preserve"> nodarbināto atalgojuma izmaksas apmācību norises laikā;</w:t>
      </w:r>
    </w:p>
    <w:p w14:paraId="18215069" w14:textId="098D29D4" w:rsidR="0042515E" w:rsidRPr="00A5123F" w:rsidRDefault="27EEA6F9" w:rsidP="00A5123F">
      <w:pPr>
        <w:spacing w:after="0" w:line="240" w:lineRule="auto"/>
        <w:ind w:left="1418" w:hanging="709"/>
        <w:jc w:val="both"/>
        <w:rPr>
          <w:rFonts w:ascii="Times New Roman" w:eastAsia="Times New Roman" w:hAnsi="Times New Roman" w:cs="Times New Roman"/>
          <w:sz w:val="24"/>
          <w:szCs w:val="24"/>
        </w:rPr>
      </w:pPr>
      <w:r w:rsidRPr="00A5123F">
        <w:rPr>
          <w:rFonts w:ascii="Times New Roman" w:eastAsia="Times New Roman" w:hAnsi="Times New Roman" w:cs="Times New Roman"/>
          <w:sz w:val="24"/>
          <w:szCs w:val="24"/>
        </w:rPr>
        <w:t>2.2</w:t>
      </w:r>
      <w:r w:rsidR="2896C49C" w:rsidRPr="00A5123F">
        <w:rPr>
          <w:rFonts w:ascii="Times New Roman" w:eastAsia="Times New Roman" w:hAnsi="Times New Roman" w:cs="Times New Roman"/>
          <w:sz w:val="24"/>
          <w:szCs w:val="24"/>
        </w:rPr>
        <w:t>.1.4. nodarbināto izmitināšanas izmaksas, ja apmācības notiek ilgāk par vienu dienu ārpus administratīvās teritorijas, kur ir nodarbinātā deklarētā dzīvesvieta;</w:t>
      </w:r>
    </w:p>
    <w:p w14:paraId="62BEA04E" w14:textId="32F5B785" w:rsidR="0042515E" w:rsidRPr="00A5123F" w:rsidRDefault="384B5CFE" w:rsidP="00A5123F">
      <w:pPr>
        <w:spacing w:after="0" w:line="240" w:lineRule="auto"/>
        <w:ind w:left="1418" w:hanging="709"/>
        <w:jc w:val="both"/>
        <w:rPr>
          <w:rFonts w:ascii="Times New Roman" w:eastAsia="Times New Roman" w:hAnsi="Times New Roman" w:cs="Times New Roman"/>
          <w:sz w:val="24"/>
          <w:szCs w:val="24"/>
        </w:rPr>
      </w:pPr>
      <w:r w:rsidRPr="00A5123F">
        <w:rPr>
          <w:rFonts w:ascii="Times New Roman" w:eastAsia="Times New Roman" w:hAnsi="Times New Roman" w:cs="Times New Roman"/>
          <w:sz w:val="24"/>
          <w:szCs w:val="24"/>
        </w:rPr>
        <w:t>2.2</w:t>
      </w:r>
      <w:r w:rsidR="2896C49C" w:rsidRPr="00A5123F">
        <w:rPr>
          <w:rFonts w:ascii="Times New Roman" w:eastAsia="Times New Roman" w:hAnsi="Times New Roman" w:cs="Times New Roman"/>
          <w:sz w:val="24"/>
          <w:szCs w:val="24"/>
        </w:rPr>
        <w:t>.1.5. ar apmācībām saistīto konsultāciju pakalpojumu un mentoringa izmaksas;</w:t>
      </w:r>
    </w:p>
    <w:p w14:paraId="5FDCAD34" w14:textId="790CA476" w:rsidR="0042515E" w:rsidRPr="00A5123F" w:rsidRDefault="35B37CD2" w:rsidP="00A5123F">
      <w:pPr>
        <w:spacing w:after="0" w:line="240" w:lineRule="auto"/>
        <w:ind w:left="1418" w:hanging="709"/>
        <w:jc w:val="both"/>
        <w:rPr>
          <w:rFonts w:ascii="Times New Roman" w:eastAsia="Times New Roman" w:hAnsi="Times New Roman" w:cs="Times New Roman"/>
          <w:sz w:val="24"/>
          <w:szCs w:val="24"/>
        </w:rPr>
      </w:pPr>
      <w:r w:rsidRPr="00A5123F">
        <w:rPr>
          <w:rFonts w:ascii="Times New Roman" w:eastAsia="Times New Roman" w:hAnsi="Times New Roman" w:cs="Times New Roman"/>
          <w:sz w:val="24"/>
          <w:szCs w:val="24"/>
        </w:rPr>
        <w:t>2.2</w:t>
      </w:r>
      <w:r w:rsidR="2896C49C" w:rsidRPr="00A5123F">
        <w:rPr>
          <w:rFonts w:ascii="Times New Roman" w:eastAsia="Times New Roman" w:hAnsi="Times New Roman" w:cs="Times New Roman"/>
          <w:sz w:val="24"/>
          <w:szCs w:val="24"/>
        </w:rPr>
        <w:t>.1.6.</w:t>
      </w:r>
      <w:r w:rsidR="00726E15">
        <w:rPr>
          <w:rFonts w:ascii="Times New Roman" w:eastAsia="Times New Roman" w:hAnsi="Times New Roman" w:cs="Times New Roman"/>
          <w:sz w:val="24"/>
          <w:szCs w:val="24"/>
        </w:rPr>
        <w:t xml:space="preserve"> </w:t>
      </w:r>
      <w:r w:rsidR="2896C49C" w:rsidRPr="00A5123F">
        <w:rPr>
          <w:rFonts w:ascii="Times New Roman" w:eastAsia="Times New Roman" w:hAnsi="Times New Roman" w:cs="Times New Roman"/>
          <w:sz w:val="24"/>
          <w:szCs w:val="24"/>
        </w:rPr>
        <w:t>automatizācijas un robotizācijas risinājumu apmācību izmaksas;</w:t>
      </w:r>
    </w:p>
    <w:p w14:paraId="16692D14" w14:textId="3C787F35" w:rsidR="00EC3DD9" w:rsidRPr="00A5123F" w:rsidRDefault="1BB0610F" w:rsidP="00A5123F">
      <w:pPr>
        <w:spacing w:after="0" w:line="240" w:lineRule="auto"/>
        <w:ind w:left="1418" w:hanging="709"/>
        <w:jc w:val="both"/>
        <w:rPr>
          <w:rFonts w:ascii="Times New Roman" w:eastAsia="Times New Roman" w:hAnsi="Times New Roman" w:cs="Times New Roman"/>
          <w:sz w:val="24"/>
          <w:szCs w:val="24"/>
        </w:rPr>
      </w:pPr>
      <w:r w:rsidRPr="00A5123F">
        <w:rPr>
          <w:rFonts w:ascii="Times New Roman" w:eastAsia="Times New Roman" w:hAnsi="Times New Roman" w:cs="Times New Roman"/>
          <w:sz w:val="24"/>
          <w:szCs w:val="24"/>
        </w:rPr>
        <w:t>2.2</w:t>
      </w:r>
      <w:r w:rsidR="2896C49C" w:rsidRPr="00A5123F">
        <w:rPr>
          <w:rFonts w:ascii="Times New Roman" w:eastAsia="Times New Roman" w:hAnsi="Times New Roman" w:cs="Times New Roman"/>
          <w:sz w:val="24"/>
          <w:szCs w:val="24"/>
        </w:rPr>
        <w:t>.1.7. valodu – zviedru, somu, dāņu, norvēģu, franču, vācu – apmācību izmaksas</w:t>
      </w:r>
    </w:p>
    <w:p w14:paraId="51BEF53E" w14:textId="2ABC609C" w:rsidR="007A6DAA" w:rsidRPr="00A5123F" w:rsidRDefault="00868B97" w:rsidP="00A5123F">
      <w:pPr>
        <w:spacing w:after="0" w:line="240" w:lineRule="auto"/>
        <w:ind w:left="1418" w:hanging="709"/>
        <w:jc w:val="both"/>
        <w:rPr>
          <w:rFonts w:ascii="Times New Roman" w:eastAsia="Times New Roman" w:hAnsi="Times New Roman" w:cs="Times New Roman"/>
          <w:sz w:val="24"/>
          <w:szCs w:val="24"/>
        </w:rPr>
      </w:pPr>
      <w:r w:rsidRPr="00A5123F">
        <w:rPr>
          <w:rFonts w:ascii="Times New Roman" w:eastAsia="Times New Roman" w:hAnsi="Times New Roman" w:cs="Times New Roman"/>
          <w:sz w:val="24"/>
          <w:szCs w:val="24"/>
        </w:rPr>
        <w:t>2.2.1.8. pārējās apmācību kursa izmaksas.</w:t>
      </w:r>
    </w:p>
    <w:p w14:paraId="36B09CD8" w14:textId="318176E4" w:rsidR="00B41BFC" w:rsidRPr="00A5123F" w:rsidRDefault="00868B97" w:rsidP="00A5123F">
      <w:pPr>
        <w:spacing w:after="0" w:line="240" w:lineRule="auto"/>
        <w:ind w:left="851" w:hanging="567"/>
        <w:jc w:val="both"/>
        <w:rPr>
          <w:rFonts w:ascii="Times New Roman" w:eastAsia="Times New Roman" w:hAnsi="Times New Roman" w:cs="Times New Roman"/>
          <w:sz w:val="24"/>
          <w:szCs w:val="24"/>
        </w:rPr>
      </w:pPr>
      <w:r w:rsidRPr="00A5123F">
        <w:rPr>
          <w:rFonts w:ascii="Times New Roman" w:eastAsia="Times New Roman" w:hAnsi="Times New Roman" w:cs="Times New Roman"/>
          <w:sz w:val="24"/>
          <w:szCs w:val="24"/>
        </w:rPr>
        <w:t xml:space="preserve">2.2.2. </w:t>
      </w:r>
      <w:r w:rsidR="0069619F">
        <w:rPr>
          <w:rFonts w:ascii="Times New Roman" w:eastAsia="Times New Roman" w:hAnsi="Times New Roman" w:cs="Times New Roman"/>
          <w:sz w:val="24"/>
          <w:szCs w:val="24"/>
        </w:rPr>
        <w:t>J</w:t>
      </w:r>
      <w:r w:rsidRPr="00A5123F">
        <w:rPr>
          <w:rFonts w:ascii="Times New Roman" w:eastAsia="Times New Roman" w:hAnsi="Times New Roman" w:cs="Times New Roman"/>
          <w:sz w:val="24"/>
          <w:szCs w:val="24"/>
        </w:rPr>
        <w:t>a apmācības notiek ārvalstī un tās komersantam sniedz ar komersantu saistīts uzņēmums vai partneruzņēmums:</w:t>
      </w:r>
    </w:p>
    <w:p w14:paraId="4F5E2221" w14:textId="2A7A06A2" w:rsidR="00C0505E" w:rsidRPr="00A5123F" w:rsidRDefault="00868B97" w:rsidP="00A5123F">
      <w:pPr>
        <w:spacing w:after="0" w:line="240" w:lineRule="auto"/>
        <w:ind w:firstLine="709"/>
        <w:jc w:val="both"/>
        <w:rPr>
          <w:rFonts w:ascii="Times New Roman" w:eastAsia="Times New Roman" w:hAnsi="Times New Roman" w:cs="Times New Roman"/>
          <w:sz w:val="24"/>
          <w:szCs w:val="24"/>
        </w:rPr>
      </w:pPr>
      <w:r w:rsidRPr="00A5123F">
        <w:rPr>
          <w:rFonts w:ascii="Times New Roman" w:eastAsia="Times New Roman" w:hAnsi="Times New Roman" w:cs="Times New Roman"/>
          <w:sz w:val="24"/>
          <w:szCs w:val="24"/>
        </w:rPr>
        <w:t>2.2.2.1. nodarbināto atalgojuma izmaksas apmācību norises laikā;</w:t>
      </w:r>
    </w:p>
    <w:p w14:paraId="117355C8" w14:textId="66CD4512" w:rsidR="0042515E" w:rsidRPr="00A5123F" w:rsidRDefault="5D76C029" w:rsidP="00A5123F">
      <w:pPr>
        <w:spacing w:after="0" w:line="240" w:lineRule="auto"/>
        <w:ind w:firstLine="709"/>
        <w:jc w:val="both"/>
        <w:rPr>
          <w:rFonts w:ascii="Times New Roman" w:eastAsia="Times New Roman" w:hAnsi="Times New Roman" w:cs="Times New Roman"/>
          <w:sz w:val="24"/>
          <w:szCs w:val="24"/>
        </w:rPr>
      </w:pPr>
      <w:r w:rsidRPr="00A5123F">
        <w:rPr>
          <w:rFonts w:ascii="Times New Roman" w:eastAsia="Times New Roman" w:hAnsi="Times New Roman" w:cs="Times New Roman"/>
          <w:sz w:val="24"/>
          <w:szCs w:val="24"/>
        </w:rPr>
        <w:lastRenderedPageBreak/>
        <w:t>2.2.</w:t>
      </w:r>
      <w:r w:rsidR="00868B97" w:rsidRPr="00A5123F">
        <w:rPr>
          <w:rFonts w:ascii="Times New Roman" w:eastAsia="Times New Roman" w:hAnsi="Times New Roman" w:cs="Times New Roman"/>
          <w:sz w:val="24"/>
          <w:szCs w:val="24"/>
        </w:rPr>
        <w:t>2.</w:t>
      </w:r>
      <w:r w:rsidRPr="00A5123F">
        <w:rPr>
          <w:rFonts w:ascii="Times New Roman" w:eastAsia="Times New Roman" w:hAnsi="Times New Roman" w:cs="Times New Roman"/>
          <w:sz w:val="24"/>
          <w:szCs w:val="24"/>
        </w:rPr>
        <w:t>2.</w:t>
      </w:r>
      <w:r w:rsidR="00868B97" w:rsidRPr="00A5123F">
        <w:rPr>
          <w:rFonts w:ascii="Times New Roman" w:eastAsia="Times New Roman" w:hAnsi="Times New Roman" w:cs="Times New Roman"/>
          <w:sz w:val="24"/>
          <w:szCs w:val="24"/>
        </w:rPr>
        <w:t xml:space="preserve"> nodarbināto izmitināšanas izmaksas un ceļa (transporta) izdevumi;</w:t>
      </w:r>
    </w:p>
    <w:p w14:paraId="63BB0E68" w14:textId="4D493D96" w:rsidR="000C3A07" w:rsidRPr="00A5123F" w:rsidRDefault="0D7EA5C9" w:rsidP="00A5123F">
      <w:pPr>
        <w:spacing w:after="0" w:line="240" w:lineRule="auto"/>
        <w:ind w:firstLine="709"/>
        <w:jc w:val="both"/>
        <w:rPr>
          <w:rFonts w:ascii="Times New Roman" w:eastAsia="Times New Roman" w:hAnsi="Times New Roman" w:cs="Times New Roman"/>
          <w:sz w:val="24"/>
          <w:szCs w:val="24"/>
        </w:rPr>
      </w:pPr>
      <w:r w:rsidRPr="00A5123F">
        <w:rPr>
          <w:rFonts w:ascii="Times New Roman" w:eastAsia="Times New Roman" w:hAnsi="Times New Roman" w:cs="Times New Roman"/>
          <w:sz w:val="24"/>
          <w:szCs w:val="24"/>
        </w:rPr>
        <w:t>2.2.2.3.</w:t>
      </w:r>
      <w:r w:rsidR="00868B97" w:rsidRPr="00A5123F">
        <w:rPr>
          <w:rFonts w:ascii="Times New Roman" w:eastAsia="Times New Roman" w:hAnsi="Times New Roman" w:cs="Times New Roman"/>
          <w:sz w:val="24"/>
          <w:szCs w:val="24"/>
        </w:rPr>
        <w:t xml:space="preserve"> ar apmācībām saistīto konsultāciju pakalpojumu un mentoringa izmaksas;</w:t>
      </w:r>
    </w:p>
    <w:p w14:paraId="4E60518E" w14:textId="750E46D0" w:rsidR="0027740F" w:rsidRPr="00A5123F" w:rsidRDefault="1F80FA84" w:rsidP="00A5123F">
      <w:pPr>
        <w:spacing w:after="0" w:line="240" w:lineRule="auto"/>
        <w:ind w:firstLine="709"/>
        <w:jc w:val="both"/>
        <w:rPr>
          <w:rFonts w:ascii="Times New Roman" w:eastAsia="Times New Roman" w:hAnsi="Times New Roman" w:cs="Times New Roman"/>
          <w:sz w:val="24"/>
          <w:szCs w:val="24"/>
        </w:rPr>
      </w:pPr>
      <w:r w:rsidRPr="00A5123F">
        <w:rPr>
          <w:rFonts w:ascii="Times New Roman" w:eastAsia="Times New Roman" w:hAnsi="Times New Roman" w:cs="Times New Roman"/>
          <w:sz w:val="24"/>
          <w:szCs w:val="24"/>
        </w:rPr>
        <w:t>2.2.2.4.</w:t>
      </w:r>
      <w:r w:rsidR="00726E15">
        <w:rPr>
          <w:rFonts w:ascii="Times New Roman" w:eastAsia="Times New Roman" w:hAnsi="Times New Roman" w:cs="Times New Roman"/>
          <w:sz w:val="24"/>
          <w:szCs w:val="24"/>
        </w:rPr>
        <w:t xml:space="preserve"> </w:t>
      </w:r>
      <w:r w:rsidR="00868B97" w:rsidRPr="00A5123F">
        <w:rPr>
          <w:rFonts w:ascii="Times New Roman" w:eastAsia="Times New Roman" w:hAnsi="Times New Roman" w:cs="Times New Roman"/>
          <w:sz w:val="24"/>
          <w:szCs w:val="24"/>
        </w:rPr>
        <w:t>automatizācijas un robotizācijas risinājumu apmācību izmaksas;</w:t>
      </w:r>
    </w:p>
    <w:p w14:paraId="4892E26C" w14:textId="507A8C5F" w:rsidR="4B92CF4A" w:rsidRPr="00A5123F" w:rsidRDefault="2C718E41" w:rsidP="00A5123F">
      <w:pPr>
        <w:spacing w:after="0" w:line="240" w:lineRule="auto"/>
        <w:ind w:firstLine="709"/>
        <w:jc w:val="both"/>
        <w:rPr>
          <w:rFonts w:ascii="Times New Roman" w:eastAsia="Arial" w:hAnsi="Times New Roman" w:cs="Times New Roman"/>
          <w:sz w:val="24"/>
          <w:szCs w:val="24"/>
        </w:rPr>
      </w:pPr>
      <w:r w:rsidRPr="00A5123F">
        <w:rPr>
          <w:rFonts w:ascii="Times New Roman" w:eastAsia="Arial" w:hAnsi="Times New Roman" w:cs="Times New Roman"/>
          <w:sz w:val="24"/>
          <w:szCs w:val="24"/>
        </w:rPr>
        <w:t>2.2.2.</w:t>
      </w:r>
      <w:r w:rsidR="00FC550C">
        <w:rPr>
          <w:rFonts w:ascii="Times New Roman" w:eastAsia="Arial" w:hAnsi="Times New Roman" w:cs="Times New Roman"/>
          <w:sz w:val="24"/>
          <w:szCs w:val="24"/>
        </w:rPr>
        <w:t>5</w:t>
      </w:r>
      <w:r w:rsidRPr="00A5123F">
        <w:rPr>
          <w:rFonts w:ascii="Times New Roman" w:eastAsia="Arial" w:hAnsi="Times New Roman" w:cs="Times New Roman"/>
          <w:sz w:val="24"/>
          <w:szCs w:val="24"/>
        </w:rPr>
        <w:t>. pārējās apmācību kursa izmaksas.</w:t>
      </w:r>
    </w:p>
    <w:p w14:paraId="3526BD8D" w14:textId="217231C1" w:rsidR="000D1B2D" w:rsidRPr="00A01D26" w:rsidRDefault="000D1B2D" w:rsidP="007732D5">
      <w:pPr>
        <w:pStyle w:val="ListParagraph"/>
        <w:numPr>
          <w:ilvl w:val="1"/>
          <w:numId w:val="1"/>
        </w:numPr>
        <w:spacing w:after="0" w:line="240" w:lineRule="auto"/>
        <w:ind w:left="426" w:hanging="426"/>
        <w:jc w:val="both"/>
        <w:rPr>
          <w:rFonts w:ascii="Times New Roman" w:eastAsia="Times New Roman" w:hAnsi="Times New Roman" w:cs="Times New Roman"/>
          <w:sz w:val="24"/>
          <w:szCs w:val="24"/>
          <w:lang w:eastAsia="lv-LV"/>
        </w:rPr>
      </w:pPr>
      <w:r w:rsidRPr="00A01D26">
        <w:rPr>
          <w:rFonts w:ascii="Times New Roman" w:hAnsi="Times New Roman" w:cs="Times New Roman"/>
          <w:sz w:val="24"/>
          <w:szCs w:val="24"/>
          <w:shd w:val="clear" w:color="auto" w:fill="FFFFFF"/>
        </w:rPr>
        <w:t xml:space="preserve">Atbalsta saņēmējam atbalstu par Līguma 2.1.punktā minētajām atbalstāmajām darbībām Aģentūra </w:t>
      </w:r>
      <w:r w:rsidR="006C4587" w:rsidRPr="00A01D26">
        <w:rPr>
          <w:rFonts w:ascii="Times New Roman" w:hAnsi="Times New Roman" w:cs="Times New Roman"/>
          <w:sz w:val="24"/>
          <w:szCs w:val="24"/>
          <w:shd w:val="clear" w:color="auto" w:fill="FFFFFF"/>
        </w:rPr>
        <w:t xml:space="preserve">sniedz </w:t>
      </w:r>
      <w:r w:rsidRPr="00A01D26">
        <w:rPr>
          <w:rFonts w:ascii="Times New Roman" w:hAnsi="Times New Roman" w:cs="Times New Roman"/>
          <w:sz w:val="24"/>
          <w:szCs w:val="24"/>
          <w:shd w:val="clear" w:color="auto" w:fill="FFFFFF"/>
        </w:rPr>
        <w:t xml:space="preserve">saskaņā ar </w:t>
      </w:r>
      <w:r w:rsidR="002A62B3" w:rsidRPr="2926CD34">
        <w:rPr>
          <w:rFonts w:ascii="Times New Roman" w:hAnsi="Times New Roman" w:cs="Times New Roman"/>
          <w:sz w:val="24"/>
          <w:szCs w:val="24"/>
        </w:rPr>
        <w:t xml:space="preserve">Eiropas Komisijas 2014. gada 17.jūnija </w:t>
      </w:r>
      <w:r w:rsidR="00B12F92" w:rsidRPr="00A01D26">
        <w:rPr>
          <w:rFonts w:ascii="Times New Roman" w:eastAsia="Times New Roman" w:hAnsi="Times New Roman" w:cs="Times New Roman"/>
          <w:bCs/>
          <w:color w:val="000000" w:themeColor="text1"/>
          <w:sz w:val="24"/>
          <w:szCs w:val="24"/>
          <w:lang w:eastAsia="lv-LV" w:bidi="lo-LA"/>
        </w:rPr>
        <w:t>Regul</w:t>
      </w:r>
      <w:r w:rsidR="00D43D3E" w:rsidRPr="00A01D26">
        <w:rPr>
          <w:rFonts w:ascii="Times New Roman" w:eastAsia="Times New Roman" w:hAnsi="Times New Roman" w:cs="Times New Roman"/>
          <w:bCs/>
          <w:color w:val="000000" w:themeColor="text1"/>
          <w:sz w:val="24"/>
          <w:szCs w:val="24"/>
          <w:lang w:eastAsia="lv-LV" w:bidi="lo-LA"/>
        </w:rPr>
        <w:t>u</w:t>
      </w:r>
      <w:r w:rsidR="00B12F92" w:rsidRPr="00A01D26">
        <w:rPr>
          <w:rFonts w:ascii="Times New Roman" w:eastAsia="Times New Roman" w:hAnsi="Times New Roman" w:cs="Times New Roman"/>
          <w:bCs/>
          <w:color w:val="000000" w:themeColor="text1"/>
          <w:sz w:val="24"/>
          <w:szCs w:val="24"/>
          <w:lang w:eastAsia="lv-LV" w:bidi="lo-LA"/>
        </w:rPr>
        <w:t xml:space="preserve"> Nr. 651/2014</w:t>
      </w:r>
      <w:r w:rsidR="002A62B3">
        <w:rPr>
          <w:rFonts w:ascii="Times New Roman" w:eastAsia="Times New Roman" w:hAnsi="Times New Roman" w:cs="Times New Roman"/>
          <w:bCs/>
          <w:color w:val="000000" w:themeColor="text1"/>
          <w:sz w:val="24"/>
          <w:szCs w:val="24"/>
          <w:lang w:eastAsia="lv-LV" w:bidi="lo-LA"/>
        </w:rPr>
        <w:t>, ar ko noteiktas atbalsta kategorijas atzīst par saderīgām ar iekšējo tirgu, piemērojot Līguma 107. un 108. pantu (turpmāk -Komisijas Regula Nr. 651/201</w:t>
      </w:r>
      <w:r w:rsidR="00EF7BC3">
        <w:rPr>
          <w:rFonts w:ascii="Times New Roman" w:eastAsia="Times New Roman" w:hAnsi="Times New Roman" w:cs="Times New Roman"/>
          <w:bCs/>
          <w:color w:val="000000" w:themeColor="text1"/>
          <w:sz w:val="24"/>
          <w:szCs w:val="24"/>
          <w:lang w:eastAsia="lv-LV" w:bidi="lo-LA"/>
        </w:rPr>
        <w:t>4</w:t>
      </w:r>
      <w:r w:rsidR="002A62B3">
        <w:rPr>
          <w:rFonts w:ascii="Times New Roman" w:eastAsia="Times New Roman" w:hAnsi="Times New Roman" w:cs="Times New Roman"/>
          <w:bCs/>
          <w:color w:val="000000" w:themeColor="text1"/>
          <w:sz w:val="24"/>
          <w:szCs w:val="24"/>
          <w:lang w:eastAsia="lv-LV" w:bidi="lo-LA"/>
        </w:rPr>
        <w:t>)</w:t>
      </w:r>
      <w:r w:rsidRPr="00A01D26">
        <w:rPr>
          <w:rFonts w:ascii="Times New Roman" w:hAnsi="Times New Roman" w:cs="Times New Roman"/>
          <w:sz w:val="24"/>
          <w:szCs w:val="24"/>
          <w:shd w:val="clear" w:color="auto" w:fill="FFFFFF"/>
        </w:rPr>
        <w:t xml:space="preserve"> un tas ir uzskatāms par komercdarbības atbalstu Atbalsta saņēmējam.</w:t>
      </w:r>
    </w:p>
    <w:p w14:paraId="5A7461C9" w14:textId="77777777" w:rsidR="00DB34F2" w:rsidRDefault="00DB34F2" w:rsidP="007F671C">
      <w:pPr>
        <w:spacing w:after="0" w:line="240" w:lineRule="auto"/>
        <w:jc w:val="both"/>
        <w:rPr>
          <w:rFonts w:ascii="Times New Roman" w:eastAsia="Times New Roman" w:hAnsi="Times New Roman" w:cs="Times New Roman"/>
          <w:sz w:val="24"/>
          <w:szCs w:val="24"/>
          <w:lang w:eastAsia="lv-LV"/>
        </w:rPr>
      </w:pPr>
    </w:p>
    <w:p w14:paraId="3DD8333D" w14:textId="77777777" w:rsidR="00720829" w:rsidRPr="00A01D26" w:rsidRDefault="00720829" w:rsidP="002D331D">
      <w:pPr>
        <w:pStyle w:val="ListParagraph"/>
        <w:numPr>
          <w:ilvl w:val="0"/>
          <w:numId w:val="1"/>
        </w:numPr>
        <w:spacing w:after="120" w:line="240" w:lineRule="auto"/>
        <w:ind w:left="357" w:hanging="357"/>
        <w:contextualSpacing w:val="0"/>
        <w:jc w:val="center"/>
        <w:rPr>
          <w:rFonts w:ascii="Times New Roman" w:eastAsia="Times New Roman" w:hAnsi="Times New Roman" w:cs="Times New Roman"/>
          <w:b/>
          <w:sz w:val="24"/>
          <w:szCs w:val="24"/>
          <w:lang w:eastAsia="lv-LV"/>
        </w:rPr>
      </w:pPr>
      <w:r w:rsidRPr="00A01D26">
        <w:rPr>
          <w:rFonts w:ascii="Times New Roman" w:eastAsia="Times New Roman" w:hAnsi="Times New Roman" w:cs="Times New Roman"/>
          <w:b/>
          <w:bCs/>
          <w:sz w:val="24"/>
          <w:szCs w:val="24"/>
          <w:lang w:eastAsia="lv-LV"/>
        </w:rPr>
        <w:t>Vispārīgie nosacījumi</w:t>
      </w:r>
      <w:r w:rsidR="00644C29" w:rsidRPr="00A01D26">
        <w:rPr>
          <w:rFonts w:ascii="Times New Roman" w:eastAsia="Times New Roman" w:hAnsi="Times New Roman" w:cs="Times New Roman"/>
          <w:b/>
          <w:bCs/>
          <w:sz w:val="24"/>
          <w:szCs w:val="24"/>
          <w:lang w:eastAsia="lv-LV"/>
        </w:rPr>
        <w:t xml:space="preserve"> </w:t>
      </w:r>
    </w:p>
    <w:p w14:paraId="2A326F1F" w14:textId="4E2C9C05" w:rsidR="00720829" w:rsidRPr="00A01D26" w:rsidRDefault="00720829" w:rsidP="007732D5">
      <w:pPr>
        <w:pStyle w:val="ListParagraph"/>
        <w:numPr>
          <w:ilvl w:val="1"/>
          <w:numId w:val="1"/>
        </w:numPr>
        <w:spacing w:after="0" w:line="240" w:lineRule="auto"/>
        <w:ind w:left="425" w:hanging="425"/>
        <w:jc w:val="both"/>
        <w:rPr>
          <w:rFonts w:ascii="Times New Roman" w:eastAsia="Times New Roman" w:hAnsi="Times New Roman" w:cs="Times New Roman"/>
          <w:bCs/>
          <w:sz w:val="24"/>
          <w:szCs w:val="24"/>
          <w:lang w:eastAsia="lv-LV"/>
        </w:rPr>
      </w:pPr>
      <w:r w:rsidRPr="00A01D26">
        <w:rPr>
          <w:rFonts w:ascii="Times New Roman" w:eastAsia="Times New Roman" w:hAnsi="Times New Roman" w:cs="Times New Roman"/>
          <w:bCs/>
          <w:sz w:val="24"/>
          <w:szCs w:val="24"/>
          <w:lang w:eastAsia="lv-LV"/>
        </w:rPr>
        <w:t>Aģentūra atbalstu sniedz saskaņā ar Līgum</w:t>
      </w:r>
      <w:r w:rsidR="00D971A2" w:rsidRPr="00A01D26">
        <w:rPr>
          <w:rFonts w:ascii="Times New Roman" w:eastAsia="Times New Roman" w:hAnsi="Times New Roman" w:cs="Times New Roman"/>
          <w:bCs/>
          <w:sz w:val="24"/>
          <w:szCs w:val="24"/>
          <w:lang w:eastAsia="lv-LV"/>
        </w:rPr>
        <w:t>u</w:t>
      </w:r>
      <w:r w:rsidRPr="00A01D26">
        <w:rPr>
          <w:rFonts w:ascii="Times New Roman" w:eastAsia="Times New Roman" w:hAnsi="Times New Roman" w:cs="Times New Roman"/>
          <w:bCs/>
          <w:sz w:val="24"/>
          <w:szCs w:val="24"/>
          <w:lang w:eastAsia="lv-LV"/>
        </w:rPr>
        <w:t>,</w:t>
      </w:r>
      <w:r w:rsidR="00244597" w:rsidRPr="00A01D26">
        <w:rPr>
          <w:rFonts w:ascii="Times New Roman" w:hAnsi="Times New Roman" w:cs="Times New Roman"/>
          <w:sz w:val="24"/>
          <w:szCs w:val="24"/>
        </w:rPr>
        <w:t xml:space="preserve"> </w:t>
      </w:r>
      <w:bookmarkStart w:id="0" w:name="_Hlk67570835"/>
      <w:r w:rsidR="006C3601" w:rsidRPr="1161BD98">
        <w:rPr>
          <w:rFonts w:ascii="Times New Roman" w:hAnsi="Times New Roman" w:cs="Times New Roman"/>
          <w:color w:val="000000" w:themeColor="text1"/>
          <w:sz w:val="24"/>
          <w:szCs w:val="24"/>
        </w:rPr>
        <w:t xml:space="preserve">MK </w:t>
      </w:r>
      <w:r w:rsidR="006C3601" w:rsidRPr="00A01D26">
        <w:rPr>
          <w:rFonts w:ascii="Times New Roman" w:hAnsi="Times New Roman" w:cs="Times New Roman"/>
          <w:sz w:val="24"/>
          <w:szCs w:val="24"/>
        </w:rPr>
        <w:t>noteikum</w:t>
      </w:r>
      <w:r w:rsidR="00726E15">
        <w:rPr>
          <w:rFonts w:ascii="Times New Roman" w:hAnsi="Times New Roman" w:cs="Times New Roman"/>
          <w:sz w:val="24"/>
          <w:szCs w:val="24"/>
        </w:rPr>
        <w:t>u</w:t>
      </w:r>
      <w:r w:rsidR="006C3601" w:rsidRPr="00A01D26">
        <w:rPr>
          <w:rFonts w:ascii="Times New Roman" w:hAnsi="Times New Roman" w:cs="Times New Roman"/>
          <w:sz w:val="24"/>
          <w:szCs w:val="24"/>
        </w:rPr>
        <w:t xml:space="preserve"> Nr.365</w:t>
      </w:r>
      <w:bookmarkEnd w:id="0"/>
      <w:r w:rsidRPr="00A01D26">
        <w:rPr>
          <w:rFonts w:ascii="Times New Roman" w:eastAsia="Times New Roman" w:hAnsi="Times New Roman" w:cs="Times New Roman"/>
          <w:bCs/>
          <w:sz w:val="24"/>
          <w:szCs w:val="24"/>
          <w:lang w:eastAsia="lv-LV"/>
        </w:rPr>
        <w:t xml:space="preserve">, </w:t>
      </w:r>
      <w:r w:rsidRPr="00A01D26">
        <w:rPr>
          <w:rFonts w:ascii="Times New Roman" w:eastAsia="Times New Roman" w:hAnsi="Times New Roman" w:cs="Times New Roman"/>
          <w:sz w:val="24"/>
          <w:szCs w:val="24"/>
          <w:lang w:eastAsia="lv-LV"/>
        </w:rPr>
        <w:t xml:space="preserve">Vienošanos </w:t>
      </w:r>
      <w:r w:rsidR="009907F1" w:rsidRPr="00A01D26">
        <w:rPr>
          <w:rFonts w:ascii="Times New Roman" w:eastAsia="Times New Roman" w:hAnsi="Times New Roman" w:cs="Times New Roman"/>
          <w:sz w:val="24"/>
          <w:szCs w:val="24"/>
          <w:lang w:eastAsia="lv-LV"/>
        </w:rPr>
        <w:t xml:space="preserve">par projekta īstenošanu </w:t>
      </w:r>
      <w:r w:rsidRPr="00A01D26">
        <w:rPr>
          <w:rFonts w:ascii="Times New Roman" w:eastAsia="Times New Roman" w:hAnsi="Times New Roman" w:cs="Times New Roman"/>
          <w:sz w:val="24"/>
          <w:szCs w:val="24"/>
          <w:lang w:eastAsia="lv-LV"/>
        </w:rPr>
        <w:t xml:space="preserve">un Aģentūras iekšējiem noteikumiem </w:t>
      </w:r>
      <w:r w:rsidR="00A12267" w:rsidRPr="00A01D26">
        <w:rPr>
          <w:rStyle w:val="dlxnowrap1"/>
          <w:rFonts w:ascii="Times New Roman" w:hAnsi="Times New Roman" w:cs="Times New Roman"/>
          <w:bCs/>
          <w:sz w:val="24"/>
          <w:szCs w:val="24"/>
        </w:rPr>
        <w:t>„</w:t>
      </w:r>
      <w:r w:rsidR="006F267F" w:rsidRPr="00A01D26">
        <w:rPr>
          <w:rFonts w:ascii="Times New Roman" w:eastAsia="MS Mincho" w:hAnsi="Times New Roman" w:cs="Times New Roman"/>
          <w:color w:val="000000" w:themeColor="text1"/>
          <w:sz w:val="24"/>
          <w:szCs w:val="24"/>
          <w:lang w:eastAsia="ja-JP"/>
        </w:rPr>
        <w:t xml:space="preserve">Kārtība, kādā veic atbalsta saņēmēju atlasi, piešķir atbalstu darbības programmas </w:t>
      </w:r>
      <w:r w:rsidR="006F267F" w:rsidRPr="00A01D26">
        <w:rPr>
          <w:rFonts w:ascii="Times New Roman" w:hAnsi="Times New Roman" w:cs="Times New Roman"/>
          <w:sz w:val="24"/>
          <w:szCs w:val="24"/>
        </w:rPr>
        <w:t>„Izaugsme un nodarbinātība” 1.2.2.specifiskā atbalsta mērķa „Veicināt inovāciju ieviešanu komersantos” 1.2.2.3.pasākuma „Atbalsts IKT un netehnoloģiskām apmācībām, kā arī apmācībām, lai sekmētu investoru piesaisti”</w:t>
      </w:r>
      <w:r w:rsidR="002C2597" w:rsidRPr="002C2597">
        <w:t xml:space="preserve"> </w:t>
      </w:r>
      <w:r w:rsidR="002C2597" w:rsidRPr="002C2597">
        <w:rPr>
          <w:rFonts w:ascii="Times New Roman" w:hAnsi="Times New Roman" w:cs="Times New Roman"/>
          <w:sz w:val="24"/>
          <w:szCs w:val="24"/>
        </w:rPr>
        <w:t>darbības "vidējo un lielo komersantu apmācības, ņemot vērā investoru pamatotu apmācību pieprasījumu"</w:t>
      </w:r>
      <w:r w:rsidR="006F267F" w:rsidRPr="00A01D26">
        <w:rPr>
          <w:rFonts w:ascii="Times New Roman" w:eastAsia="MS Mincho" w:hAnsi="Times New Roman" w:cs="Times New Roman"/>
          <w:color w:val="000000" w:themeColor="text1"/>
          <w:sz w:val="24"/>
          <w:szCs w:val="24"/>
          <w:lang w:eastAsia="ja-JP"/>
        </w:rPr>
        <w:t xml:space="preserve"> ietvaros un </w:t>
      </w:r>
      <w:r w:rsidR="006F267F" w:rsidRPr="00A01D26">
        <w:rPr>
          <w:rFonts w:ascii="Times New Roman" w:hAnsi="Times New Roman" w:cs="Times New Roman"/>
          <w:sz w:val="24"/>
          <w:szCs w:val="24"/>
        </w:rPr>
        <w:t>veic piešķirtā atbalsta uzskaiti</w:t>
      </w:r>
      <w:r w:rsidR="00742C96" w:rsidRPr="00A01D26">
        <w:rPr>
          <w:rFonts w:ascii="Times New Roman" w:eastAsia="Times New Roman" w:hAnsi="Times New Roman" w:cs="Times New Roman"/>
          <w:sz w:val="24"/>
          <w:szCs w:val="24"/>
          <w:lang w:eastAsia="lv-LV"/>
        </w:rPr>
        <w:t xml:space="preserve">” </w:t>
      </w:r>
      <w:r w:rsidRPr="1161BD98">
        <w:rPr>
          <w:rFonts w:ascii="Times New Roman" w:eastAsia="MS Mincho" w:hAnsi="Times New Roman" w:cs="Times New Roman"/>
          <w:color w:val="000000" w:themeColor="text1"/>
          <w:sz w:val="24"/>
          <w:szCs w:val="24"/>
          <w:lang w:eastAsia="ja-JP"/>
        </w:rPr>
        <w:t>(turpmāk – Iekšējie noteikumi)</w:t>
      </w:r>
      <w:r w:rsidR="006C3601" w:rsidRPr="1161BD98">
        <w:rPr>
          <w:rFonts w:ascii="Times New Roman" w:eastAsia="MS Mincho" w:hAnsi="Times New Roman" w:cs="Times New Roman"/>
          <w:color w:val="000000" w:themeColor="text1"/>
          <w:sz w:val="24"/>
          <w:szCs w:val="24"/>
          <w:lang w:eastAsia="ja-JP"/>
        </w:rPr>
        <w:t>,</w:t>
      </w:r>
      <w:r w:rsidR="00355712" w:rsidRPr="1161BD98">
        <w:rPr>
          <w:rFonts w:ascii="Times New Roman" w:eastAsia="MS Mincho" w:hAnsi="Times New Roman" w:cs="Times New Roman"/>
          <w:color w:val="000000" w:themeColor="text1"/>
          <w:sz w:val="24"/>
          <w:szCs w:val="24"/>
          <w:lang w:eastAsia="ja-JP"/>
        </w:rPr>
        <w:t xml:space="preserve"> </w:t>
      </w:r>
      <w:r w:rsidRPr="00D83613">
        <w:rPr>
          <w:rFonts w:ascii="Times New Roman" w:eastAsia="MS Mincho" w:hAnsi="Times New Roman" w:cs="Times New Roman"/>
          <w:color w:val="000000" w:themeColor="text1"/>
          <w:sz w:val="24"/>
          <w:szCs w:val="24"/>
          <w:lang w:eastAsia="ja-JP"/>
        </w:rPr>
        <w:t>citiem saistošiem normatīvajiem aktiem</w:t>
      </w:r>
      <w:r w:rsidR="006C3601" w:rsidRPr="00D83613">
        <w:rPr>
          <w:rFonts w:ascii="Times New Roman" w:eastAsia="MS Mincho" w:hAnsi="Times New Roman" w:cs="Times New Roman"/>
          <w:color w:val="000000" w:themeColor="text1"/>
          <w:sz w:val="24"/>
          <w:szCs w:val="24"/>
          <w:lang w:eastAsia="ja-JP"/>
        </w:rPr>
        <w:t xml:space="preserve"> un </w:t>
      </w:r>
      <w:r w:rsidR="0049228A" w:rsidRPr="00D83613">
        <w:rPr>
          <w:rFonts w:ascii="Times New Roman" w:eastAsia="Times New Roman" w:hAnsi="Times New Roman" w:cs="Times New Roman"/>
          <w:sz w:val="24"/>
          <w:szCs w:val="24"/>
          <w:lang w:eastAsia="lv-LV"/>
        </w:rPr>
        <w:t>Projektu</w:t>
      </w:r>
      <w:r w:rsidR="006C3601" w:rsidRPr="00D83613">
        <w:rPr>
          <w:rFonts w:ascii="Times New Roman" w:eastAsia="Times New Roman" w:hAnsi="Times New Roman" w:cs="Times New Roman"/>
          <w:sz w:val="24"/>
          <w:szCs w:val="24"/>
          <w:lang w:eastAsia="lv-LV"/>
        </w:rPr>
        <w:t xml:space="preserve">, kas apstiprināts ar Aģentūras </w:t>
      </w:r>
      <w:r w:rsidR="00F06B66" w:rsidRPr="00D83613">
        <w:rPr>
          <w:rFonts w:ascii="Times New Roman" w:eastAsia="Times New Roman" w:hAnsi="Times New Roman" w:cs="Times New Roman"/>
          <w:sz w:val="24"/>
          <w:szCs w:val="24"/>
          <w:lang w:eastAsia="lv-LV"/>
        </w:rPr>
        <w:t xml:space="preserve"> </w:t>
      </w:r>
      <w:r w:rsidR="00465861" w:rsidRPr="00D83613">
        <w:rPr>
          <w:rFonts w:ascii="Times New Roman" w:eastAsia="Times New Roman" w:hAnsi="Times New Roman" w:cs="Times New Roman"/>
          <w:sz w:val="24"/>
          <w:szCs w:val="24"/>
          <w:lang w:eastAsia="lv-LV"/>
        </w:rPr>
        <w:t xml:space="preserve">_____________ </w:t>
      </w:r>
      <w:r w:rsidR="00A01D26" w:rsidRPr="00D83613">
        <w:rPr>
          <w:rFonts w:ascii="Times New Roman" w:eastAsia="Times New Roman" w:hAnsi="Times New Roman" w:cs="Times New Roman"/>
          <w:sz w:val="24"/>
          <w:szCs w:val="24"/>
          <w:lang w:eastAsia="lv-LV"/>
        </w:rPr>
        <w:t xml:space="preserve">lēmumu </w:t>
      </w:r>
      <w:r w:rsidR="00F06B66" w:rsidRPr="00D83613">
        <w:rPr>
          <w:rFonts w:ascii="Times New Roman" w:hAnsi="Times New Roman" w:cs="Times New Roman"/>
          <w:sz w:val="24"/>
          <w:szCs w:val="24"/>
        </w:rPr>
        <w:t>Nr.</w:t>
      </w:r>
      <w:bookmarkStart w:id="1" w:name="B08"/>
      <w:bookmarkEnd w:id="1"/>
      <w:r w:rsidR="00F06B66" w:rsidRPr="00D83613">
        <w:rPr>
          <w:rFonts w:ascii="Times New Roman" w:hAnsi="Times New Roman" w:cs="Times New Roman"/>
          <w:sz w:val="24"/>
          <w:szCs w:val="24"/>
        </w:rPr>
        <w:t> </w:t>
      </w:r>
      <w:r w:rsidR="00465861" w:rsidRPr="00D83613">
        <w:rPr>
          <w:rFonts w:ascii="Times New Roman" w:hAnsi="Times New Roman" w:cs="Times New Roman"/>
          <w:sz w:val="24"/>
          <w:szCs w:val="24"/>
        </w:rPr>
        <w:t>_____________</w:t>
      </w:r>
      <w:r w:rsidR="00F06B66" w:rsidRPr="00A01D26">
        <w:rPr>
          <w:rFonts w:ascii="Times New Roman" w:hAnsi="Times New Roman" w:cs="Times New Roman"/>
          <w:sz w:val="24"/>
          <w:szCs w:val="24"/>
        </w:rPr>
        <w:t xml:space="preserve"> </w:t>
      </w:r>
      <w:r w:rsidR="00EF30CD" w:rsidRPr="00A01D26">
        <w:rPr>
          <w:rFonts w:ascii="Times New Roman" w:hAnsi="Times New Roman" w:cs="Times New Roman"/>
          <w:sz w:val="24"/>
          <w:szCs w:val="24"/>
        </w:rPr>
        <w:t>p</w:t>
      </w:r>
      <w:r w:rsidR="00F06B66" w:rsidRPr="00A01D26">
        <w:rPr>
          <w:rFonts w:ascii="Times New Roman" w:hAnsi="Times New Roman" w:cs="Times New Roman"/>
          <w:sz w:val="24"/>
          <w:szCs w:val="24"/>
        </w:rPr>
        <w:t xml:space="preserve">ar projekta iesnieguma apstiprināšanu </w:t>
      </w:r>
      <w:r w:rsidR="006C3601" w:rsidRPr="00A01D26">
        <w:rPr>
          <w:rFonts w:ascii="Times New Roman" w:eastAsia="Times New Roman" w:hAnsi="Times New Roman" w:cs="Times New Roman"/>
          <w:sz w:val="24"/>
          <w:szCs w:val="24"/>
          <w:lang w:eastAsia="lv-LV"/>
        </w:rPr>
        <w:t xml:space="preserve">(turpmāk – Aģentūras </w:t>
      </w:r>
      <w:r w:rsidR="00EF30CD" w:rsidRPr="00A01D26">
        <w:rPr>
          <w:rFonts w:ascii="Times New Roman" w:hAnsi="Times New Roman" w:cs="Times New Roman"/>
          <w:sz w:val="24"/>
          <w:szCs w:val="24"/>
        </w:rPr>
        <w:t>lēmum</w:t>
      </w:r>
      <w:r w:rsidR="002A4592">
        <w:rPr>
          <w:rFonts w:ascii="Times New Roman" w:hAnsi="Times New Roman" w:cs="Times New Roman"/>
          <w:sz w:val="24"/>
          <w:szCs w:val="24"/>
        </w:rPr>
        <w:t>s</w:t>
      </w:r>
      <w:r w:rsidR="006C3601" w:rsidRPr="00A01D26">
        <w:rPr>
          <w:rFonts w:ascii="Times New Roman" w:eastAsia="Times New Roman" w:hAnsi="Times New Roman" w:cs="Times New Roman"/>
          <w:sz w:val="24"/>
          <w:szCs w:val="24"/>
          <w:lang w:eastAsia="lv-LV"/>
        </w:rPr>
        <w:t>)</w:t>
      </w:r>
      <w:r w:rsidRPr="1161BD98">
        <w:rPr>
          <w:rFonts w:ascii="Times New Roman" w:eastAsia="MS Mincho" w:hAnsi="Times New Roman" w:cs="Times New Roman"/>
          <w:color w:val="000000" w:themeColor="text1"/>
          <w:sz w:val="24"/>
          <w:szCs w:val="24"/>
          <w:lang w:eastAsia="ja-JP"/>
        </w:rPr>
        <w:t>.</w:t>
      </w:r>
    </w:p>
    <w:p w14:paraId="6BDDC86F" w14:textId="77777777" w:rsidR="008704FE" w:rsidRPr="00F46882" w:rsidRDefault="003840ED" w:rsidP="007732D5">
      <w:pPr>
        <w:pStyle w:val="ListParagraph"/>
        <w:numPr>
          <w:ilvl w:val="1"/>
          <w:numId w:val="1"/>
        </w:numPr>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Pr="00F46882">
        <w:rPr>
          <w:rFonts w:ascii="Times New Roman" w:eastAsia="Times New Roman" w:hAnsi="Times New Roman" w:cs="Times New Roman"/>
          <w:sz w:val="24"/>
          <w:szCs w:val="24"/>
          <w:lang w:eastAsia="lv-LV"/>
        </w:rPr>
        <w:t xml:space="preserve">tbalsta </w:t>
      </w:r>
      <w:r w:rsidR="00231E25">
        <w:rPr>
          <w:rFonts w:ascii="Times New Roman" w:eastAsia="Times New Roman" w:hAnsi="Times New Roman" w:cs="Times New Roman"/>
          <w:sz w:val="24"/>
          <w:szCs w:val="24"/>
          <w:lang w:eastAsia="lv-LV"/>
        </w:rPr>
        <w:t xml:space="preserve">finansējuma </w:t>
      </w:r>
      <w:r w:rsidR="00CC7F54" w:rsidRPr="00F46882">
        <w:rPr>
          <w:rFonts w:ascii="Times New Roman" w:eastAsia="Times New Roman" w:hAnsi="Times New Roman" w:cs="Times New Roman"/>
          <w:sz w:val="24"/>
          <w:szCs w:val="24"/>
          <w:lang w:eastAsia="lv-LV"/>
        </w:rPr>
        <w:t>maksimālā intensitāte</w:t>
      </w:r>
      <w:r>
        <w:rPr>
          <w:rFonts w:ascii="Times New Roman" w:eastAsia="Times New Roman" w:hAnsi="Times New Roman" w:cs="Times New Roman"/>
          <w:sz w:val="24"/>
          <w:szCs w:val="24"/>
          <w:lang w:eastAsia="lv-LV"/>
        </w:rPr>
        <w:t xml:space="preserve"> par</w:t>
      </w:r>
      <w:r w:rsidRPr="003840ED">
        <w:rPr>
          <w:rFonts w:ascii="Times New Roman" w:eastAsia="Times New Roman" w:hAnsi="Times New Roman" w:cs="Times New Roman"/>
          <w:sz w:val="24"/>
          <w:szCs w:val="24"/>
          <w:lang w:eastAsia="lv-LV"/>
        </w:rPr>
        <w:t xml:space="preserve"> </w:t>
      </w:r>
      <w:r w:rsidRPr="00F46882">
        <w:rPr>
          <w:rFonts w:ascii="Times New Roman" w:eastAsia="Times New Roman" w:hAnsi="Times New Roman" w:cs="Times New Roman"/>
          <w:sz w:val="24"/>
          <w:szCs w:val="24"/>
          <w:lang w:eastAsia="lv-LV"/>
        </w:rPr>
        <w:t>Līguma 2.1.punktā minēt</w:t>
      </w:r>
      <w:r>
        <w:rPr>
          <w:rFonts w:ascii="Times New Roman" w:eastAsia="Times New Roman" w:hAnsi="Times New Roman" w:cs="Times New Roman"/>
          <w:sz w:val="24"/>
          <w:szCs w:val="24"/>
          <w:lang w:eastAsia="lv-LV"/>
        </w:rPr>
        <w:t>ajām darbībām</w:t>
      </w:r>
      <w:r w:rsidR="008704FE" w:rsidRPr="00F46882">
        <w:rPr>
          <w:rFonts w:ascii="Times New Roman" w:eastAsia="Times New Roman" w:hAnsi="Times New Roman" w:cs="Times New Roman"/>
          <w:sz w:val="24"/>
          <w:szCs w:val="24"/>
          <w:lang w:eastAsia="lv-LV"/>
        </w:rPr>
        <w:t xml:space="preserve">, </w:t>
      </w:r>
      <w:r w:rsidR="008704FE" w:rsidRPr="00F46882">
        <w:rPr>
          <w:rFonts w:ascii="Times New Roman" w:hAnsi="Times New Roman" w:cs="Times New Roman"/>
          <w:sz w:val="24"/>
          <w:szCs w:val="24"/>
        </w:rPr>
        <w:t xml:space="preserve">nepārsniedzot Līguma </w:t>
      </w:r>
      <w:r w:rsidR="008704FE" w:rsidRPr="00BF688B">
        <w:rPr>
          <w:rFonts w:ascii="Times New Roman" w:hAnsi="Times New Roman" w:cs="Times New Roman"/>
          <w:sz w:val="24"/>
          <w:szCs w:val="24"/>
        </w:rPr>
        <w:t>3.5.</w:t>
      </w:r>
      <w:r w:rsidR="008704FE" w:rsidRPr="00F46882">
        <w:rPr>
          <w:rFonts w:ascii="Times New Roman" w:hAnsi="Times New Roman" w:cs="Times New Roman"/>
          <w:sz w:val="24"/>
          <w:szCs w:val="24"/>
        </w:rPr>
        <w:t>punktā minēt</w:t>
      </w:r>
      <w:r w:rsidR="006A4D94">
        <w:rPr>
          <w:rFonts w:ascii="Times New Roman" w:hAnsi="Times New Roman" w:cs="Times New Roman"/>
          <w:sz w:val="24"/>
          <w:szCs w:val="24"/>
        </w:rPr>
        <w:t>o</w:t>
      </w:r>
      <w:r w:rsidR="008704FE" w:rsidRPr="00F46882">
        <w:rPr>
          <w:rFonts w:ascii="Times New Roman" w:hAnsi="Times New Roman" w:cs="Times New Roman"/>
          <w:sz w:val="24"/>
          <w:szCs w:val="24"/>
        </w:rPr>
        <w:t xml:space="preserve"> atbalsta</w:t>
      </w:r>
      <w:r w:rsidR="00231E25">
        <w:rPr>
          <w:rFonts w:ascii="Times New Roman" w:hAnsi="Times New Roman" w:cs="Times New Roman"/>
          <w:sz w:val="24"/>
          <w:szCs w:val="24"/>
        </w:rPr>
        <w:t xml:space="preserve"> finansējuma</w:t>
      </w:r>
      <w:r w:rsidR="008704FE" w:rsidRPr="00F46882">
        <w:rPr>
          <w:rFonts w:ascii="Times New Roman" w:hAnsi="Times New Roman" w:cs="Times New Roman"/>
          <w:sz w:val="24"/>
          <w:szCs w:val="24"/>
        </w:rPr>
        <w:t xml:space="preserve"> apmēru</w:t>
      </w:r>
      <w:r w:rsidR="00231E25">
        <w:rPr>
          <w:rFonts w:ascii="Times New Roman" w:hAnsi="Times New Roman" w:cs="Times New Roman"/>
          <w:sz w:val="24"/>
          <w:szCs w:val="24"/>
        </w:rPr>
        <w:t>, ir</w:t>
      </w:r>
      <w:r w:rsidR="008704FE" w:rsidRPr="00F46882">
        <w:rPr>
          <w:rFonts w:ascii="Times New Roman" w:eastAsia="Times New Roman" w:hAnsi="Times New Roman" w:cs="Times New Roman"/>
          <w:sz w:val="24"/>
          <w:szCs w:val="24"/>
          <w:lang w:eastAsia="lv-LV"/>
        </w:rPr>
        <w:t>:</w:t>
      </w:r>
    </w:p>
    <w:p w14:paraId="365F31CD" w14:textId="74B1192B" w:rsidR="006A4D94" w:rsidRPr="00BF688B" w:rsidRDefault="00124AEB" w:rsidP="00A12267">
      <w:pPr>
        <w:pStyle w:val="ListParagraph"/>
        <w:numPr>
          <w:ilvl w:val="2"/>
          <w:numId w:val="1"/>
        </w:numPr>
        <w:spacing w:after="0" w:line="240" w:lineRule="auto"/>
        <w:ind w:left="993" w:hanging="567"/>
        <w:jc w:val="both"/>
        <w:rPr>
          <w:rFonts w:ascii="Times New Roman" w:hAnsi="Times New Roman" w:cs="Times New Roman"/>
          <w:sz w:val="24"/>
          <w:szCs w:val="24"/>
        </w:rPr>
      </w:pPr>
      <w:r w:rsidRPr="006A4D94">
        <w:rPr>
          <w:rFonts w:ascii="Times New Roman" w:eastAsia="Times New Roman" w:hAnsi="Times New Roman" w:cs="Times New Roman"/>
          <w:sz w:val="24"/>
          <w:szCs w:val="24"/>
          <w:lang w:eastAsia="lv-LV"/>
        </w:rPr>
        <w:t>komersantiem</w:t>
      </w:r>
      <w:r w:rsidR="00FE2C16">
        <w:rPr>
          <w:rFonts w:ascii="Times New Roman" w:eastAsia="Times New Roman" w:hAnsi="Times New Roman" w:cs="Times New Roman"/>
          <w:sz w:val="24"/>
          <w:szCs w:val="24"/>
          <w:lang w:eastAsia="lv-LV"/>
        </w:rPr>
        <w:t xml:space="preserve">, </w:t>
      </w:r>
      <w:r w:rsidR="00231E25">
        <w:rPr>
          <w:rFonts w:ascii="Times New Roman" w:eastAsia="Times New Roman" w:hAnsi="Times New Roman" w:cs="Times New Roman"/>
          <w:sz w:val="24"/>
          <w:szCs w:val="24"/>
          <w:lang w:eastAsia="lv-LV"/>
        </w:rPr>
        <w:t xml:space="preserve">kas saskaņā ar </w:t>
      </w:r>
      <w:r w:rsidR="002C6250">
        <w:rPr>
          <w:rFonts w:ascii="Times New Roman" w:eastAsia="Times New Roman" w:hAnsi="Times New Roman" w:cs="Times New Roman"/>
          <w:sz w:val="24"/>
          <w:szCs w:val="24"/>
          <w:lang w:eastAsia="lv-LV"/>
        </w:rPr>
        <w:t xml:space="preserve">Komisijas </w:t>
      </w:r>
      <w:r w:rsidR="00FE2C16">
        <w:rPr>
          <w:rFonts w:ascii="Times New Roman" w:eastAsia="Times New Roman" w:hAnsi="Times New Roman" w:cs="Times New Roman"/>
          <w:sz w:val="24"/>
          <w:szCs w:val="24"/>
          <w:lang w:eastAsia="lv-LV"/>
        </w:rPr>
        <w:t xml:space="preserve">Regulas </w:t>
      </w:r>
      <w:r w:rsidR="00206668">
        <w:rPr>
          <w:rFonts w:ascii="Times New Roman" w:eastAsia="Times New Roman" w:hAnsi="Times New Roman" w:cs="Times New Roman"/>
          <w:sz w:val="24"/>
          <w:szCs w:val="24"/>
          <w:lang w:eastAsia="lv-LV"/>
        </w:rPr>
        <w:t xml:space="preserve">Nr. </w:t>
      </w:r>
      <w:r w:rsidR="00FE2C16">
        <w:rPr>
          <w:rFonts w:ascii="Times New Roman" w:eastAsia="Times New Roman" w:hAnsi="Times New Roman" w:cs="Times New Roman"/>
          <w:sz w:val="24"/>
          <w:szCs w:val="24"/>
          <w:lang w:eastAsia="lv-LV"/>
        </w:rPr>
        <w:t>651/2014 1.</w:t>
      </w:r>
      <w:r w:rsidR="00231E25">
        <w:rPr>
          <w:rFonts w:ascii="Times New Roman" w:eastAsia="Times New Roman" w:hAnsi="Times New Roman" w:cs="Times New Roman"/>
          <w:sz w:val="24"/>
          <w:szCs w:val="24"/>
          <w:lang w:eastAsia="lv-LV"/>
        </w:rPr>
        <w:t>pielikuma 2.panta 1.punktu ir uzskatāmi par vidējiem komersantiem</w:t>
      </w:r>
      <w:r w:rsidR="00FE2C16">
        <w:rPr>
          <w:rFonts w:ascii="Times New Roman" w:eastAsia="Times New Roman" w:hAnsi="Times New Roman" w:cs="Times New Roman"/>
          <w:sz w:val="24"/>
          <w:szCs w:val="24"/>
          <w:lang w:eastAsia="lv-LV"/>
        </w:rPr>
        <w:t>,</w:t>
      </w:r>
      <w:r w:rsidR="00E02FE6" w:rsidRPr="006A4D94">
        <w:rPr>
          <w:rFonts w:ascii="Times New Roman" w:hAnsi="Times New Roman" w:cs="Times New Roman"/>
          <w:sz w:val="24"/>
          <w:szCs w:val="24"/>
        </w:rPr>
        <w:t xml:space="preserve"> </w:t>
      </w:r>
      <w:r w:rsidR="00C43223" w:rsidRPr="006A4D94">
        <w:rPr>
          <w:rFonts w:ascii="Times New Roman" w:hAnsi="Times New Roman" w:cs="Times New Roman"/>
          <w:sz w:val="24"/>
          <w:szCs w:val="24"/>
        </w:rPr>
        <w:t>60</w:t>
      </w:r>
      <w:r w:rsidR="00CC7F54" w:rsidRPr="006A4D94">
        <w:rPr>
          <w:rFonts w:ascii="Times New Roman" w:hAnsi="Times New Roman" w:cs="Times New Roman"/>
          <w:sz w:val="24"/>
          <w:szCs w:val="24"/>
        </w:rPr>
        <w:t>% (</w:t>
      </w:r>
      <w:r w:rsidR="00C43223" w:rsidRPr="006A4D94">
        <w:rPr>
          <w:rFonts w:ascii="Times New Roman" w:hAnsi="Times New Roman" w:cs="Times New Roman"/>
          <w:sz w:val="24"/>
          <w:szCs w:val="24"/>
        </w:rPr>
        <w:t>seš</w:t>
      </w:r>
      <w:r w:rsidR="00E02FE6" w:rsidRPr="006A4D94">
        <w:rPr>
          <w:rFonts w:ascii="Times New Roman" w:hAnsi="Times New Roman" w:cs="Times New Roman"/>
          <w:sz w:val="24"/>
          <w:szCs w:val="24"/>
        </w:rPr>
        <w:t xml:space="preserve">desmit </w:t>
      </w:r>
      <w:r w:rsidR="00CC7F54" w:rsidRPr="006A4D94">
        <w:rPr>
          <w:rFonts w:ascii="Times New Roman" w:hAnsi="Times New Roman" w:cs="Times New Roman"/>
          <w:sz w:val="24"/>
          <w:szCs w:val="24"/>
        </w:rPr>
        <w:t>procenti)</w:t>
      </w:r>
      <w:r w:rsidR="006B6A1C" w:rsidRPr="006B6A1C">
        <w:rPr>
          <w:rFonts w:ascii="Times New Roman" w:eastAsia="Calibri" w:hAnsi="Times New Roman" w:cs="Times New Roman"/>
          <w:lang w:eastAsia="lv-LV"/>
        </w:rPr>
        <w:t xml:space="preserve"> </w:t>
      </w:r>
      <w:r w:rsidR="006B6A1C" w:rsidRPr="006B6A1C">
        <w:rPr>
          <w:rFonts w:ascii="Times New Roman" w:hAnsi="Times New Roman" w:cs="Times New Roman"/>
          <w:sz w:val="24"/>
          <w:szCs w:val="24"/>
        </w:rPr>
        <w:t>bez pievienotās vērtības nodokļa</w:t>
      </w:r>
      <w:r w:rsidR="006A4D94" w:rsidRPr="00FE2C16">
        <w:rPr>
          <w:rFonts w:ascii="Times New Roman" w:hAnsi="Times New Roman" w:cs="Times New Roman"/>
          <w:sz w:val="24"/>
          <w:szCs w:val="24"/>
          <w:shd w:val="clear" w:color="auto" w:fill="FFFFFF"/>
        </w:rPr>
        <w:t> ;</w:t>
      </w:r>
    </w:p>
    <w:p w14:paraId="7D065977" w14:textId="6E3B2442" w:rsidR="006A4D94" w:rsidRDefault="00C1550B" w:rsidP="00A12267">
      <w:pPr>
        <w:pStyle w:val="ListParagraph"/>
        <w:numPr>
          <w:ilvl w:val="2"/>
          <w:numId w:val="1"/>
        </w:numPr>
        <w:spacing w:after="0" w:line="240" w:lineRule="auto"/>
        <w:ind w:left="993" w:hanging="567"/>
        <w:jc w:val="both"/>
        <w:rPr>
          <w:rFonts w:ascii="Times New Roman" w:hAnsi="Times New Roman" w:cs="Times New Roman"/>
          <w:sz w:val="24"/>
          <w:szCs w:val="24"/>
        </w:rPr>
      </w:pPr>
      <w:r w:rsidRPr="006A4D94">
        <w:rPr>
          <w:rFonts w:ascii="Times New Roman" w:hAnsi="Times New Roman" w:cs="Times New Roman"/>
          <w:sz w:val="24"/>
          <w:szCs w:val="24"/>
        </w:rPr>
        <w:t xml:space="preserve"> komersantiem</w:t>
      </w:r>
      <w:r w:rsidR="00FE2C16">
        <w:rPr>
          <w:rFonts w:ascii="Times New Roman" w:hAnsi="Times New Roman" w:cs="Times New Roman"/>
          <w:sz w:val="24"/>
          <w:szCs w:val="24"/>
        </w:rPr>
        <w:t>,</w:t>
      </w:r>
      <w:r w:rsidR="00231E25">
        <w:rPr>
          <w:rFonts w:ascii="Times New Roman" w:hAnsi="Times New Roman" w:cs="Times New Roman"/>
          <w:sz w:val="24"/>
          <w:szCs w:val="24"/>
        </w:rPr>
        <w:t xml:space="preserve"> kas saskaņā ar </w:t>
      </w:r>
      <w:r w:rsidR="00FE2C16">
        <w:rPr>
          <w:rFonts w:ascii="Times New Roman" w:eastAsia="Times New Roman" w:hAnsi="Times New Roman" w:cs="Times New Roman"/>
          <w:sz w:val="24"/>
          <w:szCs w:val="24"/>
          <w:lang w:eastAsia="lv-LV"/>
        </w:rPr>
        <w:t>Regulas</w:t>
      </w:r>
      <w:r w:rsidR="00206668">
        <w:rPr>
          <w:rFonts w:ascii="Times New Roman" w:eastAsia="Times New Roman" w:hAnsi="Times New Roman" w:cs="Times New Roman"/>
          <w:sz w:val="24"/>
          <w:szCs w:val="24"/>
          <w:lang w:eastAsia="lv-LV"/>
        </w:rPr>
        <w:t xml:space="preserve"> Nr.</w:t>
      </w:r>
      <w:r w:rsidR="00FE2C16">
        <w:rPr>
          <w:rFonts w:ascii="Times New Roman" w:eastAsia="Times New Roman" w:hAnsi="Times New Roman" w:cs="Times New Roman"/>
          <w:sz w:val="24"/>
          <w:szCs w:val="24"/>
          <w:lang w:eastAsia="lv-LV"/>
        </w:rPr>
        <w:t xml:space="preserve"> 651/2014 </w:t>
      </w:r>
      <w:r w:rsidR="00206668">
        <w:rPr>
          <w:rFonts w:ascii="Times New Roman" w:eastAsia="Times New Roman" w:hAnsi="Times New Roman" w:cs="Times New Roman"/>
          <w:sz w:val="24"/>
          <w:szCs w:val="24"/>
          <w:lang w:eastAsia="lv-LV"/>
        </w:rPr>
        <w:t>2.panta 24.punktu ir uzskatāmi par lielajiem komersantiem</w:t>
      </w:r>
      <w:r w:rsidR="00FE2C16">
        <w:rPr>
          <w:rFonts w:ascii="Times New Roman" w:eastAsia="Times New Roman" w:hAnsi="Times New Roman" w:cs="Times New Roman"/>
          <w:sz w:val="24"/>
          <w:szCs w:val="24"/>
          <w:lang w:eastAsia="lv-LV"/>
        </w:rPr>
        <w:t>,</w:t>
      </w:r>
      <w:r w:rsidRPr="006A4D94">
        <w:rPr>
          <w:rFonts w:ascii="Times New Roman" w:hAnsi="Times New Roman" w:cs="Times New Roman"/>
          <w:sz w:val="24"/>
          <w:szCs w:val="24"/>
        </w:rPr>
        <w:t xml:space="preserve"> 50% (piecdesmit procenti)</w:t>
      </w:r>
      <w:r w:rsidR="006B6A1C" w:rsidRPr="006B6A1C">
        <w:t xml:space="preserve"> </w:t>
      </w:r>
      <w:r w:rsidR="006B6A1C" w:rsidRPr="006B6A1C">
        <w:rPr>
          <w:rFonts w:ascii="Times New Roman" w:hAnsi="Times New Roman" w:cs="Times New Roman"/>
          <w:sz w:val="24"/>
          <w:szCs w:val="24"/>
        </w:rPr>
        <w:t>bez pievienotās vērtības nodokļa</w:t>
      </w:r>
      <w:r w:rsidR="006B6A1C">
        <w:rPr>
          <w:rFonts w:ascii="Times New Roman" w:hAnsi="Times New Roman" w:cs="Times New Roman"/>
          <w:sz w:val="24"/>
          <w:szCs w:val="24"/>
        </w:rPr>
        <w:t>;</w:t>
      </w:r>
      <w:r w:rsidR="006A4D94" w:rsidRPr="006A4D94">
        <w:rPr>
          <w:rFonts w:ascii="Times New Roman" w:hAnsi="Times New Roman" w:cs="Times New Roman"/>
          <w:sz w:val="24"/>
          <w:szCs w:val="24"/>
        </w:rPr>
        <w:t xml:space="preserve"> </w:t>
      </w:r>
    </w:p>
    <w:p w14:paraId="77A31BD2" w14:textId="298C3C39" w:rsidR="00333847" w:rsidRPr="000B1AC7" w:rsidRDefault="00333847" w:rsidP="00FE2C16">
      <w:pPr>
        <w:pStyle w:val="ListParagraph"/>
        <w:numPr>
          <w:ilvl w:val="1"/>
          <w:numId w:val="1"/>
        </w:numPr>
        <w:spacing w:after="0" w:line="240" w:lineRule="auto"/>
        <w:ind w:left="426"/>
        <w:jc w:val="both"/>
        <w:rPr>
          <w:rFonts w:ascii="Times New Roman" w:hAnsi="Times New Roman" w:cs="Times New Roman"/>
          <w:sz w:val="24"/>
          <w:szCs w:val="24"/>
        </w:rPr>
      </w:pPr>
      <w:r w:rsidRPr="00FE2C16">
        <w:rPr>
          <w:rFonts w:ascii="Times New Roman" w:hAnsi="Times New Roman" w:cs="Times New Roman"/>
          <w:sz w:val="24"/>
          <w:szCs w:val="24"/>
        </w:rPr>
        <w:t xml:space="preserve">ja </w:t>
      </w:r>
      <w:r w:rsidR="006A4D94" w:rsidRPr="00FE2C16">
        <w:rPr>
          <w:rFonts w:ascii="Times New Roman" w:hAnsi="Times New Roman" w:cs="Times New Roman"/>
          <w:sz w:val="24"/>
          <w:szCs w:val="24"/>
        </w:rPr>
        <w:t xml:space="preserve">Līguma 2.1.apakšpunktā minētās apmācības </w:t>
      </w:r>
      <w:r w:rsidRPr="00FE2C16">
        <w:rPr>
          <w:rFonts w:ascii="Times New Roman" w:hAnsi="Times New Roman" w:cs="Times New Roman"/>
          <w:sz w:val="24"/>
          <w:szCs w:val="24"/>
        </w:rPr>
        <w:t xml:space="preserve">tiek nodrošinātas strādājošajiem ar invaliditāti vai nelabvēlīgā situācijā esošiem darba ņēmējiem, </w:t>
      </w:r>
      <w:r w:rsidR="006A4D94" w:rsidRPr="000B1AC7">
        <w:rPr>
          <w:rFonts w:ascii="Times New Roman" w:hAnsi="Times New Roman" w:cs="Times New Roman"/>
          <w:sz w:val="24"/>
          <w:szCs w:val="24"/>
          <w:shd w:val="clear" w:color="auto" w:fill="FFFFFF"/>
        </w:rPr>
        <w:t xml:space="preserve">kuri atbilst </w:t>
      </w:r>
      <w:r w:rsidR="00624709">
        <w:rPr>
          <w:rFonts w:ascii="Times New Roman" w:hAnsi="Times New Roman" w:cs="Times New Roman"/>
          <w:sz w:val="24"/>
          <w:szCs w:val="24"/>
          <w:shd w:val="clear" w:color="auto" w:fill="FFFFFF"/>
        </w:rPr>
        <w:t>R</w:t>
      </w:r>
      <w:r w:rsidR="006A4D94" w:rsidRPr="000B1AC7">
        <w:rPr>
          <w:rFonts w:ascii="Times New Roman" w:hAnsi="Times New Roman" w:cs="Times New Roman"/>
          <w:sz w:val="24"/>
          <w:szCs w:val="24"/>
          <w:shd w:val="clear" w:color="auto" w:fill="FFFFFF"/>
        </w:rPr>
        <w:t>egulas Nr. </w:t>
      </w:r>
      <w:hyperlink r:id="rId11" w:tgtFrame="_blank" w:history="1">
        <w:r w:rsidR="006A4D94" w:rsidRPr="00DB34F2">
          <w:rPr>
            <w:rStyle w:val="Hyperlink"/>
            <w:rFonts w:ascii="Times New Roman" w:hAnsi="Times New Roman" w:cs="Times New Roman"/>
            <w:color w:val="auto"/>
            <w:sz w:val="24"/>
            <w:szCs w:val="24"/>
            <w:u w:val="none"/>
            <w:shd w:val="clear" w:color="auto" w:fill="FFFFFF"/>
          </w:rPr>
          <w:t>651/2014</w:t>
        </w:r>
      </w:hyperlink>
      <w:r w:rsidR="006A4D94" w:rsidRPr="00206668">
        <w:rPr>
          <w:rFonts w:ascii="Times New Roman" w:hAnsi="Times New Roman" w:cs="Times New Roman"/>
          <w:sz w:val="24"/>
          <w:szCs w:val="24"/>
          <w:shd w:val="clear" w:color="auto" w:fill="FFFFFF"/>
        </w:rPr>
        <w:t> </w:t>
      </w:r>
      <w:r w:rsidR="006A4D94" w:rsidRPr="000B1AC7">
        <w:rPr>
          <w:rFonts w:ascii="Times New Roman" w:hAnsi="Times New Roman" w:cs="Times New Roman"/>
          <w:sz w:val="24"/>
          <w:szCs w:val="24"/>
          <w:shd w:val="clear" w:color="auto" w:fill="FFFFFF"/>
        </w:rPr>
        <w:t>2. panta 3. un 4. punktā minētajām definīcijām, Līguma 3.</w:t>
      </w:r>
      <w:r w:rsidR="00E453F4">
        <w:rPr>
          <w:rFonts w:ascii="Times New Roman" w:hAnsi="Times New Roman" w:cs="Times New Roman"/>
          <w:sz w:val="24"/>
          <w:szCs w:val="24"/>
          <w:shd w:val="clear" w:color="auto" w:fill="FFFFFF"/>
        </w:rPr>
        <w:t>2</w:t>
      </w:r>
      <w:r w:rsidR="006A4D94" w:rsidRPr="000B1AC7">
        <w:rPr>
          <w:rFonts w:ascii="Times New Roman" w:hAnsi="Times New Roman" w:cs="Times New Roman"/>
          <w:sz w:val="24"/>
          <w:szCs w:val="24"/>
          <w:shd w:val="clear" w:color="auto" w:fill="FFFFFF"/>
        </w:rPr>
        <w:t>.punktā minēto intensitāti</w:t>
      </w:r>
      <w:r w:rsidR="006A4D94" w:rsidRPr="000B1AC7">
        <w:rPr>
          <w:rFonts w:ascii="Times New Roman" w:hAnsi="Times New Roman" w:cs="Times New Roman"/>
          <w:sz w:val="24"/>
          <w:szCs w:val="24"/>
        </w:rPr>
        <w:t xml:space="preserve"> </w:t>
      </w:r>
      <w:r w:rsidRPr="000B1AC7">
        <w:rPr>
          <w:rFonts w:ascii="Times New Roman" w:hAnsi="Times New Roman" w:cs="Times New Roman"/>
          <w:sz w:val="24"/>
          <w:szCs w:val="24"/>
        </w:rPr>
        <w:t>var palielināt par 10 procentpunktiem</w:t>
      </w:r>
      <w:r w:rsidR="00130F95">
        <w:rPr>
          <w:rFonts w:ascii="Times New Roman" w:hAnsi="Times New Roman" w:cs="Times New Roman"/>
          <w:sz w:val="24"/>
          <w:szCs w:val="24"/>
        </w:rPr>
        <w:t xml:space="preserve"> uz konkrēto apmācāmo</w:t>
      </w:r>
      <w:r w:rsidRPr="000B1AC7">
        <w:rPr>
          <w:rFonts w:ascii="Times New Roman" w:hAnsi="Times New Roman" w:cs="Times New Roman"/>
          <w:sz w:val="24"/>
          <w:szCs w:val="24"/>
        </w:rPr>
        <w:t xml:space="preserve">. </w:t>
      </w:r>
    </w:p>
    <w:p w14:paraId="476F2F37" w14:textId="07652CF5" w:rsidR="00720829" w:rsidRPr="007732D5" w:rsidRDefault="00720829" w:rsidP="007732D5">
      <w:pPr>
        <w:pStyle w:val="ListParagraph"/>
        <w:numPr>
          <w:ilvl w:val="1"/>
          <w:numId w:val="1"/>
        </w:numPr>
        <w:spacing w:after="0" w:line="240" w:lineRule="auto"/>
        <w:ind w:left="425" w:hanging="425"/>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Līguma 2.1.punktā minēto atbalstāmo darbību </w:t>
      </w:r>
      <w:r w:rsidR="00165DDE" w:rsidRPr="007732D5">
        <w:rPr>
          <w:rFonts w:ascii="Times New Roman" w:eastAsia="Times New Roman" w:hAnsi="Times New Roman" w:cs="Times New Roman"/>
          <w:sz w:val="24"/>
          <w:szCs w:val="24"/>
          <w:lang w:eastAsia="lv-LV"/>
        </w:rPr>
        <w:t xml:space="preserve">īstenošanas </w:t>
      </w:r>
      <w:r w:rsidRPr="007732D5">
        <w:rPr>
          <w:rFonts w:ascii="Times New Roman" w:eastAsia="Times New Roman" w:hAnsi="Times New Roman" w:cs="Times New Roman"/>
          <w:sz w:val="24"/>
          <w:szCs w:val="24"/>
          <w:lang w:eastAsia="lv-LV"/>
        </w:rPr>
        <w:t xml:space="preserve">termiņš ir </w:t>
      </w:r>
      <w:r w:rsidR="00206668">
        <w:rPr>
          <w:rFonts w:ascii="Times New Roman" w:eastAsia="Times New Roman" w:hAnsi="Times New Roman" w:cs="Times New Roman"/>
          <w:sz w:val="24"/>
          <w:szCs w:val="24"/>
          <w:lang w:eastAsia="lv-LV"/>
        </w:rPr>
        <w:t xml:space="preserve">ne ilgāk kā līdz </w:t>
      </w:r>
      <w:r w:rsidRPr="007732D5">
        <w:rPr>
          <w:rFonts w:ascii="Times New Roman" w:eastAsia="Times New Roman" w:hAnsi="Times New Roman" w:cs="Times New Roman"/>
          <w:sz w:val="24"/>
          <w:szCs w:val="24"/>
          <w:lang w:eastAsia="lv-LV"/>
        </w:rPr>
        <w:t>20</w:t>
      </w:r>
      <w:r w:rsidR="00C43223" w:rsidRPr="007732D5">
        <w:rPr>
          <w:rFonts w:ascii="Times New Roman" w:eastAsia="Times New Roman" w:hAnsi="Times New Roman" w:cs="Times New Roman"/>
          <w:sz w:val="24"/>
          <w:szCs w:val="24"/>
          <w:lang w:eastAsia="lv-LV"/>
        </w:rPr>
        <w:t>2</w:t>
      </w:r>
      <w:r w:rsidR="006B6A1C">
        <w:rPr>
          <w:rFonts w:ascii="Times New Roman" w:eastAsia="Times New Roman" w:hAnsi="Times New Roman" w:cs="Times New Roman"/>
          <w:sz w:val="24"/>
          <w:szCs w:val="24"/>
          <w:lang w:eastAsia="lv-LV"/>
        </w:rPr>
        <w:t>3</w:t>
      </w:r>
      <w:r w:rsidRPr="007732D5">
        <w:rPr>
          <w:rFonts w:ascii="Times New Roman" w:eastAsia="Times New Roman" w:hAnsi="Times New Roman" w:cs="Times New Roman"/>
          <w:sz w:val="24"/>
          <w:szCs w:val="24"/>
          <w:lang w:eastAsia="lv-LV"/>
        </w:rPr>
        <w:t xml:space="preserve">.gada </w:t>
      </w:r>
      <w:r w:rsidR="00124AEB" w:rsidRPr="007732D5">
        <w:rPr>
          <w:rFonts w:ascii="Times New Roman" w:eastAsia="Times New Roman" w:hAnsi="Times New Roman" w:cs="Times New Roman"/>
          <w:sz w:val="24"/>
          <w:szCs w:val="24"/>
          <w:lang w:eastAsia="lv-LV"/>
        </w:rPr>
        <w:t>30</w:t>
      </w:r>
      <w:r w:rsidRPr="007732D5">
        <w:rPr>
          <w:rFonts w:ascii="Times New Roman" w:eastAsia="Times New Roman" w:hAnsi="Times New Roman" w:cs="Times New Roman"/>
          <w:sz w:val="24"/>
          <w:szCs w:val="24"/>
          <w:lang w:eastAsia="lv-LV"/>
        </w:rPr>
        <w:t>.</w:t>
      </w:r>
      <w:r w:rsidR="00206668" w:rsidRPr="007732D5">
        <w:rPr>
          <w:rFonts w:ascii="Times New Roman" w:eastAsia="Times New Roman" w:hAnsi="Times New Roman" w:cs="Times New Roman"/>
          <w:sz w:val="24"/>
          <w:szCs w:val="24"/>
          <w:lang w:eastAsia="lv-LV"/>
        </w:rPr>
        <w:t>septembri</w:t>
      </w:r>
      <w:r w:rsidR="00206668">
        <w:rPr>
          <w:rFonts w:ascii="Times New Roman" w:eastAsia="Times New Roman" w:hAnsi="Times New Roman" w:cs="Times New Roman"/>
          <w:sz w:val="24"/>
          <w:szCs w:val="24"/>
          <w:lang w:eastAsia="lv-LV"/>
        </w:rPr>
        <w:t>m</w:t>
      </w:r>
      <w:r w:rsidRPr="007732D5">
        <w:rPr>
          <w:rFonts w:ascii="Times New Roman" w:eastAsia="Times New Roman" w:hAnsi="Times New Roman" w:cs="Times New Roman"/>
          <w:sz w:val="24"/>
          <w:szCs w:val="24"/>
          <w:lang w:eastAsia="lv-LV"/>
        </w:rPr>
        <w:t xml:space="preserve">. </w:t>
      </w:r>
    </w:p>
    <w:p w14:paraId="0F73286D" w14:textId="4F7A7A1C" w:rsidR="00E11E29" w:rsidRPr="007732D5" w:rsidRDefault="005F4A6A" w:rsidP="002A4592">
      <w:pPr>
        <w:pStyle w:val="BodyText2"/>
        <w:numPr>
          <w:ilvl w:val="1"/>
          <w:numId w:val="1"/>
        </w:numPr>
        <w:spacing w:after="0" w:line="240" w:lineRule="auto"/>
        <w:ind w:left="426"/>
        <w:jc w:val="both"/>
        <w:rPr>
          <w:b/>
        </w:rPr>
      </w:pPr>
      <w:r w:rsidRPr="007732D5">
        <w:t xml:space="preserve">Maksimālais atbalsta finansējums </w:t>
      </w:r>
      <w:r w:rsidR="00D65484">
        <w:t xml:space="preserve">vienam atbalsta saņēmējam </w:t>
      </w:r>
      <w:r w:rsidRPr="007732D5">
        <w:t xml:space="preserve">Līguma 2.1.punktā minētajām darbībām ir </w:t>
      </w:r>
      <w:r w:rsidR="00C146E5">
        <w:t>20</w:t>
      </w:r>
      <w:r w:rsidR="00DC1FBC">
        <w:t>0</w:t>
      </w:r>
      <w:r w:rsidR="00C146E5">
        <w:t xml:space="preserve"> 000</w:t>
      </w:r>
      <w:r w:rsidR="002A4592">
        <w:t>,00</w:t>
      </w:r>
      <w:r w:rsidR="00A12267" w:rsidRPr="007732D5">
        <w:t xml:space="preserve">  EUR (</w:t>
      </w:r>
      <w:r w:rsidR="00C146E5">
        <w:t>div</w:t>
      </w:r>
      <w:r w:rsidR="00DC1FBC">
        <w:t xml:space="preserve">i simti </w:t>
      </w:r>
      <w:r w:rsidR="00C146E5">
        <w:t xml:space="preserve"> tūkstoši</w:t>
      </w:r>
      <w:r w:rsidR="002A4592" w:rsidRPr="002A4592">
        <w:t xml:space="preserve"> </w:t>
      </w:r>
      <w:proofErr w:type="spellStart"/>
      <w:r w:rsidR="002A4592" w:rsidRPr="002A4592">
        <w:rPr>
          <w:i/>
        </w:rPr>
        <w:t>euro</w:t>
      </w:r>
      <w:proofErr w:type="spellEnd"/>
      <w:r w:rsidR="002A4592" w:rsidRPr="002A4592">
        <w:t xml:space="preserve"> un 0 centi</w:t>
      </w:r>
      <w:r w:rsidR="00A12267" w:rsidRPr="007732D5">
        <w:t>)</w:t>
      </w:r>
      <w:r w:rsidR="00B02749">
        <w:t xml:space="preserve">, nepārsniedzot </w:t>
      </w:r>
      <w:r w:rsidR="00B02749" w:rsidRPr="007732D5">
        <w:t>8</w:t>
      </w:r>
      <w:r w:rsidR="00A12267">
        <w:t xml:space="preserve"> </w:t>
      </w:r>
      <w:r w:rsidR="00B02749" w:rsidRPr="007732D5">
        <w:t>000 EUR</w:t>
      </w:r>
      <w:r w:rsidR="00B02749">
        <w:t xml:space="preserve"> </w:t>
      </w:r>
      <w:r w:rsidR="00BF688B">
        <w:t xml:space="preserve">(astoņi tūkstoši </w:t>
      </w:r>
      <w:proofErr w:type="spellStart"/>
      <w:r w:rsidR="00BF688B" w:rsidRPr="000B1AC7">
        <w:rPr>
          <w:i/>
        </w:rPr>
        <w:t>euro</w:t>
      </w:r>
      <w:proofErr w:type="spellEnd"/>
      <w:r w:rsidR="00BF688B" w:rsidRPr="000B1AC7">
        <w:rPr>
          <w:i/>
        </w:rPr>
        <w:t xml:space="preserve"> </w:t>
      </w:r>
      <w:r w:rsidR="00BF688B">
        <w:t xml:space="preserve">un 0 centi) </w:t>
      </w:r>
      <w:r w:rsidR="00B02749">
        <w:t>uz vienu nodarbināto vienā apmācību kursā</w:t>
      </w:r>
      <w:r w:rsidR="00C97BE0" w:rsidRPr="007732D5">
        <w:t>.</w:t>
      </w:r>
    </w:p>
    <w:p w14:paraId="4FE29019" w14:textId="00FB0F2A" w:rsidR="00644C29" w:rsidRDefault="00E11E29" w:rsidP="007732D5">
      <w:pPr>
        <w:pStyle w:val="BodyText2"/>
        <w:numPr>
          <w:ilvl w:val="1"/>
          <w:numId w:val="1"/>
        </w:numPr>
        <w:spacing w:after="0" w:line="240" w:lineRule="auto"/>
        <w:ind w:left="425" w:hanging="425"/>
        <w:jc w:val="both"/>
      </w:pPr>
      <w:r w:rsidRPr="007732D5">
        <w:t xml:space="preserve"> </w:t>
      </w:r>
      <w:r w:rsidR="00815D3D" w:rsidRPr="007732D5">
        <w:t>Atbalsta finansējumu veido</w:t>
      </w:r>
      <w:r w:rsidR="00644C29" w:rsidRPr="007732D5">
        <w:t xml:space="preserve"> Eiropas Reģionālā</w:t>
      </w:r>
      <w:r w:rsidR="00D971A2" w:rsidRPr="007732D5">
        <w:t>s</w:t>
      </w:r>
      <w:r w:rsidR="00644C29" w:rsidRPr="007732D5">
        <w:t xml:space="preserve"> attīstības fonda līdzekļi un Latvijas valsts budžeta līdzfinansējum</w:t>
      </w:r>
      <w:r w:rsidR="00815D3D" w:rsidRPr="007732D5">
        <w:t>s</w:t>
      </w:r>
      <w:r w:rsidR="00644C29" w:rsidRPr="007732D5">
        <w:t xml:space="preserve"> saskaņā ar Vienošanos par projekta īstenošanu.</w:t>
      </w:r>
      <w:r w:rsidR="008704FE" w:rsidRPr="007732D5">
        <w:t xml:space="preserve"> </w:t>
      </w:r>
      <w:r w:rsidR="001A7A90">
        <w:t xml:space="preserve">Atbalstu </w:t>
      </w:r>
      <w:r w:rsidR="001A7A90" w:rsidRPr="001A7A90">
        <w:t>saskaņā ar Līgumu piešķir Aģentūra Vienošanās par projekta īstenošanu pieejamā finansējuma ietvaros.</w:t>
      </w:r>
    </w:p>
    <w:p w14:paraId="566D1B36" w14:textId="77777777" w:rsidR="009F1B4F" w:rsidRDefault="009F1B4F" w:rsidP="007732D5">
      <w:pPr>
        <w:pStyle w:val="BodyText2"/>
        <w:tabs>
          <w:tab w:val="left" w:pos="426"/>
        </w:tabs>
        <w:spacing w:after="0" w:line="240" w:lineRule="auto"/>
        <w:jc w:val="both"/>
        <w:rPr>
          <w:b/>
        </w:rPr>
      </w:pPr>
    </w:p>
    <w:p w14:paraId="32B9D656" w14:textId="77777777" w:rsidR="00785270" w:rsidRPr="007732D5" w:rsidRDefault="00785270" w:rsidP="003D37ED">
      <w:pPr>
        <w:pStyle w:val="BodyText2"/>
        <w:numPr>
          <w:ilvl w:val="0"/>
          <w:numId w:val="1"/>
        </w:numPr>
        <w:tabs>
          <w:tab w:val="left" w:pos="426"/>
        </w:tabs>
        <w:spacing w:line="240" w:lineRule="auto"/>
        <w:ind w:left="0" w:hanging="357"/>
        <w:jc w:val="center"/>
        <w:rPr>
          <w:b/>
        </w:rPr>
      </w:pPr>
      <w:r w:rsidRPr="007732D5">
        <w:rPr>
          <w:b/>
        </w:rPr>
        <w:t>Grāmatvedības uzskaite</w:t>
      </w:r>
    </w:p>
    <w:p w14:paraId="1E60746A" w14:textId="536D31CD" w:rsidR="00785270" w:rsidRPr="007732D5" w:rsidRDefault="00785270" w:rsidP="00206668">
      <w:pPr>
        <w:pStyle w:val="BodyText2"/>
        <w:numPr>
          <w:ilvl w:val="1"/>
          <w:numId w:val="1"/>
        </w:numPr>
        <w:spacing w:after="0" w:line="240" w:lineRule="auto"/>
        <w:ind w:left="425" w:hanging="425"/>
        <w:jc w:val="both"/>
      </w:pPr>
      <w:r w:rsidRPr="007732D5">
        <w:t>Atbalsta saņēmēj</w:t>
      </w:r>
      <w:r w:rsidR="00206668">
        <w:t>s visu ar Līguma īstenošanu saistītos maksājumu</w:t>
      </w:r>
      <w:r w:rsidR="007658A0">
        <w:t xml:space="preserve"> saņemšanai un veikšanai izmanto</w:t>
      </w:r>
      <w:r w:rsidR="00206668">
        <w:t xml:space="preserve"> </w:t>
      </w:r>
      <w:r w:rsidRPr="007732D5">
        <w:t xml:space="preserve">norēķinu </w:t>
      </w:r>
      <w:r w:rsidR="00ED6AED" w:rsidRPr="007732D5">
        <w:t>kont</w:t>
      </w:r>
      <w:r w:rsidR="007658A0">
        <w:t>u</w:t>
      </w:r>
      <w:r w:rsidR="00ED6AED" w:rsidRPr="007732D5">
        <w:t xml:space="preserve"> </w:t>
      </w:r>
      <w:r w:rsidRPr="007732D5">
        <w:t>kredītiestādē, kas atbilstoši normatīvajos aktos noteiktajai kārtībai reģistrējusies kredītiestādes darbības veikšanai</w:t>
      </w:r>
      <w:r w:rsidR="003521C5">
        <w:t xml:space="preserve"> ES</w:t>
      </w:r>
      <w:r w:rsidR="00123FA5">
        <w:t xml:space="preserve"> reģistrētā kredītiestādē</w:t>
      </w:r>
      <w:r w:rsidR="00D334AD">
        <w:t>.</w:t>
      </w:r>
      <w:r w:rsidR="005F4A6A" w:rsidRPr="007732D5">
        <w:t xml:space="preserve"> </w:t>
      </w:r>
    </w:p>
    <w:p w14:paraId="755ED1CF" w14:textId="77777777" w:rsidR="00785270" w:rsidRPr="007732D5" w:rsidRDefault="00785270" w:rsidP="00206668">
      <w:pPr>
        <w:pStyle w:val="BodyText2"/>
        <w:numPr>
          <w:ilvl w:val="1"/>
          <w:numId w:val="1"/>
        </w:numPr>
        <w:spacing w:after="0" w:line="240" w:lineRule="auto"/>
        <w:ind w:left="425" w:hanging="425"/>
        <w:jc w:val="both"/>
      </w:pPr>
      <w:r w:rsidRPr="007732D5">
        <w:t xml:space="preserve">Atbalsta saņēmējs nodrošina atsevišķu ar Līguma īstenošanu saistīto saimniecisko darījumu ieņēmumu un izdevumu grāmatvedības uzskaiti, kas atbilst Latvijas Republikas </w:t>
      </w:r>
      <w:r w:rsidRPr="007732D5">
        <w:lastRenderedPageBreak/>
        <w:t>normatīvo aktu prasībām un vispārpieņemtiem grāmatvedības kārtošanas principiem, kā arī finanšu pārskatus sagatavo atbilstoši Ministru kabineta noteikumiem, kas nosaka kārtību, kādā</w:t>
      </w:r>
      <w:r w:rsidR="00817923" w:rsidRPr="007732D5">
        <w:t xml:space="preserve"> novērtē un finanšu pārskatā norāda saņemto valsts, pašvaldību, ārvalstu, Eiropas Savienības, citu starptautisko organizāciju un institūciju finansiālo atbalstu (finanšu palīdzību), ziedojumus un dāvinājumus naudā vai natūrā</w:t>
      </w:r>
      <w:r w:rsidRPr="007732D5">
        <w:t>.</w:t>
      </w:r>
    </w:p>
    <w:p w14:paraId="51A3E118" w14:textId="525AB004" w:rsidR="00785270" w:rsidRPr="00DB34F2" w:rsidRDefault="00785270" w:rsidP="00206668">
      <w:pPr>
        <w:pStyle w:val="BodyText2"/>
        <w:numPr>
          <w:ilvl w:val="1"/>
          <w:numId w:val="1"/>
        </w:numPr>
        <w:spacing w:after="0" w:line="240" w:lineRule="auto"/>
        <w:ind w:left="425" w:hanging="425"/>
        <w:jc w:val="both"/>
      </w:pPr>
      <w:r w:rsidRPr="00DB34F2">
        <w:t xml:space="preserve">Ja Atbalsta saņēmējs darbojas kādā no </w:t>
      </w:r>
      <w:r w:rsidR="004803BF" w:rsidRPr="00DB34F2">
        <w:t>MK noteikumu Nr.</w:t>
      </w:r>
      <w:r w:rsidR="00472D5B" w:rsidRPr="00DB34F2">
        <w:t>365</w:t>
      </w:r>
      <w:r w:rsidR="004803BF" w:rsidRPr="00DB34F2">
        <w:t xml:space="preserve"> </w:t>
      </w:r>
      <w:r w:rsidR="00472D5B" w:rsidRPr="00DB34F2">
        <w:t>17</w:t>
      </w:r>
      <w:r w:rsidR="004803BF" w:rsidRPr="00DB34F2">
        <w:t xml:space="preserve">.punktā noteiktajām </w:t>
      </w:r>
      <w:r w:rsidRPr="00DB34F2">
        <w:t xml:space="preserve">neatbalstāmajām nozarēm, tas nodrošina ar </w:t>
      </w:r>
      <w:r w:rsidR="00815D3D" w:rsidRPr="00DB34F2">
        <w:t xml:space="preserve">Līguma ietvaros atbalstīto </w:t>
      </w:r>
      <w:r w:rsidRPr="00DB34F2">
        <w:t xml:space="preserve">nozari saistītās </w:t>
      </w:r>
      <w:r w:rsidR="00E5585B" w:rsidRPr="00DB34F2">
        <w:t xml:space="preserve">atbalstāmās darbības un </w:t>
      </w:r>
      <w:r w:rsidRPr="00DB34F2">
        <w:t>finanšu plūsmas skaidru nodalīšanu no citu Atbalsta saņēmēja darbības nozaru finanšu plūsmām Līguma 2.1.punktā minēto darbību īstenošanas laikā</w:t>
      </w:r>
      <w:r w:rsidR="00D20DB9" w:rsidRPr="00DB34F2">
        <w:t>,</w:t>
      </w:r>
      <w:r w:rsidR="008D6F82" w:rsidRPr="00DB34F2">
        <w:t xml:space="preserve"> </w:t>
      </w:r>
      <w:r w:rsidR="00D20DB9" w:rsidRPr="00DB34F2">
        <w:t>n</w:t>
      </w:r>
      <w:r w:rsidR="00E5585B" w:rsidRPr="00DB34F2">
        <w:t>odrošinot, ka darbības norādītajās</w:t>
      </w:r>
      <w:r w:rsidR="008D6F82" w:rsidRPr="00DB34F2">
        <w:t xml:space="preserve"> neatbalstāmajās</w:t>
      </w:r>
      <w:r w:rsidR="00E5585B" w:rsidRPr="00DB34F2">
        <w:t xml:space="preserve"> nozarēs negūst labumu no piešķirtā atbalsta </w:t>
      </w:r>
      <w:r w:rsidR="00D20DB9" w:rsidRPr="00DB34F2">
        <w:t>Līguma</w:t>
      </w:r>
      <w:r w:rsidR="00E5585B" w:rsidRPr="00DB34F2">
        <w:t xml:space="preserve"> ietvaro</w:t>
      </w:r>
      <w:r w:rsidR="00D20DB9" w:rsidRPr="00DB34F2">
        <w:t xml:space="preserve">s. </w:t>
      </w:r>
    </w:p>
    <w:p w14:paraId="16FF28F8" w14:textId="77777777" w:rsidR="006822BD" w:rsidRPr="007732D5" w:rsidRDefault="006822BD" w:rsidP="007732D5">
      <w:pPr>
        <w:pStyle w:val="ListParagraph"/>
        <w:spacing w:after="0" w:line="240" w:lineRule="auto"/>
        <w:ind w:left="792"/>
        <w:jc w:val="both"/>
        <w:rPr>
          <w:rFonts w:ascii="Times New Roman" w:eastAsia="Times New Roman" w:hAnsi="Times New Roman" w:cs="Times New Roman"/>
          <w:sz w:val="24"/>
          <w:szCs w:val="24"/>
          <w:lang w:eastAsia="lv-LV"/>
        </w:rPr>
      </w:pPr>
    </w:p>
    <w:p w14:paraId="55D35E00" w14:textId="4C8B53CB" w:rsidR="000F37AC" w:rsidRPr="007732D5" w:rsidRDefault="00756CF5" w:rsidP="003D37ED">
      <w:pPr>
        <w:pStyle w:val="BodyText2"/>
        <w:numPr>
          <w:ilvl w:val="0"/>
          <w:numId w:val="1"/>
        </w:numPr>
        <w:spacing w:line="240" w:lineRule="auto"/>
        <w:ind w:left="357" w:hanging="357"/>
        <w:jc w:val="center"/>
        <w:rPr>
          <w:b/>
        </w:rPr>
      </w:pPr>
      <w:r w:rsidRPr="007732D5">
        <w:rPr>
          <w:b/>
        </w:rPr>
        <w:t>Ārp</w:t>
      </w:r>
      <w:r w:rsidR="000F37AC" w:rsidRPr="007732D5">
        <w:rPr>
          <w:b/>
        </w:rPr>
        <w:t>akalpojumu saņemšanas kārtība</w:t>
      </w:r>
    </w:p>
    <w:p w14:paraId="62426510" w14:textId="2C3E2089" w:rsidR="000176E2" w:rsidRDefault="000176E2" w:rsidP="00231E25">
      <w:pPr>
        <w:pStyle w:val="ListParagraph"/>
        <w:numPr>
          <w:ilvl w:val="1"/>
          <w:numId w:val="1"/>
        </w:numPr>
        <w:spacing w:after="0" w:line="240" w:lineRule="auto"/>
        <w:ind w:left="425"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Ja Atbalsta saņēmējs </w:t>
      </w:r>
      <w:r w:rsidR="004E2474">
        <w:rPr>
          <w:rFonts w:ascii="Times New Roman" w:eastAsia="Times New Roman" w:hAnsi="Times New Roman" w:cs="Times New Roman"/>
          <w:sz w:val="24"/>
          <w:szCs w:val="24"/>
          <w:lang w:eastAsia="lv-LV"/>
        </w:rPr>
        <w:t xml:space="preserve">apmācībām </w:t>
      </w:r>
      <w:r>
        <w:rPr>
          <w:rFonts w:ascii="Times New Roman" w:eastAsia="Times New Roman" w:hAnsi="Times New Roman" w:cs="Times New Roman"/>
          <w:sz w:val="24"/>
          <w:szCs w:val="24"/>
          <w:lang w:eastAsia="lv-LV"/>
        </w:rPr>
        <w:t xml:space="preserve">piesaista ārējā pakalpojuma sniedzēju, tas </w:t>
      </w:r>
      <w:r w:rsidR="00417BD2">
        <w:rPr>
          <w:rFonts w:ascii="Times New Roman" w:eastAsia="Times New Roman" w:hAnsi="Times New Roman" w:cs="Times New Roman"/>
          <w:sz w:val="24"/>
          <w:szCs w:val="24"/>
          <w:lang w:eastAsia="lv-LV"/>
        </w:rPr>
        <w:t xml:space="preserve">20 darba dienu laikā </w:t>
      </w:r>
      <w:r w:rsidR="00B16073">
        <w:rPr>
          <w:rFonts w:ascii="Times New Roman" w:eastAsia="Times New Roman" w:hAnsi="Times New Roman" w:cs="Times New Roman"/>
          <w:sz w:val="24"/>
          <w:szCs w:val="24"/>
          <w:lang w:eastAsia="lv-LV"/>
        </w:rPr>
        <w:t>no Līguma noslēgšanas</w:t>
      </w:r>
      <w:r>
        <w:rPr>
          <w:rFonts w:ascii="Times New Roman" w:eastAsia="Times New Roman" w:hAnsi="Times New Roman" w:cs="Times New Roman"/>
          <w:sz w:val="24"/>
          <w:szCs w:val="24"/>
          <w:lang w:eastAsia="lv-LV"/>
        </w:rPr>
        <w:t xml:space="preserve"> </w:t>
      </w:r>
      <w:r w:rsidR="004F39CB">
        <w:rPr>
          <w:rFonts w:ascii="Times New Roman" w:eastAsia="Times New Roman" w:hAnsi="Times New Roman" w:cs="Times New Roman"/>
          <w:sz w:val="24"/>
          <w:szCs w:val="24"/>
          <w:lang w:eastAsia="lv-LV"/>
        </w:rPr>
        <w:t>iesniedz Aģentūrā iepirkuma plānu.</w:t>
      </w:r>
      <w:r w:rsidR="00490B7C">
        <w:rPr>
          <w:rFonts w:ascii="Times New Roman" w:eastAsia="Times New Roman" w:hAnsi="Times New Roman" w:cs="Times New Roman"/>
          <w:sz w:val="24"/>
          <w:szCs w:val="24"/>
          <w:lang w:eastAsia="lv-LV"/>
        </w:rPr>
        <w:t xml:space="preserve"> Atbalsta saņēmējs ievēro Ministru kabineta 2017. gada 28. februāra noteikum</w:t>
      </w:r>
      <w:r w:rsidR="00726E15">
        <w:rPr>
          <w:rFonts w:ascii="Times New Roman" w:eastAsia="Times New Roman" w:hAnsi="Times New Roman" w:cs="Times New Roman"/>
          <w:sz w:val="24"/>
          <w:szCs w:val="24"/>
          <w:lang w:eastAsia="lv-LV"/>
        </w:rPr>
        <w:t>us</w:t>
      </w:r>
      <w:r w:rsidR="00490B7C">
        <w:rPr>
          <w:rFonts w:ascii="Times New Roman" w:eastAsia="Times New Roman" w:hAnsi="Times New Roman" w:cs="Times New Roman"/>
          <w:sz w:val="24"/>
          <w:szCs w:val="24"/>
          <w:lang w:eastAsia="lv-LV"/>
        </w:rPr>
        <w:t xml:space="preserve"> Nr. 104 “Noteikumi par iepirkuma procedūru un tās piemērošanas kārtību pasūtītāju finansētiem projektiem” (turpmāk – MK noteikumi Nr.104).</w:t>
      </w:r>
    </w:p>
    <w:p w14:paraId="4E66E865" w14:textId="4CC60345" w:rsidR="007259FF" w:rsidRDefault="00CA3835" w:rsidP="00231E25">
      <w:pPr>
        <w:pStyle w:val="ListParagraph"/>
        <w:numPr>
          <w:ilvl w:val="1"/>
          <w:numId w:val="1"/>
        </w:numPr>
        <w:spacing w:after="0" w:line="240" w:lineRule="auto"/>
        <w:ind w:left="425"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Pēc iepirkuma plāna saņemšanas </w:t>
      </w:r>
      <w:r w:rsidR="007259FF">
        <w:rPr>
          <w:rFonts w:ascii="Times New Roman" w:eastAsia="Times New Roman" w:hAnsi="Times New Roman" w:cs="Times New Roman"/>
          <w:sz w:val="24"/>
          <w:szCs w:val="24"/>
          <w:lang w:eastAsia="lv-LV"/>
        </w:rPr>
        <w:t>Aģentūra 10 darba dienu laikā veic Atbalsta saņēmēja iepirkuma plāna pārbaudi atbilstoši normatīvajos aktos noteiktajai kārtībai.</w:t>
      </w:r>
    </w:p>
    <w:p w14:paraId="23A7CF04" w14:textId="0B2CBD4D" w:rsidR="004F39CB" w:rsidRDefault="004F39CB" w:rsidP="00231E25">
      <w:pPr>
        <w:pStyle w:val="ListParagraph"/>
        <w:numPr>
          <w:ilvl w:val="1"/>
          <w:numId w:val="1"/>
        </w:numPr>
        <w:spacing w:after="0" w:line="240" w:lineRule="auto"/>
        <w:ind w:left="425"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Aģentūra konstatē, ka iepirkumu plāns neatbilst iepirkumu regulējošo normatīvo aktu prasībām vai apstiprinātajam Projekta iesniegumam, Aģentūra lūdz Atbalsta saņēmēju precizēt iepirkumu plānu piecu darba dienu laikā.</w:t>
      </w:r>
    </w:p>
    <w:p w14:paraId="5965021C" w14:textId="48305023" w:rsidR="004F39CB" w:rsidRDefault="004F39CB" w:rsidP="00231E25">
      <w:pPr>
        <w:pStyle w:val="ListParagraph"/>
        <w:numPr>
          <w:ilvl w:val="1"/>
          <w:numId w:val="1"/>
        </w:numPr>
        <w:spacing w:after="0" w:line="240" w:lineRule="auto"/>
        <w:ind w:left="425"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Ja precizētais iepirkumu plāns neatbilst </w:t>
      </w:r>
      <w:r w:rsidR="007259FF">
        <w:rPr>
          <w:rFonts w:ascii="Times New Roman" w:eastAsia="Times New Roman" w:hAnsi="Times New Roman" w:cs="Times New Roman"/>
          <w:sz w:val="24"/>
          <w:szCs w:val="24"/>
          <w:lang w:eastAsia="lv-LV"/>
        </w:rPr>
        <w:t>iepirkumu regulējošo normatīvo aktu prasībām vai apstiprinātajam Projektam, Aģentūra nosūta vēstuli Atbalsta saņēmējam par iepirkuma plāna nesaskaņošanu</w:t>
      </w:r>
      <w:r w:rsidR="00CE0BB1">
        <w:rPr>
          <w:rFonts w:ascii="Times New Roman" w:eastAsia="Times New Roman" w:hAnsi="Times New Roman" w:cs="Times New Roman"/>
          <w:sz w:val="24"/>
          <w:szCs w:val="24"/>
          <w:lang w:eastAsia="lv-LV"/>
        </w:rPr>
        <w:t>.</w:t>
      </w:r>
    </w:p>
    <w:p w14:paraId="007F1B5F" w14:textId="7EA2426E" w:rsidR="003C728C" w:rsidRDefault="003C728C" w:rsidP="00231E25">
      <w:pPr>
        <w:pStyle w:val="ListParagraph"/>
        <w:numPr>
          <w:ilvl w:val="1"/>
          <w:numId w:val="1"/>
        </w:numPr>
        <w:spacing w:after="0" w:line="240" w:lineRule="auto"/>
        <w:ind w:left="425"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Atbalsta saņēmējs nav iesniedzis iepirkuma plānu, Aģentūra</w:t>
      </w:r>
      <w:r w:rsidR="00A3258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CF52E4">
        <w:rPr>
          <w:rFonts w:ascii="Times New Roman" w:eastAsia="Times New Roman" w:hAnsi="Times New Roman" w:cs="Times New Roman"/>
          <w:sz w:val="24"/>
          <w:szCs w:val="24"/>
          <w:lang w:eastAsia="lv-LV"/>
        </w:rPr>
        <w:t>Līgum</w:t>
      </w:r>
      <w:r w:rsidR="000734BF">
        <w:rPr>
          <w:rFonts w:ascii="Times New Roman" w:eastAsia="Times New Roman" w:hAnsi="Times New Roman" w:cs="Times New Roman"/>
          <w:sz w:val="24"/>
          <w:szCs w:val="24"/>
          <w:lang w:eastAsia="lv-LV"/>
        </w:rPr>
        <w:t>a 13.nodaļā noteik</w:t>
      </w:r>
      <w:r w:rsidR="00A32585">
        <w:rPr>
          <w:rFonts w:ascii="Times New Roman" w:eastAsia="Times New Roman" w:hAnsi="Times New Roman" w:cs="Times New Roman"/>
          <w:sz w:val="24"/>
          <w:szCs w:val="24"/>
          <w:lang w:eastAsia="lv-LV"/>
        </w:rPr>
        <w:t>t</w:t>
      </w:r>
      <w:r w:rsidR="00597DAD">
        <w:rPr>
          <w:rFonts w:ascii="Times New Roman" w:eastAsia="Times New Roman" w:hAnsi="Times New Roman" w:cs="Times New Roman"/>
          <w:sz w:val="24"/>
          <w:szCs w:val="24"/>
          <w:lang w:eastAsia="lv-LV"/>
        </w:rPr>
        <w:t>ajā</w:t>
      </w:r>
      <w:r w:rsidR="00A32585">
        <w:rPr>
          <w:rFonts w:ascii="Times New Roman" w:eastAsia="Times New Roman" w:hAnsi="Times New Roman" w:cs="Times New Roman"/>
          <w:sz w:val="24"/>
          <w:szCs w:val="24"/>
          <w:lang w:eastAsia="lv-LV"/>
        </w:rPr>
        <w:t xml:space="preserve"> kārtīb</w:t>
      </w:r>
      <w:r w:rsidR="00597DAD">
        <w:rPr>
          <w:rFonts w:ascii="Times New Roman" w:eastAsia="Times New Roman" w:hAnsi="Times New Roman" w:cs="Times New Roman"/>
          <w:sz w:val="24"/>
          <w:szCs w:val="24"/>
          <w:lang w:eastAsia="lv-LV"/>
        </w:rPr>
        <w:t>ā</w:t>
      </w:r>
      <w:r w:rsidR="00A3258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sazinās ar Atbalsta saņēmēju un lūdz iesniegt iepirkuma plānu Aģentūrā</w:t>
      </w:r>
      <w:r w:rsidR="00A32585">
        <w:rPr>
          <w:rFonts w:ascii="Times New Roman" w:eastAsia="Times New Roman" w:hAnsi="Times New Roman" w:cs="Times New Roman"/>
          <w:sz w:val="24"/>
          <w:szCs w:val="24"/>
          <w:lang w:eastAsia="lv-LV"/>
        </w:rPr>
        <w:t>.</w:t>
      </w:r>
    </w:p>
    <w:p w14:paraId="60172801" w14:textId="411C0B8A" w:rsidR="005E0F39" w:rsidRPr="008C2FF6" w:rsidRDefault="009E1E3E" w:rsidP="008C2FF6">
      <w:pPr>
        <w:pStyle w:val="ListParagraph"/>
        <w:numPr>
          <w:ilvl w:val="1"/>
          <w:numId w:val="1"/>
        </w:numPr>
        <w:spacing w:after="0" w:line="240" w:lineRule="auto"/>
        <w:ind w:left="425"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Aģentūra veic iepirkuma dokumentācijas </w:t>
      </w:r>
      <w:proofErr w:type="spellStart"/>
      <w:r>
        <w:rPr>
          <w:rFonts w:ascii="Times New Roman" w:eastAsia="Times New Roman" w:hAnsi="Times New Roman" w:cs="Times New Roman"/>
          <w:sz w:val="24"/>
          <w:szCs w:val="24"/>
          <w:lang w:eastAsia="lv-LV"/>
        </w:rPr>
        <w:t>pirmspārbaudi</w:t>
      </w:r>
      <w:proofErr w:type="spellEnd"/>
      <w:r>
        <w:rPr>
          <w:rFonts w:ascii="Times New Roman" w:eastAsia="Times New Roman" w:hAnsi="Times New Roman" w:cs="Times New Roman"/>
          <w:sz w:val="24"/>
          <w:szCs w:val="24"/>
          <w:lang w:eastAsia="lv-LV"/>
        </w:rPr>
        <w:t xml:space="preserve"> saskaņā ar </w:t>
      </w:r>
      <w:r w:rsidR="00490B7C">
        <w:rPr>
          <w:rFonts w:ascii="Times New Roman" w:eastAsia="Times New Roman" w:hAnsi="Times New Roman" w:cs="Times New Roman"/>
          <w:sz w:val="24"/>
          <w:szCs w:val="24"/>
          <w:lang w:eastAsia="lv-LV"/>
        </w:rPr>
        <w:t>iepirkumu regulējošajiem normatīvajiem aktiem</w:t>
      </w:r>
      <w:r w:rsidR="008C2FF6">
        <w:rPr>
          <w:rFonts w:ascii="Times New Roman" w:eastAsia="Times New Roman" w:hAnsi="Times New Roman" w:cs="Times New Roman"/>
          <w:sz w:val="24"/>
          <w:szCs w:val="24"/>
          <w:lang w:eastAsia="lv-LV"/>
        </w:rPr>
        <w:t xml:space="preserve">. </w:t>
      </w:r>
      <w:r w:rsidRPr="008C2FF6">
        <w:rPr>
          <w:rFonts w:ascii="Times New Roman" w:eastAsia="Times New Roman" w:hAnsi="Times New Roman" w:cs="Times New Roman"/>
          <w:sz w:val="24"/>
          <w:szCs w:val="24"/>
          <w:lang w:eastAsia="lv-LV"/>
        </w:rPr>
        <w:t xml:space="preserve">Pēc pārbaudes Aģentūra nosūta atzinumu par iepirkuma dokumentāciju un, ja atzinums ir ar iebildumu, Atbalsta saņēmējam </w:t>
      </w:r>
      <w:r w:rsidR="00EE6318" w:rsidRPr="008C2FF6">
        <w:rPr>
          <w:rFonts w:ascii="Times New Roman" w:eastAsia="Times New Roman" w:hAnsi="Times New Roman" w:cs="Times New Roman"/>
          <w:sz w:val="24"/>
          <w:szCs w:val="24"/>
          <w:lang w:eastAsia="lv-LV"/>
        </w:rPr>
        <w:t>viena mēneša laikā pēc atzinuma saņemšanas ir</w:t>
      </w:r>
      <w:r w:rsidRPr="008C2FF6">
        <w:rPr>
          <w:rFonts w:ascii="Times New Roman" w:eastAsia="Times New Roman" w:hAnsi="Times New Roman" w:cs="Times New Roman"/>
          <w:sz w:val="24"/>
          <w:szCs w:val="24"/>
          <w:lang w:eastAsia="lv-LV"/>
        </w:rPr>
        <w:t xml:space="preserve"> jāiesniedz </w:t>
      </w:r>
      <w:r w:rsidR="00EE6318" w:rsidRPr="008C2FF6">
        <w:rPr>
          <w:rFonts w:ascii="Times New Roman" w:eastAsia="Times New Roman" w:hAnsi="Times New Roman" w:cs="Times New Roman"/>
          <w:sz w:val="24"/>
          <w:szCs w:val="24"/>
          <w:lang w:eastAsia="lv-LV"/>
        </w:rPr>
        <w:t xml:space="preserve">Aģentūrā rakstiska </w:t>
      </w:r>
      <w:r w:rsidRPr="008C2FF6">
        <w:rPr>
          <w:rFonts w:ascii="Times New Roman" w:eastAsia="Times New Roman" w:hAnsi="Times New Roman" w:cs="Times New Roman"/>
          <w:sz w:val="24"/>
          <w:szCs w:val="24"/>
          <w:lang w:eastAsia="lv-LV"/>
        </w:rPr>
        <w:t>informācija par konstatēt</w:t>
      </w:r>
      <w:r w:rsidR="00EE6318" w:rsidRPr="008C2FF6">
        <w:rPr>
          <w:rFonts w:ascii="Times New Roman" w:eastAsia="Times New Roman" w:hAnsi="Times New Roman" w:cs="Times New Roman"/>
          <w:sz w:val="24"/>
          <w:szCs w:val="24"/>
          <w:lang w:eastAsia="lv-LV"/>
        </w:rPr>
        <w:t>ā pārkāpuma novēršanu</w:t>
      </w:r>
      <w:r w:rsidRPr="008C2FF6">
        <w:rPr>
          <w:rFonts w:ascii="Times New Roman" w:eastAsia="Times New Roman" w:hAnsi="Times New Roman" w:cs="Times New Roman"/>
          <w:sz w:val="24"/>
          <w:szCs w:val="24"/>
          <w:lang w:eastAsia="lv-LV"/>
        </w:rPr>
        <w:t>.</w:t>
      </w:r>
    </w:p>
    <w:p w14:paraId="44A88955" w14:textId="7A231DE4" w:rsidR="005E0F39" w:rsidRDefault="00281E55" w:rsidP="00901E2A">
      <w:pPr>
        <w:spacing w:after="0" w:line="240" w:lineRule="auto"/>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8C2FF6">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 xml:space="preserve">. </w:t>
      </w:r>
      <w:r w:rsidR="00431ACF" w:rsidRPr="00281E55">
        <w:rPr>
          <w:rFonts w:ascii="Times New Roman" w:eastAsia="Times New Roman" w:hAnsi="Times New Roman" w:cs="Times New Roman"/>
          <w:sz w:val="24"/>
          <w:szCs w:val="24"/>
          <w:lang w:eastAsia="lv-LV"/>
        </w:rPr>
        <w:t>Ja Atbalsta saņēmēja izvēlētais pakalpojums nesasniedz MK noteikumos Nr.104 noteikto slieksni</w:t>
      </w:r>
      <w:r w:rsidR="005C0D49" w:rsidRPr="00281E55">
        <w:rPr>
          <w:rFonts w:ascii="Times New Roman" w:eastAsia="Times New Roman" w:hAnsi="Times New Roman" w:cs="Times New Roman"/>
          <w:sz w:val="24"/>
          <w:szCs w:val="24"/>
          <w:lang w:eastAsia="lv-LV"/>
        </w:rPr>
        <w:t>, no kura jāpiemēro iepirkumu procedūra, tad Aģentūra pārbauda, vai Atbalsta saņēmējs ievēro MK noteikumu Nr.104 principus un, vai starp Atbalsta saņēmēju un pakalpojuma sniedzēju nepastāv interešu konflikts un pakalpojuma līguma izpildes laikā tas nenonāks interešu konfliktā MK noteikumu Nr.104 izpratnē ar pakalpojuma sniedzēju.</w:t>
      </w:r>
    </w:p>
    <w:p w14:paraId="6E4BBBB2" w14:textId="6FA772FF" w:rsidR="00C54234" w:rsidRPr="00281E55" w:rsidRDefault="00281E55" w:rsidP="00901E2A">
      <w:pPr>
        <w:spacing w:after="0" w:line="240" w:lineRule="auto"/>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8C2FF6">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 xml:space="preserve">. </w:t>
      </w:r>
      <w:r w:rsidR="00C54234" w:rsidRPr="00281E55">
        <w:rPr>
          <w:rFonts w:ascii="Times New Roman" w:eastAsia="Times New Roman" w:hAnsi="Times New Roman" w:cs="Times New Roman"/>
          <w:sz w:val="24"/>
          <w:szCs w:val="24"/>
          <w:lang w:eastAsia="lv-LV"/>
        </w:rPr>
        <w:t>Atbalsta saņē</w:t>
      </w:r>
      <w:r w:rsidR="000609B8" w:rsidRPr="00281E55">
        <w:rPr>
          <w:rFonts w:ascii="Times New Roman" w:eastAsia="Times New Roman" w:hAnsi="Times New Roman" w:cs="Times New Roman"/>
          <w:sz w:val="24"/>
          <w:szCs w:val="24"/>
          <w:lang w:eastAsia="lv-LV"/>
        </w:rPr>
        <w:t xml:space="preserve">mējs slēdz </w:t>
      </w:r>
      <w:r w:rsidR="00671C58" w:rsidRPr="00281E55">
        <w:rPr>
          <w:rFonts w:ascii="Times New Roman" w:eastAsia="Times New Roman" w:hAnsi="Times New Roman" w:cs="Times New Roman"/>
          <w:sz w:val="24"/>
          <w:szCs w:val="24"/>
          <w:lang w:eastAsia="lv-LV"/>
        </w:rPr>
        <w:t>Līgumu ar pakalpojuma sniedzēju</w:t>
      </w:r>
      <w:r w:rsidR="000613C5" w:rsidRPr="00281E55">
        <w:rPr>
          <w:rFonts w:ascii="Times New Roman" w:eastAsia="Times New Roman" w:hAnsi="Times New Roman" w:cs="Times New Roman"/>
          <w:sz w:val="24"/>
          <w:szCs w:val="24"/>
          <w:lang w:eastAsia="lv-LV"/>
        </w:rPr>
        <w:t>,</w:t>
      </w:r>
      <w:r w:rsidR="00322820" w:rsidRPr="00281E55">
        <w:rPr>
          <w:rFonts w:ascii="Times New Roman" w:eastAsia="Times New Roman" w:hAnsi="Times New Roman" w:cs="Times New Roman"/>
          <w:sz w:val="24"/>
          <w:szCs w:val="24"/>
          <w:lang w:eastAsia="lv-LV"/>
        </w:rPr>
        <w:t xml:space="preserve"> ja </w:t>
      </w:r>
      <w:r w:rsidR="002C3C29" w:rsidRPr="00281E55">
        <w:rPr>
          <w:rFonts w:ascii="Times New Roman" w:eastAsia="Times New Roman" w:hAnsi="Times New Roman" w:cs="Times New Roman"/>
          <w:sz w:val="24"/>
          <w:szCs w:val="24"/>
          <w:lang w:eastAsia="lv-LV"/>
        </w:rPr>
        <w:t>tas atbilst iepirkumu regulējošo normatīvo aktu prasībām.</w:t>
      </w:r>
    </w:p>
    <w:p w14:paraId="4BF20DAA" w14:textId="77777777" w:rsidR="004B767B" w:rsidRPr="007732D5" w:rsidRDefault="004B767B" w:rsidP="00EA552C">
      <w:pPr>
        <w:pStyle w:val="BodyText2"/>
        <w:tabs>
          <w:tab w:val="left" w:pos="851"/>
        </w:tabs>
        <w:spacing w:after="0" w:line="240" w:lineRule="auto"/>
        <w:jc w:val="both"/>
        <w:rPr>
          <w:b/>
        </w:rPr>
      </w:pPr>
    </w:p>
    <w:p w14:paraId="2003113F" w14:textId="77777777" w:rsidR="00C3644F" w:rsidRPr="00EA552C" w:rsidRDefault="00C3644F" w:rsidP="003D37ED">
      <w:pPr>
        <w:pStyle w:val="ListParagraph"/>
        <w:numPr>
          <w:ilvl w:val="0"/>
          <w:numId w:val="1"/>
        </w:numPr>
        <w:spacing w:after="120" w:line="240" w:lineRule="auto"/>
        <w:ind w:left="357" w:hanging="357"/>
        <w:contextualSpacing w:val="0"/>
        <w:jc w:val="center"/>
        <w:rPr>
          <w:rFonts w:ascii="Times New Roman" w:eastAsia="Times New Roman" w:hAnsi="Times New Roman" w:cs="Times New Roman"/>
          <w:b/>
          <w:sz w:val="24"/>
          <w:szCs w:val="24"/>
          <w:lang w:eastAsia="lv-LV"/>
        </w:rPr>
      </w:pPr>
      <w:r w:rsidRPr="00BF688B">
        <w:rPr>
          <w:rFonts w:ascii="Times New Roman" w:hAnsi="Times New Roman" w:cs="Times New Roman"/>
          <w:b/>
          <w:bCs/>
          <w:sz w:val="24"/>
          <w:szCs w:val="24"/>
        </w:rPr>
        <w:t>Maks</w:t>
      </w:r>
      <w:r>
        <w:rPr>
          <w:rFonts w:ascii="Times New Roman" w:hAnsi="Times New Roman" w:cs="Times New Roman"/>
          <w:b/>
          <w:bCs/>
          <w:sz w:val="24"/>
          <w:szCs w:val="24"/>
        </w:rPr>
        <w:t xml:space="preserve">ājuma pieprasījuma iesniegšanas </w:t>
      </w:r>
      <w:r w:rsidR="00C45F68">
        <w:rPr>
          <w:rFonts w:ascii="Times New Roman" w:hAnsi="Times New Roman" w:cs="Times New Roman"/>
          <w:b/>
          <w:bCs/>
          <w:sz w:val="24"/>
          <w:szCs w:val="24"/>
        </w:rPr>
        <w:t>un atbalsta izmaksa</w:t>
      </w:r>
      <w:r w:rsidR="00C66A74">
        <w:rPr>
          <w:rFonts w:ascii="Times New Roman" w:hAnsi="Times New Roman" w:cs="Times New Roman"/>
          <w:b/>
          <w:bCs/>
          <w:sz w:val="24"/>
          <w:szCs w:val="24"/>
        </w:rPr>
        <w:t>s</w:t>
      </w:r>
      <w:r w:rsidR="00C66A74" w:rsidRPr="00C66A74">
        <w:rPr>
          <w:rFonts w:ascii="Times New Roman" w:hAnsi="Times New Roman" w:cs="Times New Roman"/>
          <w:b/>
          <w:bCs/>
          <w:sz w:val="24"/>
          <w:szCs w:val="24"/>
        </w:rPr>
        <w:t xml:space="preserve"> </w:t>
      </w:r>
      <w:r w:rsidR="00C66A74">
        <w:rPr>
          <w:rFonts w:ascii="Times New Roman" w:hAnsi="Times New Roman" w:cs="Times New Roman"/>
          <w:b/>
          <w:bCs/>
          <w:sz w:val="24"/>
          <w:szCs w:val="24"/>
        </w:rPr>
        <w:t>kārtība</w:t>
      </w:r>
    </w:p>
    <w:p w14:paraId="30B9533D" w14:textId="5651D25F" w:rsidR="00893FA1" w:rsidRPr="00A24C80" w:rsidRDefault="00C3644F" w:rsidP="00EA552C">
      <w:pPr>
        <w:pStyle w:val="ListParagraph"/>
        <w:numPr>
          <w:ilvl w:val="1"/>
          <w:numId w:val="1"/>
        </w:numPr>
        <w:spacing w:after="0" w:line="240" w:lineRule="auto"/>
        <w:ind w:left="426"/>
        <w:jc w:val="both"/>
        <w:rPr>
          <w:rFonts w:ascii="Times New Roman" w:eastAsia="Times New Roman" w:hAnsi="Times New Roman" w:cs="Times New Roman"/>
          <w:sz w:val="24"/>
          <w:szCs w:val="24"/>
          <w:lang w:eastAsia="lv-LV"/>
        </w:rPr>
      </w:pPr>
      <w:r w:rsidRPr="00FE2064">
        <w:rPr>
          <w:rFonts w:ascii="Times New Roman" w:eastAsia="Times New Roman" w:hAnsi="Times New Roman" w:cs="Times New Roman"/>
          <w:sz w:val="24"/>
          <w:szCs w:val="24"/>
          <w:lang w:eastAsia="lv-LV"/>
        </w:rPr>
        <w:t xml:space="preserve">Lai </w:t>
      </w:r>
      <w:r w:rsidR="00D152E4">
        <w:rPr>
          <w:rFonts w:ascii="Times New Roman" w:eastAsia="Times New Roman" w:hAnsi="Times New Roman" w:cs="Times New Roman"/>
          <w:sz w:val="24"/>
          <w:szCs w:val="24"/>
          <w:lang w:eastAsia="lv-LV"/>
        </w:rPr>
        <w:t xml:space="preserve">pretendētu uz </w:t>
      </w:r>
      <w:r w:rsidR="00D152E4" w:rsidRPr="00AC6553">
        <w:rPr>
          <w:rFonts w:ascii="Times New Roman" w:eastAsia="Times New Roman" w:hAnsi="Times New Roman" w:cs="Times New Roman"/>
          <w:sz w:val="24"/>
          <w:szCs w:val="24"/>
          <w:lang w:eastAsia="lv-LV"/>
        </w:rPr>
        <w:t xml:space="preserve">Līguma </w:t>
      </w:r>
      <w:r w:rsidR="00D152E4" w:rsidRPr="00281E55">
        <w:rPr>
          <w:rFonts w:ascii="Times New Roman" w:eastAsia="Times New Roman" w:hAnsi="Times New Roman" w:cs="Times New Roman"/>
          <w:sz w:val="24"/>
          <w:szCs w:val="24"/>
          <w:lang w:eastAsia="lv-LV"/>
        </w:rPr>
        <w:t>2.</w:t>
      </w:r>
      <w:r w:rsidR="003579EE" w:rsidRPr="00281E55">
        <w:rPr>
          <w:rFonts w:ascii="Times New Roman" w:eastAsia="Times New Roman" w:hAnsi="Times New Roman" w:cs="Times New Roman"/>
          <w:sz w:val="24"/>
          <w:szCs w:val="24"/>
          <w:lang w:eastAsia="lv-LV"/>
        </w:rPr>
        <w:t>2</w:t>
      </w:r>
      <w:r w:rsidR="00D152E4" w:rsidRPr="00281E55">
        <w:rPr>
          <w:rFonts w:ascii="Times New Roman" w:eastAsia="Times New Roman" w:hAnsi="Times New Roman" w:cs="Times New Roman"/>
          <w:sz w:val="24"/>
          <w:szCs w:val="24"/>
          <w:lang w:eastAsia="lv-LV"/>
        </w:rPr>
        <w:t>.</w:t>
      </w:r>
      <w:r w:rsidR="00C16BBE" w:rsidRPr="00281E55">
        <w:rPr>
          <w:rFonts w:ascii="Times New Roman" w:eastAsia="Times New Roman" w:hAnsi="Times New Roman" w:cs="Times New Roman"/>
          <w:sz w:val="24"/>
          <w:szCs w:val="24"/>
          <w:lang w:eastAsia="lv-LV"/>
        </w:rPr>
        <w:t>1.</w:t>
      </w:r>
      <w:r w:rsidR="00D152E4" w:rsidRPr="00281E55">
        <w:rPr>
          <w:rFonts w:ascii="Times New Roman" w:eastAsia="Times New Roman" w:hAnsi="Times New Roman" w:cs="Times New Roman"/>
          <w:sz w:val="24"/>
          <w:szCs w:val="24"/>
          <w:lang w:eastAsia="lv-LV"/>
        </w:rPr>
        <w:t xml:space="preserve"> un 2.</w:t>
      </w:r>
      <w:r w:rsidR="003579EE" w:rsidRPr="00281E55">
        <w:rPr>
          <w:rFonts w:ascii="Times New Roman" w:eastAsia="Times New Roman" w:hAnsi="Times New Roman" w:cs="Times New Roman"/>
          <w:sz w:val="24"/>
          <w:szCs w:val="24"/>
          <w:lang w:eastAsia="lv-LV"/>
        </w:rPr>
        <w:t>2</w:t>
      </w:r>
      <w:r w:rsidR="00D152E4" w:rsidRPr="00281E55">
        <w:rPr>
          <w:rFonts w:ascii="Times New Roman" w:eastAsia="Times New Roman" w:hAnsi="Times New Roman" w:cs="Times New Roman"/>
          <w:sz w:val="24"/>
          <w:szCs w:val="24"/>
          <w:lang w:eastAsia="lv-LV"/>
        </w:rPr>
        <w:t>.</w:t>
      </w:r>
      <w:r w:rsidR="00C16BBE" w:rsidRPr="00281E55">
        <w:rPr>
          <w:rFonts w:ascii="Times New Roman" w:eastAsia="Times New Roman" w:hAnsi="Times New Roman" w:cs="Times New Roman"/>
          <w:sz w:val="24"/>
          <w:szCs w:val="24"/>
          <w:lang w:eastAsia="lv-LV"/>
        </w:rPr>
        <w:t xml:space="preserve">2. </w:t>
      </w:r>
      <w:r w:rsidR="00D152E4" w:rsidRPr="00281E55">
        <w:rPr>
          <w:rFonts w:ascii="Times New Roman" w:eastAsia="Times New Roman" w:hAnsi="Times New Roman" w:cs="Times New Roman"/>
          <w:sz w:val="24"/>
          <w:szCs w:val="24"/>
          <w:lang w:eastAsia="lv-LV"/>
        </w:rPr>
        <w:t>apakšpunktā</w:t>
      </w:r>
      <w:r w:rsidR="00D152E4" w:rsidRPr="00AC6553">
        <w:rPr>
          <w:rFonts w:ascii="Times New Roman" w:eastAsia="Times New Roman" w:hAnsi="Times New Roman" w:cs="Times New Roman"/>
          <w:sz w:val="24"/>
          <w:szCs w:val="24"/>
          <w:lang w:eastAsia="lv-LV"/>
        </w:rPr>
        <w:t xml:space="preserve"> minēto</w:t>
      </w:r>
      <w:r w:rsidR="006524D9" w:rsidRPr="00AC6553">
        <w:rPr>
          <w:rFonts w:ascii="Times New Roman" w:eastAsia="Times New Roman" w:hAnsi="Times New Roman" w:cs="Times New Roman"/>
          <w:sz w:val="24"/>
          <w:szCs w:val="24"/>
          <w:lang w:eastAsia="lv-LV"/>
        </w:rPr>
        <w:t xml:space="preserve"> izmaksu </w:t>
      </w:r>
      <w:r w:rsidR="00D152E4" w:rsidRPr="00AC6553">
        <w:rPr>
          <w:rFonts w:ascii="Times New Roman" w:eastAsia="Times New Roman" w:hAnsi="Times New Roman" w:cs="Times New Roman"/>
          <w:sz w:val="24"/>
          <w:szCs w:val="24"/>
          <w:lang w:eastAsia="lv-LV"/>
        </w:rPr>
        <w:t xml:space="preserve">attiecināšanu </w:t>
      </w:r>
      <w:r w:rsidR="00D152E4" w:rsidRPr="00DB34F2">
        <w:rPr>
          <w:rFonts w:ascii="Times New Roman" w:eastAsia="Times New Roman" w:hAnsi="Times New Roman" w:cs="Times New Roman"/>
          <w:sz w:val="24"/>
          <w:szCs w:val="24"/>
          <w:lang w:eastAsia="lv-LV"/>
        </w:rPr>
        <w:t xml:space="preserve">saskaņā ar Līgumu, </w:t>
      </w:r>
      <w:r w:rsidRPr="00DB34F2">
        <w:rPr>
          <w:rFonts w:ascii="Times New Roman" w:eastAsia="Times New Roman" w:hAnsi="Times New Roman" w:cs="Times New Roman"/>
          <w:sz w:val="24"/>
          <w:szCs w:val="24"/>
          <w:lang w:eastAsia="lv-LV"/>
        </w:rPr>
        <w:t>Atbalsta saņēmējam</w:t>
      </w:r>
      <w:r w:rsidR="006A5B7B" w:rsidRPr="00FE2064">
        <w:rPr>
          <w:rFonts w:ascii="Times New Roman" w:eastAsia="Times New Roman" w:hAnsi="Times New Roman" w:cs="Times New Roman"/>
          <w:bCs/>
          <w:sz w:val="24"/>
          <w:szCs w:val="24"/>
          <w:lang w:eastAsia="lv-LV"/>
        </w:rPr>
        <w:t xml:space="preserve"> jāiesniedz Aģentūrā</w:t>
      </w:r>
      <w:r w:rsidR="00FE2064" w:rsidRPr="00FE2064">
        <w:rPr>
          <w:rFonts w:ascii="Times New Roman" w:eastAsia="Times New Roman" w:hAnsi="Times New Roman" w:cs="Times New Roman"/>
          <w:bCs/>
          <w:sz w:val="24"/>
          <w:szCs w:val="24"/>
          <w:lang w:eastAsia="lv-LV"/>
        </w:rPr>
        <w:t xml:space="preserve"> </w:t>
      </w:r>
      <w:r w:rsidR="00FE2064" w:rsidRPr="00755652">
        <w:rPr>
          <w:rFonts w:ascii="Times New Roman" w:hAnsi="Times New Roman" w:cs="Times New Roman"/>
          <w:bCs/>
          <w:sz w:val="24"/>
          <w:szCs w:val="24"/>
        </w:rPr>
        <w:t xml:space="preserve">atbilstoši Aģentūras tīmekļvietnē </w:t>
      </w:r>
      <w:hyperlink r:id="rId12" w:history="1">
        <w:r w:rsidR="00FE2064" w:rsidRPr="00755652">
          <w:rPr>
            <w:rStyle w:val="Hyperlink"/>
            <w:rFonts w:ascii="Times New Roman" w:hAnsi="Times New Roman" w:cs="Times New Roman"/>
            <w:bCs/>
            <w:color w:val="auto"/>
            <w:sz w:val="24"/>
            <w:szCs w:val="24"/>
          </w:rPr>
          <w:t>www.liaa.gov.lv</w:t>
        </w:r>
      </w:hyperlink>
      <w:r w:rsidR="00FE2064" w:rsidRPr="00755652">
        <w:rPr>
          <w:rStyle w:val="Hyperlink"/>
          <w:rFonts w:ascii="Times New Roman" w:hAnsi="Times New Roman" w:cs="Times New Roman"/>
          <w:bCs/>
          <w:color w:val="auto"/>
          <w:sz w:val="24"/>
          <w:szCs w:val="24"/>
        </w:rPr>
        <w:t xml:space="preserve"> </w:t>
      </w:r>
      <w:r w:rsidR="00FE2064" w:rsidRPr="00755652">
        <w:rPr>
          <w:rFonts w:ascii="Times New Roman" w:hAnsi="Times New Roman" w:cs="Times New Roman"/>
          <w:bCs/>
          <w:sz w:val="24"/>
          <w:szCs w:val="24"/>
        </w:rPr>
        <w:t xml:space="preserve">pieejamajai formai </w:t>
      </w:r>
      <w:r w:rsidR="00206668" w:rsidRPr="00755652">
        <w:rPr>
          <w:rFonts w:ascii="Times New Roman" w:hAnsi="Times New Roman" w:cs="Times New Roman"/>
          <w:bCs/>
          <w:sz w:val="24"/>
          <w:szCs w:val="24"/>
        </w:rPr>
        <w:t>aizpildīt</w:t>
      </w:r>
      <w:r w:rsidR="00206668">
        <w:rPr>
          <w:rFonts w:ascii="Times New Roman" w:hAnsi="Times New Roman" w:cs="Times New Roman"/>
          <w:bCs/>
          <w:sz w:val="24"/>
          <w:szCs w:val="24"/>
        </w:rPr>
        <w:t>s</w:t>
      </w:r>
      <w:r w:rsidR="00206668" w:rsidRPr="00755652">
        <w:rPr>
          <w:rFonts w:ascii="Times New Roman" w:hAnsi="Times New Roman" w:cs="Times New Roman"/>
          <w:bCs/>
          <w:sz w:val="24"/>
          <w:szCs w:val="24"/>
        </w:rPr>
        <w:t xml:space="preserve"> </w:t>
      </w:r>
      <w:r w:rsidR="00FE2064" w:rsidRPr="00755652">
        <w:rPr>
          <w:rFonts w:ascii="Times New Roman" w:hAnsi="Times New Roman" w:cs="Times New Roman"/>
          <w:bCs/>
          <w:sz w:val="24"/>
          <w:szCs w:val="24"/>
        </w:rPr>
        <w:t xml:space="preserve">maksājuma </w:t>
      </w:r>
      <w:r w:rsidR="00206668" w:rsidRPr="00755652">
        <w:rPr>
          <w:rFonts w:ascii="Times New Roman" w:hAnsi="Times New Roman" w:cs="Times New Roman"/>
          <w:bCs/>
          <w:sz w:val="24"/>
          <w:szCs w:val="24"/>
        </w:rPr>
        <w:t>pieprasījum</w:t>
      </w:r>
      <w:r w:rsidR="00206668">
        <w:rPr>
          <w:rFonts w:ascii="Times New Roman" w:hAnsi="Times New Roman" w:cs="Times New Roman"/>
          <w:bCs/>
          <w:sz w:val="24"/>
          <w:szCs w:val="24"/>
        </w:rPr>
        <w:t>s</w:t>
      </w:r>
      <w:r w:rsidR="00206668" w:rsidRPr="00FE2064">
        <w:rPr>
          <w:rFonts w:ascii="Times New Roman" w:eastAsia="Times New Roman" w:hAnsi="Times New Roman" w:cs="Times New Roman"/>
          <w:bCs/>
          <w:sz w:val="24"/>
          <w:szCs w:val="24"/>
          <w:lang w:eastAsia="lv-LV"/>
        </w:rPr>
        <w:t xml:space="preserve"> </w:t>
      </w:r>
      <w:r w:rsidR="00FE2064" w:rsidRPr="00FE2064">
        <w:rPr>
          <w:rFonts w:ascii="Times New Roman" w:eastAsia="Times New Roman" w:hAnsi="Times New Roman" w:cs="Times New Roman"/>
          <w:bCs/>
          <w:sz w:val="24"/>
          <w:szCs w:val="24"/>
          <w:lang w:eastAsia="lv-LV"/>
        </w:rPr>
        <w:t xml:space="preserve">(turpmāk - </w:t>
      </w:r>
      <w:r w:rsidR="006A5B7B" w:rsidRPr="00FE2064">
        <w:rPr>
          <w:rFonts w:ascii="Times New Roman" w:eastAsia="Times New Roman" w:hAnsi="Times New Roman" w:cs="Times New Roman"/>
          <w:bCs/>
          <w:sz w:val="24"/>
          <w:szCs w:val="24"/>
          <w:lang w:eastAsia="lv-LV"/>
        </w:rPr>
        <w:t>Maksājuma pieprasījums</w:t>
      </w:r>
      <w:r w:rsidR="00FE2064">
        <w:rPr>
          <w:rFonts w:ascii="Times New Roman" w:eastAsia="Times New Roman" w:hAnsi="Times New Roman" w:cs="Times New Roman"/>
          <w:bCs/>
          <w:sz w:val="24"/>
          <w:szCs w:val="24"/>
          <w:lang w:eastAsia="lv-LV"/>
        </w:rPr>
        <w:t>)</w:t>
      </w:r>
      <w:r w:rsidR="006A5B7B">
        <w:rPr>
          <w:rFonts w:ascii="Times New Roman" w:eastAsia="Times New Roman" w:hAnsi="Times New Roman" w:cs="Times New Roman"/>
          <w:bCs/>
          <w:sz w:val="24"/>
          <w:szCs w:val="24"/>
          <w:lang w:eastAsia="lv-LV"/>
        </w:rPr>
        <w:t xml:space="preserve"> </w:t>
      </w:r>
      <w:r w:rsidR="006A5B7B" w:rsidRPr="00EA552C">
        <w:rPr>
          <w:rFonts w:ascii="Times New Roman" w:eastAsia="Times New Roman" w:hAnsi="Times New Roman" w:cs="Times New Roman"/>
          <w:bCs/>
          <w:sz w:val="24"/>
          <w:szCs w:val="24"/>
          <w:lang w:eastAsia="lv-LV"/>
        </w:rPr>
        <w:t xml:space="preserve">un izdevumus pamatojošo dokumentu kopijas </w:t>
      </w:r>
      <w:r w:rsidR="006A5B7B" w:rsidRPr="00AC6553">
        <w:rPr>
          <w:rFonts w:ascii="Times New Roman" w:hAnsi="Times New Roman" w:cs="Times New Roman"/>
          <w:sz w:val="24"/>
          <w:szCs w:val="24"/>
        </w:rPr>
        <w:t xml:space="preserve">(tajā skaitā darbinieku atalgojuma </w:t>
      </w:r>
      <w:r w:rsidR="004F71F9" w:rsidRPr="00AC6553">
        <w:rPr>
          <w:rFonts w:ascii="Times New Roman" w:hAnsi="Times New Roman" w:cs="Times New Roman"/>
          <w:sz w:val="24"/>
          <w:szCs w:val="24"/>
        </w:rPr>
        <w:t>izmaksas</w:t>
      </w:r>
      <w:r w:rsidR="006A5B7B" w:rsidRPr="00AC6553">
        <w:rPr>
          <w:rFonts w:ascii="Times New Roman" w:hAnsi="Times New Roman" w:cs="Times New Roman"/>
          <w:sz w:val="24"/>
          <w:szCs w:val="24"/>
        </w:rPr>
        <w:t>, komandējuma (viesnīcu un transporta)</w:t>
      </w:r>
      <w:r w:rsidR="006A5B7B" w:rsidRPr="00EA552C">
        <w:rPr>
          <w:rFonts w:ascii="Times New Roman" w:hAnsi="Times New Roman" w:cs="Times New Roman"/>
          <w:sz w:val="24"/>
          <w:szCs w:val="24"/>
        </w:rPr>
        <w:t xml:space="preserve"> </w:t>
      </w:r>
      <w:r w:rsidR="004F71F9" w:rsidRPr="00EA552C">
        <w:rPr>
          <w:rFonts w:ascii="Times New Roman" w:hAnsi="Times New Roman" w:cs="Times New Roman"/>
          <w:sz w:val="24"/>
          <w:szCs w:val="24"/>
        </w:rPr>
        <w:t>izmaks</w:t>
      </w:r>
      <w:r w:rsidR="004F71F9">
        <w:rPr>
          <w:rFonts w:ascii="Times New Roman" w:hAnsi="Times New Roman" w:cs="Times New Roman"/>
          <w:sz w:val="24"/>
          <w:szCs w:val="24"/>
        </w:rPr>
        <w:t>as</w:t>
      </w:r>
      <w:r w:rsidR="004F71F9" w:rsidRPr="00EA552C">
        <w:rPr>
          <w:rFonts w:ascii="Times New Roman" w:hAnsi="Times New Roman" w:cs="Times New Roman"/>
          <w:sz w:val="24"/>
          <w:szCs w:val="24"/>
        </w:rPr>
        <w:t xml:space="preserve"> </w:t>
      </w:r>
      <w:r w:rsidR="004F71F9">
        <w:rPr>
          <w:rFonts w:ascii="Times New Roman" w:hAnsi="Times New Roman" w:cs="Times New Roman"/>
          <w:sz w:val="24"/>
          <w:szCs w:val="24"/>
        </w:rPr>
        <w:t>apliecinošie</w:t>
      </w:r>
      <w:r w:rsidR="004F71F9" w:rsidRPr="00EA552C">
        <w:rPr>
          <w:rFonts w:ascii="Times New Roman" w:hAnsi="Times New Roman" w:cs="Times New Roman"/>
          <w:sz w:val="24"/>
          <w:szCs w:val="24"/>
        </w:rPr>
        <w:t xml:space="preserve"> </w:t>
      </w:r>
      <w:r w:rsidR="006A5B7B" w:rsidRPr="00EA552C">
        <w:rPr>
          <w:rFonts w:ascii="Times New Roman" w:hAnsi="Times New Roman" w:cs="Times New Roman"/>
          <w:sz w:val="24"/>
          <w:szCs w:val="24"/>
        </w:rPr>
        <w:t>dokument</w:t>
      </w:r>
      <w:r w:rsidR="004F71F9">
        <w:rPr>
          <w:rFonts w:ascii="Times New Roman" w:hAnsi="Times New Roman" w:cs="Times New Roman"/>
          <w:sz w:val="24"/>
          <w:szCs w:val="24"/>
        </w:rPr>
        <w:t>i</w:t>
      </w:r>
      <w:r w:rsidR="006A5B7B" w:rsidRPr="00EA552C">
        <w:rPr>
          <w:rFonts w:ascii="Times New Roman" w:hAnsi="Times New Roman" w:cs="Times New Roman"/>
          <w:sz w:val="24"/>
          <w:szCs w:val="24"/>
        </w:rPr>
        <w:t xml:space="preserve">, Atbalsta saņēmēja maksājuma </w:t>
      </w:r>
      <w:r w:rsidR="004F71F9" w:rsidRPr="00EA552C">
        <w:rPr>
          <w:rFonts w:ascii="Times New Roman" w:hAnsi="Times New Roman" w:cs="Times New Roman"/>
          <w:sz w:val="24"/>
          <w:szCs w:val="24"/>
        </w:rPr>
        <w:t>uzdevum</w:t>
      </w:r>
      <w:r w:rsidR="002E6F12">
        <w:rPr>
          <w:rFonts w:ascii="Times New Roman" w:hAnsi="Times New Roman" w:cs="Times New Roman"/>
          <w:sz w:val="24"/>
          <w:szCs w:val="24"/>
        </w:rPr>
        <w:t>u</w:t>
      </w:r>
      <w:r w:rsidR="004F71F9" w:rsidRPr="00EA552C">
        <w:rPr>
          <w:rFonts w:ascii="Times New Roman" w:hAnsi="Times New Roman" w:cs="Times New Roman"/>
          <w:sz w:val="24"/>
          <w:szCs w:val="24"/>
        </w:rPr>
        <w:t xml:space="preserve"> </w:t>
      </w:r>
      <w:r w:rsidR="006A5B7B" w:rsidRPr="00EA552C">
        <w:rPr>
          <w:rFonts w:ascii="Times New Roman" w:hAnsi="Times New Roman" w:cs="Times New Roman"/>
          <w:sz w:val="24"/>
          <w:szCs w:val="24"/>
        </w:rPr>
        <w:t xml:space="preserve">apliecinātas kopijas, Atbalsta saņēmēja konta apgrozījuma </w:t>
      </w:r>
      <w:r w:rsidR="004F71F9" w:rsidRPr="00EA552C">
        <w:rPr>
          <w:rFonts w:ascii="Times New Roman" w:hAnsi="Times New Roman" w:cs="Times New Roman"/>
          <w:sz w:val="24"/>
          <w:szCs w:val="24"/>
        </w:rPr>
        <w:t>pārskat</w:t>
      </w:r>
      <w:r w:rsidR="004F71F9">
        <w:rPr>
          <w:rFonts w:ascii="Times New Roman" w:hAnsi="Times New Roman" w:cs="Times New Roman"/>
          <w:sz w:val="24"/>
          <w:szCs w:val="24"/>
        </w:rPr>
        <w:t>s</w:t>
      </w:r>
      <w:r w:rsidR="004F71F9" w:rsidRPr="00EA552C">
        <w:rPr>
          <w:rFonts w:ascii="Times New Roman" w:hAnsi="Times New Roman" w:cs="Times New Roman"/>
          <w:sz w:val="24"/>
          <w:szCs w:val="24"/>
        </w:rPr>
        <w:t xml:space="preserve"> </w:t>
      </w:r>
      <w:r w:rsidR="006A5B7B" w:rsidRPr="00EA552C">
        <w:rPr>
          <w:rFonts w:ascii="Times New Roman" w:hAnsi="Times New Roman" w:cs="Times New Roman"/>
          <w:sz w:val="24"/>
          <w:szCs w:val="24"/>
        </w:rPr>
        <w:t xml:space="preserve">par Maksājuma pieprasījumā iekļauto atbalstāmo darbību īstenošanas periodu un </w:t>
      </w:r>
      <w:r w:rsidR="004F71F9" w:rsidRPr="00EA552C">
        <w:rPr>
          <w:rFonts w:ascii="Times New Roman" w:hAnsi="Times New Roman" w:cs="Times New Roman"/>
          <w:sz w:val="24"/>
          <w:szCs w:val="24"/>
        </w:rPr>
        <w:t>cit</w:t>
      </w:r>
      <w:r w:rsidR="004F71F9">
        <w:rPr>
          <w:rFonts w:ascii="Times New Roman" w:hAnsi="Times New Roman" w:cs="Times New Roman"/>
          <w:sz w:val="24"/>
          <w:szCs w:val="24"/>
        </w:rPr>
        <w:t xml:space="preserve">i </w:t>
      </w:r>
      <w:r w:rsidR="006A5B7B" w:rsidRPr="00EA552C">
        <w:rPr>
          <w:rFonts w:ascii="Times New Roman" w:hAnsi="Times New Roman" w:cs="Times New Roman"/>
          <w:sz w:val="24"/>
          <w:szCs w:val="24"/>
        </w:rPr>
        <w:t xml:space="preserve">Aģentūras </w:t>
      </w:r>
      <w:r w:rsidR="004F71F9" w:rsidRPr="00EA552C">
        <w:rPr>
          <w:rFonts w:ascii="Times New Roman" w:hAnsi="Times New Roman" w:cs="Times New Roman"/>
          <w:sz w:val="24"/>
          <w:szCs w:val="24"/>
        </w:rPr>
        <w:t>pieprasīt</w:t>
      </w:r>
      <w:r w:rsidR="004F71F9">
        <w:rPr>
          <w:rFonts w:ascii="Times New Roman" w:hAnsi="Times New Roman" w:cs="Times New Roman"/>
          <w:sz w:val="24"/>
          <w:szCs w:val="24"/>
        </w:rPr>
        <w:t>ie</w:t>
      </w:r>
      <w:r w:rsidR="006A5B7B" w:rsidRPr="00EA552C">
        <w:rPr>
          <w:rFonts w:ascii="Times New Roman" w:hAnsi="Times New Roman" w:cs="Times New Roman"/>
          <w:sz w:val="24"/>
          <w:szCs w:val="24"/>
        </w:rPr>
        <w:t xml:space="preserve">, </w:t>
      </w:r>
      <w:r w:rsidR="006A5B7B" w:rsidRPr="00EA552C">
        <w:rPr>
          <w:rFonts w:ascii="Times New Roman" w:eastAsia="Times New Roman" w:hAnsi="Times New Roman" w:cs="Times New Roman"/>
          <w:bCs/>
          <w:sz w:val="24"/>
          <w:szCs w:val="24"/>
          <w:lang w:eastAsia="lv-LV"/>
        </w:rPr>
        <w:t xml:space="preserve">Līgumā vai </w:t>
      </w:r>
      <w:r w:rsidR="006A5B7B" w:rsidRPr="00EA552C">
        <w:rPr>
          <w:rFonts w:ascii="Times New Roman" w:eastAsia="Times New Roman" w:hAnsi="Times New Roman" w:cs="Times New Roman"/>
          <w:bCs/>
          <w:sz w:val="24"/>
          <w:szCs w:val="24"/>
          <w:lang w:eastAsia="lv-LV"/>
        </w:rPr>
        <w:lastRenderedPageBreak/>
        <w:t xml:space="preserve">Maksājuma pieprasījuma formā </w:t>
      </w:r>
      <w:r w:rsidR="004F71F9" w:rsidRPr="00EA552C">
        <w:rPr>
          <w:rFonts w:ascii="Times New Roman" w:eastAsia="Times New Roman" w:hAnsi="Times New Roman" w:cs="Times New Roman"/>
          <w:bCs/>
          <w:sz w:val="24"/>
          <w:szCs w:val="24"/>
          <w:lang w:eastAsia="lv-LV"/>
        </w:rPr>
        <w:t>paredzē</w:t>
      </w:r>
      <w:r w:rsidR="004F71F9">
        <w:rPr>
          <w:rFonts w:ascii="Times New Roman" w:eastAsia="Times New Roman" w:hAnsi="Times New Roman" w:cs="Times New Roman"/>
          <w:bCs/>
          <w:sz w:val="24"/>
          <w:szCs w:val="24"/>
          <w:lang w:eastAsia="lv-LV"/>
        </w:rPr>
        <w:t>tie</w:t>
      </w:r>
      <w:r w:rsidR="004F71F9" w:rsidRPr="00EA552C">
        <w:rPr>
          <w:rFonts w:ascii="Times New Roman" w:hAnsi="Times New Roman" w:cs="Times New Roman"/>
          <w:sz w:val="24"/>
          <w:szCs w:val="24"/>
        </w:rPr>
        <w:t xml:space="preserve"> dokument</w:t>
      </w:r>
      <w:r w:rsidR="004F71F9">
        <w:rPr>
          <w:rFonts w:ascii="Times New Roman" w:hAnsi="Times New Roman" w:cs="Times New Roman"/>
          <w:sz w:val="24"/>
          <w:szCs w:val="24"/>
        </w:rPr>
        <w:t>i</w:t>
      </w:r>
      <w:r w:rsidR="006A5B7B" w:rsidRPr="00EA552C">
        <w:rPr>
          <w:rFonts w:ascii="Times New Roman" w:hAnsi="Times New Roman" w:cs="Times New Roman"/>
          <w:sz w:val="24"/>
          <w:szCs w:val="24"/>
        </w:rPr>
        <w:t>), kuros cita starpā ir norādīts Līguma numurs</w:t>
      </w:r>
      <w:r w:rsidR="00DC77A5">
        <w:rPr>
          <w:rFonts w:ascii="Times New Roman" w:hAnsi="Times New Roman" w:cs="Times New Roman"/>
          <w:sz w:val="24"/>
          <w:szCs w:val="24"/>
        </w:rPr>
        <w:t>, šādos termiņos</w:t>
      </w:r>
      <w:r w:rsidR="00893FA1">
        <w:rPr>
          <w:rFonts w:ascii="Times New Roman" w:hAnsi="Times New Roman" w:cs="Times New Roman"/>
          <w:sz w:val="24"/>
          <w:szCs w:val="24"/>
        </w:rPr>
        <w:t>:</w:t>
      </w:r>
    </w:p>
    <w:p w14:paraId="50BB0B39" w14:textId="2F215F7A" w:rsidR="006A5B7B" w:rsidRDefault="005B45BF" w:rsidP="00231E25">
      <w:pPr>
        <w:pStyle w:val="BodyText2"/>
        <w:numPr>
          <w:ilvl w:val="2"/>
          <w:numId w:val="1"/>
        </w:numPr>
        <w:spacing w:after="0" w:line="240" w:lineRule="auto"/>
        <w:ind w:left="993" w:hanging="567"/>
        <w:jc w:val="both"/>
      </w:pPr>
      <w:r>
        <w:t>10</w:t>
      </w:r>
      <w:r w:rsidRPr="00231E25">
        <w:t xml:space="preserve"> </w:t>
      </w:r>
      <w:r w:rsidR="00893FA1" w:rsidRPr="00231E25">
        <w:t xml:space="preserve">darba dienu laikā </w:t>
      </w:r>
      <w:r w:rsidR="00845D1C" w:rsidRPr="00231E25">
        <w:t>pēc</w:t>
      </w:r>
      <w:r w:rsidR="00D8353D" w:rsidRPr="00231E25">
        <w:t xml:space="preserve"> tam, kad Atbalsta saņēmējs ir veicis Līguma 5.</w:t>
      </w:r>
      <w:r w:rsidR="00DC421B">
        <w:t>8</w:t>
      </w:r>
      <w:r w:rsidR="00D8353D" w:rsidRPr="00231E25">
        <w:t>.punktā minētajā apmācību līgumā paredzēto pēdējo maksājumu apmācību sniedzējam</w:t>
      </w:r>
      <w:r w:rsidR="007A35FA">
        <w:t>,</w:t>
      </w:r>
      <w:r w:rsidR="00F51ED4">
        <w:t xml:space="preserve"> bet ne vēlāk kā </w:t>
      </w:r>
      <w:r w:rsidR="00E315F4">
        <w:t>10</w:t>
      </w:r>
      <w:r w:rsidR="00F51ED4">
        <w:t xml:space="preserve"> darba dienu laikā pēc </w:t>
      </w:r>
      <w:r w:rsidR="00DC77A5">
        <w:t xml:space="preserve">Līguma 3.4.punktā minētā </w:t>
      </w:r>
      <w:r w:rsidR="004F71F9">
        <w:t>termiņa</w:t>
      </w:r>
      <w:r w:rsidR="00893FA1">
        <w:t>;</w:t>
      </w:r>
    </w:p>
    <w:p w14:paraId="32AA6F29" w14:textId="7D9BF432" w:rsidR="00A24C80" w:rsidRPr="00DB34F2" w:rsidRDefault="00297550" w:rsidP="00231E25">
      <w:pPr>
        <w:pStyle w:val="BodyText2"/>
        <w:numPr>
          <w:ilvl w:val="2"/>
          <w:numId w:val="1"/>
        </w:numPr>
        <w:spacing w:after="0" w:line="240" w:lineRule="auto"/>
        <w:ind w:left="993" w:hanging="567"/>
        <w:jc w:val="both"/>
      </w:pPr>
      <w:r w:rsidRPr="00231E25">
        <w:t xml:space="preserve">ne biežāk kā reizi </w:t>
      </w:r>
      <w:r w:rsidR="00D3287A" w:rsidRPr="00231E25">
        <w:t>trīs</w:t>
      </w:r>
      <w:r w:rsidRPr="00231E25">
        <w:t xml:space="preserve"> mēnešos par Līguma 2.</w:t>
      </w:r>
      <w:r w:rsidR="00A61C65">
        <w:t>2</w:t>
      </w:r>
      <w:r w:rsidRPr="00231E25">
        <w:t>.</w:t>
      </w:r>
      <w:r w:rsidR="000A5FBE">
        <w:t>1</w:t>
      </w:r>
      <w:r w:rsidRPr="00231E25">
        <w:t>. un 2.</w:t>
      </w:r>
      <w:r w:rsidR="00A61C65">
        <w:t>2</w:t>
      </w:r>
      <w:r w:rsidRPr="00231E25">
        <w:t>.</w:t>
      </w:r>
      <w:r w:rsidR="000A5FBE">
        <w:t>2</w:t>
      </w:r>
      <w:r w:rsidRPr="00231E25">
        <w:t>.</w:t>
      </w:r>
      <w:r w:rsidR="00914192" w:rsidRPr="00DB34F2">
        <w:t>apakš</w:t>
      </w:r>
      <w:r w:rsidRPr="00DB34F2">
        <w:t xml:space="preserve">punktā </w:t>
      </w:r>
      <w:r w:rsidR="008B3796" w:rsidRPr="00DB34F2">
        <w:t xml:space="preserve">minētajām </w:t>
      </w:r>
      <w:r w:rsidR="00A61C65" w:rsidRPr="00DB34F2">
        <w:t>izmaksām</w:t>
      </w:r>
      <w:r w:rsidR="0006192F" w:rsidRPr="00DB34F2">
        <w:t xml:space="preserve">, bet ne vēlāk kā </w:t>
      </w:r>
      <w:r w:rsidR="00E315F4">
        <w:t>10</w:t>
      </w:r>
      <w:r w:rsidR="00E315F4" w:rsidRPr="00DB34F2">
        <w:t xml:space="preserve"> </w:t>
      </w:r>
      <w:r w:rsidR="0006192F" w:rsidRPr="00DB34F2">
        <w:t xml:space="preserve">(desmit) darba dienu laikā pēc Līguma 3.4.punktā minētā </w:t>
      </w:r>
      <w:r w:rsidR="004F71F9" w:rsidRPr="00DB34F2">
        <w:t>termiņa</w:t>
      </w:r>
      <w:r w:rsidR="00605426" w:rsidRPr="00DB34F2">
        <w:t>. Atbalsta saņēmējs Maksājuma pieprasījumu iesniedz tikai par</w:t>
      </w:r>
      <w:r w:rsidR="00330B26" w:rsidRPr="00DB34F2">
        <w:t xml:space="preserve"> tādām Līguma 2.</w:t>
      </w:r>
      <w:r w:rsidR="00A61C65" w:rsidRPr="00DB34F2">
        <w:t>2</w:t>
      </w:r>
      <w:r w:rsidR="00330B26" w:rsidRPr="00DB34F2">
        <w:t>.</w:t>
      </w:r>
      <w:r w:rsidR="000A5FBE">
        <w:t>1</w:t>
      </w:r>
      <w:r w:rsidR="00330B26" w:rsidRPr="00DB34F2">
        <w:t>. un 2.</w:t>
      </w:r>
      <w:r w:rsidR="00A61C65" w:rsidRPr="00DB34F2">
        <w:t>2</w:t>
      </w:r>
      <w:r w:rsidR="00330B26" w:rsidRPr="00DB34F2">
        <w:t>.</w:t>
      </w:r>
      <w:r w:rsidR="000A5FBE">
        <w:t>2</w:t>
      </w:r>
      <w:r w:rsidR="00330B26" w:rsidRPr="00DB34F2">
        <w:t>.</w:t>
      </w:r>
      <w:r w:rsidR="0006192F" w:rsidRPr="00DB34F2">
        <w:t>apakš</w:t>
      </w:r>
      <w:r w:rsidR="00330B26" w:rsidRPr="00DB34F2">
        <w:t xml:space="preserve">punktā minētajām </w:t>
      </w:r>
      <w:r w:rsidR="00A61C65" w:rsidRPr="00DB34F2">
        <w:t>izmaksām</w:t>
      </w:r>
      <w:r w:rsidR="0006192F" w:rsidRPr="00DB34F2">
        <w:t>,</w:t>
      </w:r>
      <w:r w:rsidRPr="00DB34F2">
        <w:t xml:space="preserve"> par kurām</w:t>
      </w:r>
      <w:r w:rsidR="0006192F" w:rsidRPr="00DB34F2">
        <w:t xml:space="preserve"> Līguma 7.punktā noteiktajā kārtībā</w:t>
      </w:r>
      <w:r w:rsidRPr="00DB34F2">
        <w:t xml:space="preserve"> ir iesniegts progresa pārskats</w:t>
      </w:r>
      <w:r w:rsidR="00A24C80" w:rsidRPr="00DB34F2">
        <w:t>.</w:t>
      </w:r>
    </w:p>
    <w:p w14:paraId="4F774F7C" w14:textId="18879E2A" w:rsidR="006A5B7B" w:rsidRPr="007732D5" w:rsidRDefault="006A5B7B" w:rsidP="006A5B7B">
      <w:pPr>
        <w:pStyle w:val="ListParagraph"/>
        <w:numPr>
          <w:ilvl w:val="1"/>
          <w:numId w:val="1"/>
        </w:numPr>
        <w:spacing w:after="0" w:line="240" w:lineRule="auto"/>
        <w:ind w:left="426" w:hanging="426"/>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bCs/>
          <w:sz w:val="24"/>
          <w:szCs w:val="24"/>
          <w:lang w:eastAsia="lv-LV"/>
        </w:rPr>
        <w:t>Maksājuma pieprasījumu Atbalsta saņēmējs iesniedz personiski vai elektroniski, apstiprinot dokumentus ar drošu elektronisku parakstu,</w:t>
      </w:r>
      <w:r w:rsidR="00C869C9">
        <w:rPr>
          <w:rFonts w:ascii="Times New Roman" w:eastAsia="Times New Roman" w:hAnsi="Times New Roman" w:cs="Times New Roman"/>
          <w:bCs/>
          <w:sz w:val="24"/>
          <w:szCs w:val="24"/>
          <w:lang w:eastAsia="lv-LV"/>
        </w:rPr>
        <w:t xml:space="preserve"> vai </w:t>
      </w:r>
      <w:r w:rsidR="00B862A6">
        <w:rPr>
          <w:rFonts w:ascii="Times New Roman" w:eastAsia="Times New Roman" w:hAnsi="Times New Roman" w:cs="Times New Roman"/>
          <w:bCs/>
          <w:sz w:val="24"/>
          <w:szCs w:val="24"/>
          <w:lang w:eastAsia="lv-LV"/>
        </w:rPr>
        <w:t xml:space="preserve">iesniegt elektroniski LIAA </w:t>
      </w:r>
      <w:r w:rsidR="001837AD">
        <w:rPr>
          <w:rFonts w:ascii="Times New Roman" w:eastAsia="Times New Roman" w:hAnsi="Times New Roman" w:cs="Times New Roman"/>
          <w:bCs/>
          <w:sz w:val="24"/>
          <w:szCs w:val="24"/>
          <w:lang w:eastAsia="lv-LV"/>
        </w:rPr>
        <w:t>norādītajā informācijas sistēmā</w:t>
      </w:r>
      <w:r w:rsidR="00255B2D">
        <w:rPr>
          <w:rFonts w:ascii="Times New Roman" w:eastAsia="Times New Roman" w:hAnsi="Times New Roman" w:cs="Times New Roman"/>
          <w:bCs/>
          <w:sz w:val="24"/>
          <w:szCs w:val="24"/>
          <w:lang w:eastAsia="lv-LV"/>
        </w:rPr>
        <w:t>,</w:t>
      </w:r>
      <w:r w:rsidRPr="007732D5">
        <w:rPr>
          <w:rFonts w:ascii="Times New Roman" w:eastAsia="Times New Roman" w:hAnsi="Times New Roman" w:cs="Times New Roman"/>
          <w:bCs/>
          <w:sz w:val="24"/>
          <w:szCs w:val="24"/>
          <w:lang w:eastAsia="lv-LV"/>
        </w:rPr>
        <w:t xml:space="preserve"> vai nosūta pa pastu kā ierakstītu pasta sūtījumu. Ja Maksājuma pieprasījums tiek iesniegts personiski vai</w:t>
      </w:r>
      <w:r w:rsidR="004F71F9">
        <w:rPr>
          <w:rFonts w:ascii="Times New Roman" w:eastAsia="Times New Roman" w:hAnsi="Times New Roman" w:cs="Times New Roman"/>
          <w:bCs/>
          <w:sz w:val="24"/>
          <w:szCs w:val="24"/>
          <w:lang w:eastAsia="lv-LV"/>
        </w:rPr>
        <w:t>,</w:t>
      </w:r>
      <w:r w:rsidRPr="007732D5">
        <w:rPr>
          <w:rFonts w:ascii="Times New Roman" w:eastAsia="Times New Roman" w:hAnsi="Times New Roman" w:cs="Times New Roman"/>
          <w:bCs/>
          <w:sz w:val="24"/>
          <w:szCs w:val="24"/>
          <w:lang w:eastAsia="lv-LV"/>
        </w:rPr>
        <w:t xml:space="preserve"> sūtot pa pastu, tad Maksājuma pieprasījumu nosūta arī uz </w:t>
      </w:r>
      <w:r w:rsidRPr="008B3796">
        <w:rPr>
          <w:rFonts w:ascii="Times New Roman" w:eastAsia="Times New Roman" w:hAnsi="Times New Roman" w:cs="Times New Roman"/>
          <w:bCs/>
          <w:sz w:val="24"/>
          <w:szCs w:val="24"/>
          <w:lang w:eastAsia="lv-LV"/>
        </w:rPr>
        <w:t xml:space="preserve">Līguma </w:t>
      </w:r>
      <w:r w:rsidRPr="004B6E92">
        <w:rPr>
          <w:rFonts w:ascii="Times New Roman" w:eastAsia="Times New Roman" w:hAnsi="Times New Roman" w:cs="Times New Roman"/>
          <w:bCs/>
          <w:sz w:val="24"/>
          <w:szCs w:val="24"/>
          <w:lang w:eastAsia="lv-LV"/>
        </w:rPr>
        <w:t>1</w:t>
      </w:r>
      <w:r w:rsidR="00EA552C" w:rsidRPr="004B6E92">
        <w:rPr>
          <w:rFonts w:ascii="Times New Roman" w:eastAsia="Times New Roman" w:hAnsi="Times New Roman" w:cs="Times New Roman"/>
          <w:bCs/>
          <w:sz w:val="24"/>
          <w:szCs w:val="24"/>
          <w:lang w:eastAsia="lv-LV"/>
        </w:rPr>
        <w:t>3</w:t>
      </w:r>
      <w:r w:rsidRPr="004B6E92">
        <w:rPr>
          <w:rFonts w:ascii="Times New Roman" w:eastAsia="Times New Roman" w:hAnsi="Times New Roman" w:cs="Times New Roman"/>
          <w:bCs/>
          <w:sz w:val="24"/>
          <w:szCs w:val="24"/>
          <w:lang w:eastAsia="lv-LV"/>
        </w:rPr>
        <w:t>.1.1.</w:t>
      </w:r>
      <w:r w:rsidR="005E0C1C">
        <w:rPr>
          <w:rFonts w:ascii="Times New Roman" w:eastAsia="Times New Roman" w:hAnsi="Times New Roman" w:cs="Times New Roman"/>
          <w:bCs/>
          <w:sz w:val="24"/>
          <w:szCs w:val="24"/>
          <w:lang w:eastAsia="lv-LV"/>
        </w:rPr>
        <w:t>apakš</w:t>
      </w:r>
      <w:r w:rsidRPr="008B3796">
        <w:rPr>
          <w:rFonts w:ascii="Times New Roman" w:eastAsia="Times New Roman" w:hAnsi="Times New Roman" w:cs="Times New Roman"/>
          <w:bCs/>
          <w:sz w:val="24"/>
          <w:szCs w:val="24"/>
          <w:lang w:eastAsia="lv-LV"/>
        </w:rPr>
        <w:t>punktā</w:t>
      </w:r>
      <w:r w:rsidRPr="007732D5">
        <w:rPr>
          <w:rFonts w:ascii="Times New Roman" w:eastAsia="Times New Roman" w:hAnsi="Times New Roman" w:cs="Times New Roman"/>
          <w:bCs/>
          <w:sz w:val="24"/>
          <w:szCs w:val="24"/>
          <w:lang w:eastAsia="lv-LV"/>
        </w:rPr>
        <w:t xml:space="preserve"> norādīto e-pasta adresi.</w:t>
      </w:r>
    </w:p>
    <w:p w14:paraId="2F312EDA" w14:textId="0996A13B" w:rsidR="006A5B7B" w:rsidRPr="007732D5" w:rsidRDefault="006A5B7B" w:rsidP="006A5B7B">
      <w:pPr>
        <w:pStyle w:val="ListParagraph"/>
        <w:numPr>
          <w:ilvl w:val="1"/>
          <w:numId w:val="1"/>
        </w:numPr>
        <w:spacing w:after="0" w:line="240" w:lineRule="auto"/>
        <w:ind w:left="426" w:hanging="426"/>
        <w:jc w:val="both"/>
        <w:rPr>
          <w:rFonts w:ascii="Times New Roman" w:hAnsi="Times New Roman" w:cs="Times New Roman"/>
          <w:sz w:val="24"/>
          <w:szCs w:val="24"/>
        </w:rPr>
      </w:pPr>
      <w:r w:rsidRPr="007732D5">
        <w:rPr>
          <w:rFonts w:ascii="Times New Roman" w:eastAsia="Times New Roman" w:hAnsi="Times New Roman" w:cs="Times New Roman"/>
          <w:sz w:val="24"/>
          <w:szCs w:val="24"/>
          <w:lang w:eastAsia="lv-LV"/>
        </w:rPr>
        <w:t>Aģentūra</w:t>
      </w:r>
      <w:r>
        <w:rPr>
          <w:rFonts w:ascii="Times New Roman" w:eastAsia="Times New Roman" w:hAnsi="Times New Roman" w:cs="Times New Roman"/>
          <w:sz w:val="24"/>
          <w:szCs w:val="24"/>
          <w:lang w:eastAsia="lv-LV"/>
        </w:rPr>
        <w:t xml:space="preserve"> </w:t>
      </w:r>
      <w:r w:rsidRPr="007732D5">
        <w:rPr>
          <w:rFonts w:ascii="Times New Roman" w:eastAsia="Times New Roman" w:hAnsi="Times New Roman" w:cs="Times New Roman"/>
          <w:sz w:val="24"/>
          <w:szCs w:val="24"/>
          <w:lang w:eastAsia="lv-LV"/>
        </w:rPr>
        <w:t xml:space="preserve">20 </w:t>
      </w:r>
      <w:r w:rsidRPr="007732D5" w:rsidDel="007C2239">
        <w:rPr>
          <w:rFonts w:ascii="Times New Roman" w:eastAsia="Times New Roman" w:hAnsi="Times New Roman" w:cs="Times New Roman"/>
          <w:sz w:val="24"/>
          <w:szCs w:val="24"/>
          <w:lang w:eastAsia="lv-LV"/>
        </w:rPr>
        <w:t xml:space="preserve">(divdesmit) </w:t>
      </w:r>
      <w:r w:rsidRPr="007732D5">
        <w:rPr>
          <w:rFonts w:ascii="Times New Roman" w:eastAsia="Times New Roman" w:hAnsi="Times New Roman" w:cs="Times New Roman"/>
          <w:sz w:val="24"/>
          <w:szCs w:val="24"/>
          <w:lang w:eastAsia="lv-LV"/>
        </w:rPr>
        <w:t xml:space="preserve">darba dienu laikā no Maksājuma pieprasījuma saņemšanas dienas </w:t>
      </w:r>
      <w:r w:rsidRPr="007732D5" w:rsidDel="007C2239">
        <w:rPr>
          <w:rFonts w:ascii="Times New Roman" w:eastAsia="Times New Roman" w:hAnsi="Times New Roman" w:cs="Times New Roman"/>
          <w:sz w:val="24"/>
          <w:szCs w:val="24"/>
          <w:lang w:eastAsia="lv-LV"/>
        </w:rPr>
        <w:t xml:space="preserve">pārbauda </w:t>
      </w:r>
      <w:r w:rsidRPr="007732D5">
        <w:rPr>
          <w:rFonts w:ascii="Times New Roman" w:eastAsia="Times New Roman" w:hAnsi="Times New Roman" w:cs="Times New Roman"/>
          <w:sz w:val="24"/>
          <w:szCs w:val="24"/>
          <w:lang w:eastAsia="lv-LV"/>
        </w:rPr>
        <w:t xml:space="preserve">tā </w:t>
      </w:r>
      <w:r w:rsidRPr="007732D5" w:rsidDel="007C2239">
        <w:rPr>
          <w:rFonts w:ascii="Times New Roman" w:eastAsia="Times New Roman" w:hAnsi="Times New Roman" w:cs="Times New Roman"/>
          <w:sz w:val="24"/>
          <w:szCs w:val="24"/>
          <w:lang w:eastAsia="lv-LV"/>
        </w:rPr>
        <w:t xml:space="preserve">un tajā norādīto atbalstāmo darbību un izmaksu </w:t>
      </w:r>
      <w:r w:rsidRPr="007732D5">
        <w:rPr>
          <w:rFonts w:ascii="Times New Roman" w:eastAsia="Times New Roman" w:hAnsi="Times New Roman" w:cs="Times New Roman"/>
          <w:sz w:val="24"/>
          <w:szCs w:val="24"/>
          <w:lang w:eastAsia="lv-LV"/>
        </w:rPr>
        <w:t>atbilstību</w:t>
      </w:r>
      <w:r w:rsidRPr="007732D5">
        <w:rPr>
          <w:rFonts w:ascii="Times New Roman" w:eastAsia="Times New Roman" w:hAnsi="Times New Roman" w:cs="Times New Roman"/>
          <w:bCs/>
          <w:sz w:val="24"/>
          <w:szCs w:val="24"/>
          <w:lang w:eastAsia="lv-LV"/>
        </w:rPr>
        <w:t xml:space="preserve"> </w:t>
      </w:r>
      <w:r w:rsidR="00802D0D" w:rsidDel="007C2239">
        <w:rPr>
          <w:rFonts w:ascii="Times New Roman" w:hAnsi="Times New Roman" w:cs="Times New Roman"/>
          <w:sz w:val="24"/>
          <w:szCs w:val="24"/>
        </w:rPr>
        <w:t>Projekta</w:t>
      </w:r>
      <w:r w:rsidR="00BF688B" w:rsidDel="007C2239">
        <w:rPr>
          <w:rFonts w:ascii="Times New Roman" w:hAnsi="Times New Roman" w:cs="Times New Roman"/>
          <w:sz w:val="24"/>
          <w:szCs w:val="24"/>
        </w:rPr>
        <w:t>m</w:t>
      </w:r>
      <w:r w:rsidR="00802D0D" w:rsidDel="007C2239">
        <w:rPr>
          <w:rFonts w:ascii="Times New Roman" w:hAnsi="Times New Roman" w:cs="Times New Roman"/>
          <w:sz w:val="24"/>
          <w:szCs w:val="24"/>
        </w:rPr>
        <w:t xml:space="preserve"> </w:t>
      </w:r>
      <w:r w:rsidR="00802D0D" w:rsidDel="007C2239">
        <w:rPr>
          <w:rFonts w:ascii="Times New Roman" w:eastAsia="Times New Roman" w:hAnsi="Times New Roman" w:cs="Times New Roman"/>
          <w:bCs/>
          <w:sz w:val="24"/>
          <w:szCs w:val="24"/>
          <w:lang w:eastAsia="lv-LV"/>
        </w:rPr>
        <w:t xml:space="preserve">un </w:t>
      </w:r>
      <w:r w:rsidRPr="007732D5" w:rsidDel="007C2239">
        <w:rPr>
          <w:rFonts w:ascii="Times New Roman" w:eastAsia="Times New Roman" w:hAnsi="Times New Roman" w:cs="Times New Roman"/>
          <w:bCs/>
          <w:sz w:val="24"/>
          <w:szCs w:val="24"/>
          <w:lang w:eastAsia="lv-LV"/>
        </w:rPr>
        <w:t xml:space="preserve">MK noteikumos Nr.365, Līgumā, </w:t>
      </w:r>
      <w:r w:rsidRPr="007732D5">
        <w:rPr>
          <w:rFonts w:ascii="Times New Roman" w:eastAsia="Times New Roman" w:hAnsi="Times New Roman" w:cs="Times New Roman"/>
          <w:bCs/>
          <w:sz w:val="24"/>
          <w:szCs w:val="24"/>
          <w:lang w:eastAsia="lv-LV"/>
        </w:rPr>
        <w:t>Iekšējos noteikumos</w:t>
      </w:r>
      <w:r w:rsidRPr="007732D5" w:rsidDel="007C2239">
        <w:rPr>
          <w:rFonts w:ascii="Times New Roman" w:eastAsia="Times New Roman" w:hAnsi="Times New Roman" w:cs="Times New Roman"/>
          <w:sz w:val="24"/>
          <w:szCs w:val="24"/>
          <w:lang w:eastAsia="lv-LV"/>
        </w:rPr>
        <w:t xml:space="preserve"> un </w:t>
      </w:r>
      <w:r w:rsidRPr="007732D5" w:rsidDel="007C2239">
        <w:rPr>
          <w:rFonts w:ascii="Times New Roman" w:hAnsi="Times New Roman" w:cs="Times New Roman"/>
          <w:sz w:val="24"/>
          <w:szCs w:val="24"/>
        </w:rPr>
        <w:t>citos saistošajos normatīva</w:t>
      </w:r>
      <w:r w:rsidR="00802D0D" w:rsidDel="007C2239">
        <w:rPr>
          <w:rFonts w:ascii="Times New Roman" w:hAnsi="Times New Roman" w:cs="Times New Roman"/>
          <w:sz w:val="24"/>
          <w:szCs w:val="24"/>
        </w:rPr>
        <w:t>jos aktos izvirzītajām prasībām.</w:t>
      </w:r>
    </w:p>
    <w:p w14:paraId="0CDF1CC4" w14:textId="77777777" w:rsidR="006A5B7B" w:rsidRPr="007732D5" w:rsidRDefault="006A5B7B" w:rsidP="006A5B7B">
      <w:pPr>
        <w:pStyle w:val="BodyText2"/>
        <w:numPr>
          <w:ilvl w:val="1"/>
          <w:numId w:val="1"/>
        </w:numPr>
        <w:spacing w:after="0" w:line="240" w:lineRule="auto"/>
        <w:ind w:left="426" w:hanging="426"/>
        <w:jc w:val="both"/>
        <w:rPr>
          <w:b/>
        </w:rPr>
      </w:pPr>
      <w:r w:rsidRPr="007732D5">
        <w:t xml:space="preserve">Nepieciešamības gadījumā Aģentūra piesaista ekspertus vai kompetentas institūcijas atzinumu sniegšanai, kā arī elektroniski pieprasa Atbalsta saņēmējam skaidrot Maksājuma pieprasījumā iekļauto informāciju, labot iesniegto Maksājuma pieprasījumu vai iesniegt papildu informāciju, nosakot termiņu tās iesniegšanai, attiecīgi pagarinot Maksājuma pieprasījuma izskatīšanas termiņu par papildu informācijas iesniegšanai un izvērtēšanai nepieciešamo laiku. </w:t>
      </w:r>
    </w:p>
    <w:p w14:paraId="665F4E30" w14:textId="01ECCC7A" w:rsidR="006A5B7B" w:rsidRPr="003D142A" w:rsidRDefault="006A5B7B" w:rsidP="006A5B7B">
      <w:pPr>
        <w:pStyle w:val="BodyText2"/>
        <w:numPr>
          <w:ilvl w:val="1"/>
          <w:numId w:val="1"/>
        </w:numPr>
        <w:spacing w:after="0" w:line="240" w:lineRule="auto"/>
        <w:ind w:left="426" w:hanging="426"/>
        <w:jc w:val="both"/>
        <w:rPr>
          <w:b/>
        </w:rPr>
      </w:pPr>
      <w:r w:rsidRPr="007732D5">
        <w:t xml:space="preserve">Ja Aģentūra konstatē, ka Maksājuma pieprasījums </w:t>
      </w:r>
      <w:r w:rsidRPr="007732D5" w:rsidDel="00907A0E">
        <w:t xml:space="preserve">un tajā norādītās atbalstāmās darbības un izmaksas </w:t>
      </w:r>
      <w:r w:rsidRPr="007732D5">
        <w:t xml:space="preserve">atbilst </w:t>
      </w:r>
      <w:r w:rsidR="00353132" w:rsidDel="00907A0E">
        <w:t>P</w:t>
      </w:r>
      <w:r w:rsidR="00BF688B" w:rsidDel="00907A0E">
        <w:t xml:space="preserve">rojektam </w:t>
      </w:r>
      <w:r w:rsidR="00353132" w:rsidDel="00907A0E">
        <w:t xml:space="preserve">un </w:t>
      </w:r>
      <w:r w:rsidRPr="007732D5" w:rsidDel="00907A0E">
        <w:rPr>
          <w:bCs/>
        </w:rPr>
        <w:t>MK noteikumos Nr.365, Līgumā, Iekšējos noteikumos</w:t>
      </w:r>
      <w:r w:rsidRPr="007732D5" w:rsidDel="00907A0E">
        <w:t xml:space="preserve"> un citos saistošajos normatīvajos aktos izvirzītajām </w:t>
      </w:r>
      <w:r w:rsidRPr="007732D5">
        <w:t xml:space="preserve">prasībām, </w:t>
      </w:r>
      <w:r w:rsidRPr="003D142A">
        <w:t xml:space="preserve">tad Aģentūra </w:t>
      </w:r>
      <w:r w:rsidRPr="003D142A">
        <w:rPr>
          <w:color w:val="000000" w:themeColor="text1"/>
        </w:rPr>
        <w:t xml:space="preserve">Līgumā </w:t>
      </w:r>
      <w:r w:rsidRPr="008F4B83">
        <w:rPr>
          <w:color w:val="000000" w:themeColor="text1"/>
        </w:rPr>
        <w:t>noteiktajā</w:t>
      </w:r>
      <w:r w:rsidRPr="003D142A">
        <w:rPr>
          <w:color w:val="000000" w:themeColor="text1"/>
        </w:rPr>
        <w:t xml:space="preserve"> kārtībā informē Atbalsta saņēmēju par</w:t>
      </w:r>
      <w:r w:rsidR="00A26D1B">
        <w:rPr>
          <w:color w:val="000000" w:themeColor="text1"/>
        </w:rPr>
        <w:t xml:space="preserve"> </w:t>
      </w:r>
      <w:r w:rsidR="00A26D1B" w:rsidDel="00907A0E">
        <w:rPr>
          <w:color w:val="000000" w:themeColor="text1"/>
        </w:rPr>
        <w:t>Maksājuma pieprasījuma apstiprināšanu</w:t>
      </w:r>
      <w:r w:rsidR="00F12C33" w:rsidDel="00907A0E">
        <w:rPr>
          <w:color w:val="000000" w:themeColor="text1"/>
        </w:rPr>
        <w:t>.</w:t>
      </w:r>
    </w:p>
    <w:p w14:paraId="7147701C" w14:textId="55536077" w:rsidR="006A5B7B" w:rsidRPr="007732D5" w:rsidRDefault="006A5B7B" w:rsidP="006A5B7B">
      <w:pPr>
        <w:pStyle w:val="BodyText2"/>
        <w:numPr>
          <w:ilvl w:val="1"/>
          <w:numId w:val="1"/>
        </w:numPr>
        <w:spacing w:after="0" w:line="240" w:lineRule="auto"/>
        <w:ind w:left="426" w:hanging="426"/>
        <w:jc w:val="both"/>
        <w:rPr>
          <w:color w:val="000000" w:themeColor="text1"/>
        </w:rPr>
      </w:pPr>
      <w:r w:rsidRPr="003D142A">
        <w:t>Ja Aģentūra konstatē, ka Maksājuma pieprasījums neatbilst</w:t>
      </w:r>
      <w:r w:rsidR="00F13017">
        <w:t xml:space="preserve"> Projekta</w:t>
      </w:r>
      <w:r w:rsidR="008C2A6C">
        <w:t>m</w:t>
      </w:r>
      <w:r w:rsidR="00F13017">
        <w:t>,</w:t>
      </w:r>
      <w:r w:rsidRPr="003D142A">
        <w:t xml:space="preserve"> </w:t>
      </w:r>
      <w:r w:rsidRPr="004243D4">
        <w:rPr>
          <w:bCs/>
        </w:rPr>
        <w:t>MK noteikumos Nr.365, Līgumā, Iekšējos noteikumos</w:t>
      </w:r>
      <w:r w:rsidRPr="008F4B83">
        <w:t xml:space="preserve"> </w:t>
      </w:r>
      <w:r w:rsidR="004F71F9">
        <w:t>vai</w:t>
      </w:r>
      <w:r w:rsidR="004F71F9" w:rsidRPr="008F4B83">
        <w:t xml:space="preserve"> </w:t>
      </w:r>
      <w:r w:rsidRPr="008F4B83">
        <w:t>citos saistošajos normatīvajos aktos izvirzītajām prasībām</w:t>
      </w:r>
      <w:r w:rsidR="00F12C33">
        <w:t>,</w:t>
      </w:r>
      <w:r w:rsidRPr="008F4B83">
        <w:t xml:space="preserve"> tad Aģentūra </w:t>
      </w:r>
      <w:r w:rsidRPr="008F4B83">
        <w:rPr>
          <w:color w:val="000000" w:themeColor="text1"/>
        </w:rPr>
        <w:t>Līgumā noteiktajā</w:t>
      </w:r>
      <w:r w:rsidRPr="003D142A">
        <w:rPr>
          <w:color w:val="000000" w:themeColor="text1"/>
        </w:rPr>
        <w:t xml:space="preserve"> kārtībā informē Atbalsta saņēmēju </w:t>
      </w:r>
      <w:r w:rsidRPr="003D142A">
        <w:t xml:space="preserve">par atbalsta </w:t>
      </w:r>
      <w:r w:rsidR="004F71F9" w:rsidDel="00D85C64">
        <w:t xml:space="preserve">finansējuma </w:t>
      </w:r>
      <w:r w:rsidRPr="003D142A">
        <w:t>samazināšanu vai par Maksājuma pieprasījuma noraidīšanu, norādot pamatojumu</w:t>
      </w:r>
      <w:r w:rsidRPr="007732D5">
        <w:t xml:space="preserve"> </w:t>
      </w:r>
      <w:r w:rsidR="00175BB6">
        <w:t xml:space="preserve">atbalsta </w:t>
      </w:r>
      <w:r w:rsidR="004F71F9" w:rsidDel="00D85C64">
        <w:t>f</w:t>
      </w:r>
      <w:r w:rsidR="004F71F9" w:rsidRPr="00613093" w:rsidDel="00D85C64">
        <w:t>inansējuma</w:t>
      </w:r>
      <w:r w:rsidR="004F71F9" w:rsidDel="00D85C64">
        <w:t xml:space="preserve"> </w:t>
      </w:r>
      <w:r w:rsidR="00175BB6">
        <w:t xml:space="preserve">samazināšanai vai </w:t>
      </w:r>
      <w:r w:rsidRPr="007732D5">
        <w:t>Maksājuma pieprasījuma noraidīšanai.</w:t>
      </w:r>
    </w:p>
    <w:p w14:paraId="5CA4D8DB" w14:textId="74BC3A17" w:rsidR="006A5B7B" w:rsidRPr="00DB34F2" w:rsidRDefault="00DB3399" w:rsidP="006A5B7B">
      <w:pPr>
        <w:pStyle w:val="BodyText2"/>
        <w:numPr>
          <w:ilvl w:val="1"/>
          <w:numId w:val="1"/>
        </w:numPr>
        <w:spacing w:after="0" w:line="240" w:lineRule="auto"/>
        <w:ind w:left="426" w:hanging="426"/>
        <w:jc w:val="both"/>
        <w:rPr>
          <w:b/>
        </w:rPr>
      </w:pPr>
      <w:r>
        <w:t xml:space="preserve"> Atbalsta saņēmēja</w:t>
      </w:r>
      <w:r w:rsidR="004F71F9">
        <w:t xml:space="preserve">m </w:t>
      </w:r>
      <w:r w:rsidR="004F71F9" w:rsidRPr="00AC6553">
        <w:t>atbalsta finansējums</w:t>
      </w:r>
      <w:r w:rsidRPr="00AC6553">
        <w:t xml:space="preserve"> par </w:t>
      </w:r>
      <w:r w:rsidR="00BF688B" w:rsidRPr="00AC6553">
        <w:t>Līguma 2.</w:t>
      </w:r>
      <w:r w:rsidR="00A61C65" w:rsidRPr="00AC6553">
        <w:t>2</w:t>
      </w:r>
      <w:r w:rsidR="00BF688B" w:rsidRPr="00AC6553">
        <w:t>.</w:t>
      </w:r>
      <w:r w:rsidR="0062646A">
        <w:t>1</w:t>
      </w:r>
      <w:r w:rsidR="00DC77A5" w:rsidRPr="00AC6553">
        <w:t>. un 2.</w:t>
      </w:r>
      <w:r w:rsidR="00A61C65" w:rsidRPr="00AC6553">
        <w:t>2</w:t>
      </w:r>
      <w:r w:rsidR="00DC77A5" w:rsidRPr="00AC6553">
        <w:t>.</w:t>
      </w:r>
      <w:r w:rsidR="0062646A">
        <w:t>2</w:t>
      </w:r>
      <w:r w:rsidR="00DC77A5" w:rsidRPr="00AC6553">
        <w:t>.</w:t>
      </w:r>
      <w:r w:rsidR="0017544B" w:rsidRPr="00AC6553">
        <w:t>apakš</w:t>
      </w:r>
      <w:r w:rsidR="00BF688B" w:rsidRPr="00AC6553">
        <w:t xml:space="preserve">punktā </w:t>
      </w:r>
      <w:r w:rsidR="00BF688B" w:rsidRPr="00DB34F2">
        <w:t xml:space="preserve">minētajām </w:t>
      </w:r>
      <w:r w:rsidR="00A61C65" w:rsidRPr="00DB34F2">
        <w:t>izmaksām</w:t>
      </w:r>
      <w:r w:rsidRPr="00DB34F2">
        <w:t xml:space="preserve"> tiek kompensēts</w:t>
      </w:r>
      <w:r w:rsidR="006A5B7B" w:rsidRPr="00DB34F2">
        <w:t>,</w:t>
      </w:r>
      <w:r w:rsidR="008D1A6C" w:rsidRPr="00DB34F2">
        <w:t xml:space="preserve"> pārskaitot t</w:t>
      </w:r>
      <w:r w:rsidR="004F71F9" w:rsidRPr="00DB34F2">
        <w:t>o</w:t>
      </w:r>
      <w:r w:rsidR="008D1A6C" w:rsidRPr="00DB34F2">
        <w:t xml:space="preserve"> uz Maksājuma pieprasījumā norādīto Atbalsta saņēmēja bankas kontu,</w:t>
      </w:r>
      <w:r w:rsidR="006A5B7B" w:rsidRPr="00DB34F2">
        <w:t xml:space="preserve"> ja ir izpildīti šādi nosacījumi:</w:t>
      </w:r>
    </w:p>
    <w:p w14:paraId="3B203EF9" w14:textId="072D946F" w:rsidR="006A5B7B" w:rsidRPr="003C0393" w:rsidRDefault="006A5B7B" w:rsidP="006A5B7B">
      <w:pPr>
        <w:pStyle w:val="BodyText2"/>
        <w:numPr>
          <w:ilvl w:val="2"/>
          <w:numId w:val="1"/>
        </w:numPr>
        <w:spacing w:after="0" w:line="240" w:lineRule="auto"/>
        <w:ind w:left="993" w:hanging="567"/>
        <w:jc w:val="both"/>
        <w:rPr>
          <w:b/>
        </w:rPr>
      </w:pPr>
      <w:r w:rsidRPr="00DB34F2">
        <w:t>Atbalsta saņēmējs izmaksas ir veicis bezskaidras naudas norēķinu ve</w:t>
      </w:r>
      <w:r w:rsidRPr="007732D5">
        <w:t xml:space="preserve">idā no </w:t>
      </w:r>
      <w:r w:rsidR="00A12267">
        <w:t xml:space="preserve">Līguma 4.1.punktā minētā konta, </w:t>
      </w:r>
      <w:r w:rsidRPr="007732D5">
        <w:t xml:space="preserve">tās ir tieši saistītas ar Līguma 2.1.punktā minētajām darbībām un atbilst MK noteikumos Nr.365 noteiktajām attiecināmajām izmaksām un Līgumā un MK noteikumos Nr.365 noteiktajiem attiecināmo izmaksu ierobežojumiem, pareizas finanšu vadības principiem, ir samērīgas un ekonomiski </w:t>
      </w:r>
      <w:r w:rsidRPr="003C0393">
        <w:t>pamatotas;</w:t>
      </w:r>
    </w:p>
    <w:p w14:paraId="5F1CA222" w14:textId="6829F2DD" w:rsidR="006A5B7B" w:rsidRPr="003C0393" w:rsidRDefault="00617F21" w:rsidP="006A5B7B">
      <w:pPr>
        <w:pStyle w:val="BodyText2"/>
        <w:numPr>
          <w:ilvl w:val="2"/>
          <w:numId w:val="1"/>
        </w:numPr>
        <w:spacing w:after="0" w:line="240" w:lineRule="auto"/>
        <w:ind w:left="993" w:hanging="567"/>
        <w:jc w:val="both"/>
        <w:rPr>
          <w:b/>
        </w:rPr>
      </w:pPr>
      <w:r w:rsidRPr="00AC6553">
        <w:t>Līguma 2.2</w:t>
      </w:r>
      <w:r w:rsidR="006A5B7B" w:rsidRPr="00AC6553">
        <w:t>.</w:t>
      </w:r>
      <w:r w:rsidR="0062646A">
        <w:t>1</w:t>
      </w:r>
      <w:r w:rsidR="00980196">
        <w:t>.</w:t>
      </w:r>
      <w:r w:rsidR="0062646A" w:rsidRPr="00AC6553">
        <w:t xml:space="preserve"> </w:t>
      </w:r>
      <w:r w:rsidRPr="00AC6553">
        <w:t>un 2.2</w:t>
      </w:r>
      <w:r w:rsidR="0017544B" w:rsidRPr="00AC6553">
        <w:t>.</w:t>
      </w:r>
      <w:r w:rsidR="0062646A">
        <w:t>2</w:t>
      </w:r>
      <w:r w:rsidR="0017544B" w:rsidRPr="00AC6553">
        <w:t>.</w:t>
      </w:r>
      <w:r w:rsidR="00980196">
        <w:t xml:space="preserve"> </w:t>
      </w:r>
      <w:r w:rsidR="0017544B" w:rsidRPr="00AC6553">
        <w:t>apakš</w:t>
      </w:r>
      <w:r w:rsidR="006A5B7B" w:rsidRPr="00AC6553">
        <w:t>punktā</w:t>
      </w:r>
      <w:r w:rsidR="00A61C65" w:rsidRPr="00AC6553">
        <w:t xml:space="preserve"> norādītās izmaksas</w:t>
      </w:r>
      <w:r w:rsidR="006A5B7B" w:rsidRPr="00AC6553">
        <w:t xml:space="preserve"> </w:t>
      </w:r>
      <w:r w:rsidR="006A5B7B" w:rsidRPr="003C0393">
        <w:t xml:space="preserve">ir radušās pēc </w:t>
      </w:r>
      <w:r w:rsidR="00DF7FF4" w:rsidRPr="003C0393">
        <w:t xml:space="preserve">Aģentūras </w:t>
      </w:r>
      <w:r w:rsidR="002A4592">
        <w:t>lēmuma par projekta iesnieguma apstiprināšanu</w:t>
      </w:r>
      <w:r w:rsidR="00DC77A5" w:rsidRPr="003C0393">
        <w:t xml:space="preserve">, atbalstāmās darbības </w:t>
      </w:r>
      <w:r w:rsidR="004F71F9" w:rsidRPr="003C0393">
        <w:t xml:space="preserve">ir īstenotas </w:t>
      </w:r>
      <w:r w:rsidR="00DC77A5" w:rsidRPr="003C0393">
        <w:t xml:space="preserve">Līguma 3.4.punktā </w:t>
      </w:r>
      <w:r w:rsidR="004F71F9" w:rsidRPr="003C0393">
        <w:t xml:space="preserve">noteiktajā termiņā </w:t>
      </w:r>
      <w:r w:rsidR="006A5B7B" w:rsidRPr="003C0393">
        <w:t>un ir apmaksātas līdz attiecīgā Maksājuma pieprasījuma iesniegšanas brīdim</w:t>
      </w:r>
      <w:r w:rsidR="004F71F9" w:rsidRPr="003C0393">
        <w:t xml:space="preserve">, bet ne vēlāk kā līdz </w:t>
      </w:r>
      <w:r w:rsidR="00D62267" w:rsidRPr="003C0393">
        <w:t>202</w:t>
      </w:r>
      <w:r w:rsidR="00C46072">
        <w:t>3</w:t>
      </w:r>
      <w:r w:rsidR="004F71F9" w:rsidRPr="003C0393">
        <w:t>.gada 30.septembrim</w:t>
      </w:r>
      <w:r w:rsidR="006A5B7B" w:rsidRPr="003C0393">
        <w:t>;</w:t>
      </w:r>
    </w:p>
    <w:p w14:paraId="6884DDB9" w14:textId="77777777" w:rsidR="006A5B7B" w:rsidRPr="007732D5" w:rsidRDefault="006A5B7B" w:rsidP="006A5B7B">
      <w:pPr>
        <w:pStyle w:val="BodyText2"/>
        <w:numPr>
          <w:ilvl w:val="2"/>
          <w:numId w:val="1"/>
        </w:numPr>
        <w:spacing w:after="0" w:line="240" w:lineRule="auto"/>
        <w:ind w:left="993" w:hanging="567"/>
        <w:jc w:val="both"/>
        <w:rPr>
          <w:b/>
        </w:rPr>
      </w:pPr>
      <w:r w:rsidRPr="007732D5">
        <w:t xml:space="preserve">Atbalsta saņēmējs ir nodrošinājis atsevišķu ar Līguma īstenošanu saistīto saimniecisko darījumu ieņēmumu un izdevumu grāmatvedības uzskaiti, kas atbilst </w:t>
      </w:r>
      <w:r w:rsidRPr="007732D5">
        <w:lastRenderedPageBreak/>
        <w:t>Latvijas Republikas normatīvo aktu prasībām un vispārpieņemtiem grāmatvedības kārtošanas principiem;</w:t>
      </w:r>
    </w:p>
    <w:p w14:paraId="4C3AE736" w14:textId="77777777" w:rsidR="006A5B7B" w:rsidRPr="007732D5" w:rsidRDefault="006A5B7B" w:rsidP="006A5B7B">
      <w:pPr>
        <w:pStyle w:val="BodyText2"/>
        <w:numPr>
          <w:ilvl w:val="2"/>
          <w:numId w:val="1"/>
        </w:numPr>
        <w:spacing w:after="0" w:line="240" w:lineRule="auto"/>
        <w:ind w:left="993" w:hanging="567"/>
        <w:jc w:val="both"/>
        <w:rPr>
          <w:b/>
        </w:rPr>
      </w:pPr>
      <w:r w:rsidRPr="007732D5">
        <w:t>Atbalsta saņēmējs ir sagatavojis un Līgumā paredzētajā kārtībā un termiņā Aģentūrā iesniedzis Maksājuma pieprasījumu par īstenotām atbalstāmām darbībām un Aģentūra ir apstiprinājusi tajā norādītās attiecināmās izmaksas (arī samazinātā apmērā);</w:t>
      </w:r>
    </w:p>
    <w:p w14:paraId="0AC4D6C4" w14:textId="77777777" w:rsidR="005B45BF" w:rsidRPr="00E315F4" w:rsidRDefault="006A5B7B" w:rsidP="006A5B7B">
      <w:pPr>
        <w:pStyle w:val="BodyText2"/>
        <w:numPr>
          <w:ilvl w:val="2"/>
          <w:numId w:val="1"/>
        </w:numPr>
        <w:spacing w:after="0" w:line="240" w:lineRule="auto"/>
        <w:ind w:left="993" w:hanging="567"/>
        <w:jc w:val="both"/>
        <w:rPr>
          <w:b/>
        </w:rPr>
      </w:pPr>
      <w:r w:rsidRPr="007732D5">
        <w:t xml:space="preserve">Atbalsta saņēmējs ir sagatavojis un Līgumā paredzētajā kārtībā un termiņā Aģentūrā iesniedzis progresa vai noslēguma </w:t>
      </w:r>
      <w:r w:rsidR="00C75A09">
        <w:t xml:space="preserve">progresa </w:t>
      </w:r>
      <w:r w:rsidRPr="007732D5">
        <w:t>pārskatu par īstenotām atbalstāmām darbībām un Aģentūra ir apstiprinājusi tajā norādīto</w:t>
      </w:r>
      <w:r w:rsidR="005B45BF">
        <w:t>;</w:t>
      </w:r>
    </w:p>
    <w:p w14:paraId="3C6FD001" w14:textId="7ADFD044" w:rsidR="006A5B7B" w:rsidRPr="007732D5" w:rsidRDefault="005B45BF" w:rsidP="006A5B7B">
      <w:pPr>
        <w:pStyle w:val="BodyText2"/>
        <w:numPr>
          <w:ilvl w:val="2"/>
          <w:numId w:val="1"/>
        </w:numPr>
        <w:spacing w:after="0" w:line="240" w:lineRule="auto"/>
        <w:ind w:left="993" w:hanging="567"/>
        <w:jc w:val="both"/>
        <w:rPr>
          <w:b/>
        </w:rPr>
      </w:pPr>
      <w:r>
        <w:t>Atbalsta saņēmēja iesniegt</w:t>
      </w:r>
      <w:r w:rsidR="00F957AA">
        <w:t>o</w:t>
      </w:r>
      <w:r>
        <w:t xml:space="preserve"> </w:t>
      </w:r>
      <w:r w:rsidR="00F957AA">
        <w:t xml:space="preserve">starpposmu </w:t>
      </w:r>
      <w:r w:rsidR="00895500">
        <w:t>M</w:t>
      </w:r>
      <w:r>
        <w:t xml:space="preserve">aksājuma pieprasījuma summa nepārsniedz 90% no </w:t>
      </w:r>
      <w:r w:rsidR="00252EDF">
        <w:t>Projekt</w:t>
      </w:r>
      <w:r w:rsidR="004D2DB9">
        <w:t>ā norādītās summas, nepārsniedzot</w:t>
      </w:r>
      <w:r w:rsidR="00274C60">
        <w:t xml:space="preserve"> </w:t>
      </w:r>
      <w:r w:rsidR="00895500">
        <w:t xml:space="preserve">Līguma </w:t>
      </w:r>
      <w:r>
        <w:t>3.5.punktā minēt</w:t>
      </w:r>
      <w:r w:rsidR="00DD6E5D">
        <w:t>o</w:t>
      </w:r>
      <w:r>
        <w:t xml:space="preserve"> atbalsta finansējum</w:t>
      </w:r>
      <w:r w:rsidR="00DD6E5D">
        <w:t>u</w:t>
      </w:r>
      <w:r>
        <w:t>.</w:t>
      </w:r>
    </w:p>
    <w:p w14:paraId="288B960C" w14:textId="5C201BF8" w:rsidR="006A5B7B" w:rsidRPr="007732D5" w:rsidRDefault="006A5B7B" w:rsidP="00231E25">
      <w:pPr>
        <w:pStyle w:val="BodyText2"/>
        <w:numPr>
          <w:ilvl w:val="1"/>
          <w:numId w:val="1"/>
        </w:numPr>
        <w:spacing w:after="0" w:line="240" w:lineRule="auto"/>
        <w:ind w:left="426" w:hanging="426"/>
        <w:jc w:val="both"/>
      </w:pPr>
      <w:r w:rsidRPr="007732D5">
        <w:t xml:space="preserve">Aģentūra proporcionāli samazina atbalsta finansējumu, ja ir konstatēti neatbilstoši veikti izdevumi, t.i., izdevumi, kurus nav pamatoti attiecināt no Eiropas Savienības vispārējā budžeta, jo tie radušies atbalsta saņēmēja darbības vai bezdarbības dēļ, pārkāpjot Līguma, </w:t>
      </w:r>
      <w:r w:rsidR="005A2254">
        <w:t xml:space="preserve">Vienošanās par projekta īstenošanu, </w:t>
      </w:r>
      <w:r w:rsidRPr="007732D5">
        <w:t>Iekšējo noteikumu, Latvijas Republikas vai Eiropas Savienības tiesību aktu prasības</w:t>
      </w:r>
      <w:r w:rsidRPr="00231E25">
        <w:t>, tajā skaitā</w:t>
      </w:r>
      <w:r w:rsidRPr="007732D5">
        <w:t>:</w:t>
      </w:r>
    </w:p>
    <w:p w14:paraId="0E08227A" w14:textId="77777777" w:rsidR="006A5B7B" w:rsidRPr="007732D5" w:rsidRDefault="006A5B7B" w:rsidP="00231E25">
      <w:pPr>
        <w:pStyle w:val="BodyText2"/>
        <w:numPr>
          <w:ilvl w:val="2"/>
          <w:numId w:val="1"/>
        </w:numPr>
        <w:spacing w:after="0" w:line="240" w:lineRule="auto"/>
        <w:ind w:left="993" w:hanging="567"/>
        <w:jc w:val="both"/>
      </w:pPr>
      <w:r w:rsidRPr="007732D5">
        <w:t>nav iesniegtas izdevumus pamatojošo dokumentu kopijas vai iesniegtie dokumenti nav pietiekami, lai apliecinātu attiecināmo izmaksu rašanos;</w:t>
      </w:r>
    </w:p>
    <w:p w14:paraId="691F6D2C" w14:textId="77777777" w:rsidR="006A5B7B" w:rsidRPr="007732D5" w:rsidRDefault="006A5B7B" w:rsidP="00231E25">
      <w:pPr>
        <w:pStyle w:val="BodyText2"/>
        <w:numPr>
          <w:ilvl w:val="2"/>
          <w:numId w:val="1"/>
        </w:numPr>
        <w:spacing w:after="0" w:line="240" w:lineRule="auto"/>
        <w:ind w:left="993" w:hanging="567"/>
        <w:jc w:val="both"/>
      </w:pPr>
      <w:r w:rsidRPr="007732D5">
        <w:t>līdzekļu izlietojums nav samērīgs, ekonomiski pamatots vai neatbilst pareizas finanšu vadības principiem;</w:t>
      </w:r>
    </w:p>
    <w:p w14:paraId="75AC1C6E" w14:textId="77777777" w:rsidR="006A5B7B" w:rsidRPr="007732D5" w:rsidRDefault="006A5B7B" w:rsidP="00231E25">
      <w:pPr>
        <w:pStyle w:val="BodyText2"/>
        <w:numPr>
          <w:ilvl w:val="2"/>
          <w:numId w:val="1"/>
        </w:numPr>
        <w:spacing w:after="0" w:line="240" w:lineRule="auto"/>
        <w:ind w:left="993" w:hanging="567"/>
        <w:jc w:val="both"/>
      </w:pPr>
      <w:r w:rsidRPr="007732D5">
        <w:t>nav ievēroti Līgumā un MK noteikumos Nr.365 noteiktie izmaksu ierobežojumi;</w:t>
      </w:r>
    </w:p>
    <w:p w14:paraId="66CB93EE" w14:textId="2594693E" w:rsidR="006A5B7B" w:rsidRPr="008B3796" w:rsidRDefault="00C75A09" w:rsidP="00231E25">
      <w:pPr>
        <w:pStyle w:val="BodyText2"/>
        <w:numPr>
          <w:ilvl w:val="2"/>
          <w:numId w:val="1"/>
        </w:numPr>
        <w:spacing w:after="0" w:line="240" w:lineRule="auto"/>
        <w:ind w:left="993" w:hanging="567"/>
        <w:jc w:val="both"/>
        <w:rPr>
          <w:rFonts w:asciiTheme="minorHAnsi" w:eastAsiaTheme="minorEastAsia" w:hAnsiTheme="minorHAnsi" w:cstheme="minorBidi"/>
        </w:rPr>
      </w:pPr>
      <w:r>
        <w:t xml:space="preserve">pārbaudes laikā Aģentūra konstatē, ka noteiktajā laikā un vietā apmācības nav notikušas vai </w:t>
      </w:r>
      <w:r w:rsidR="006A5B7B" w:rsidRPr="007732D5">
        <w:t xml:space="preserve">Atbalsta saņēmējs </w:t>
      </w:r>
      <w:r>
        <w:t>nav informējis Aģentūru par izmaiņām apmācību laikā un norises vietā</w:t>
      </w:r>
      <w:r w:rsidR="006A5B7B" w:rsidRPr="007732D5">
        <w:t xml:space="preserve">, un </w:t>
      </w:r>
      <w:r w:rsidR="08262993" w:rsidRPr="66CDFDA9">
        <w:t>platformā, ja paredzētas attālinātas apmācības,</w:t>
      </w:r>
      <w:r w:rsidR="006A5B7B">
        <w:t xml:space="preserve"> un </w:t>
      </w:r>
      <w:r w:rsidR="006A5B7B" w:rsidRPr="007732D5">
        <w:t xml:space="preserve">nav lietderīgi un samērīgi vienpusēji izbeigt Līgumu atbilstoši </w:t>
      </w:r>
      <w:r w:rsidR="006A5B7B" w:rsidRPr="008B3796">
        <w:t xml:space="preserve">Līguma </w:t>
      </w:r>
      <w:r w:rsidR="006A5B7B" w:rsidRPr="004B6E92">
        <w:t>1</w:t>
      </w:r>
      <w:r w:rsidR="00EA552C" w:rsidRPr="004B6E92">
        <w:t>4</w:t>
      </w:r>
      <w:r w:rsidR="006A5B7B" w:rsidRPr="004B6E92">
        <w:t>.2</w:t>
      </w:r>
      <w:r w:rsidR="007511A6" w:rsidRPr="008B3796">
        <w:t>.punktam</w:t>
      </w:r>
      <w:r w:rsidR="006A1CAA">
        <w:t>.</w:t>
      </w:r>
    </w:p>
    <w:p w14:paraId="2AF707ED" w14:textId="77777777" w:rsidR="004F444F" w:rsidRPr="00231E25" w:rsidRDefault="004F444F" w:rsidP="00231E25">
      <w:pPr>
        <w:pStyle w:val="BodyText2"/>
        <w:spacing w:after="0" w:line="240" w:lineRule="auto"/>
        <w:ind w:left="993"/>
        <w:jc w:val="both"/>
      </w:pPr>
    </w:p>
    <w:p w14:paraId="61F7C93E" w14:textId="77777777" w:rsidR="00252064" w:rsidRPr="007732D5" w:rsidRDefault="00252064" w:rsidP="003D37ED">
      <w:pPr>
        <w:pStyle w:val="ListParagraph"/>
        <w:numPr>
          <w:ilvl w:val="0"/>
          <w:numId w:val="1"/>
        </w:numPr>
        <w:spacing w:after="12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hAnsi="Times New Roman" w:cs="Times New Roman"/>
          <w:b/>
          <w:sz w:val="24"/>
          <w:szCs w:val="24"/>
        </w:rPr>
        <w:t xml:space="preserve">Progresa </w:t>
      </w:r>
      <w:r w:rsidR="00DF5127" w:rsidRPr="007732D5">
        <w:rPr>
          <w:rFonts w:ascii="Times New Roman" w:hAnsi="Times New Roman" w:cs="Times New Roman"/>
          <w:b/>
          <w:sz w:val="24"/>
          <w:szCs w:val="24"/>
        </w:rPr>
        <w:t>vai</w:t>
      </w:r>
      <w:r w:rsidRPr="007732D5">
        <w:rPr>
          <w:rFonts w:ascii="Times New Roman" w:hAnsi="Times New Roman" w:cs="Times New Roman"/>
          <w:b/>
          <w:sz w:val="24"/>
          <w:szCs w:val="24"/>
        </w:rPr>
        <w:t xml:space="preserve"> noslēguma pārskat</w:t>
      </w:r>
      <w:r w:rsidR="00260D89" w:rsidRPr="007732D5">
        <w:rPr>
          <w:rFonts w:ascii="Times New Roman" w:hAnsi="Times New Roman" w:cs="Times New Roman"/>
          <w:b/>
          <w:sz w:val="24"/>
          <w:szCs w:val="24"/>
        </w:rPr>
        <w:t>a</w:t>
      </w:r>
      <w:r w:rsidRPr="007732D5">
        <w:rPr>
          <w:rFonts w:ascii="Times New Roman" w:hAnsi="Times New Roman" w:cs="Times New Roman"/>
          <w:b/>
          <w:sz w:val="24"/>
          <w:szCs w:val="24"/>
        </w:rPr>
        <w:t xml:space="preserve"> iesniegšana</w:t>
      </w:r>
    </w:p>
    <w:p w14:paraId="79F02790" w14:textId="13F1345D" w:rsidR="00252064" w:rsidRPr="00231E25" w:rsidRDefault="00DD50E0" w:rsidP="00231E25">
      <w:pPr>
        <w:pStyle w:val="BodyText2"/>
        <w:numPr>
          <w:ilvl w:val="1"/>
          <w:numId w:val="1"/>
        </w:numPr>
        <w:spacing w:after="0" w:line="240" w:lineRule="auto"/>
        <w:ind w:left="426" w:hanging="426"/>
        <w:jc w:val="both"/>
      </w:pPr>
      <w:r w:rsidRPr="00642EA5">
        <w:t xml:space="preserve">Atbalsta saņēmējs </w:t>
      </w:r>
      <w:r w:rsidR="00D26783" w:rsidRPr="00642EA5">
        <w:t xml:space="preserve">sagatavo un iesniedz Aģentūrā progresa </w:t>
      </w:r>
      <w:r w:rsidR="00D26783">
        <w:t>pārskatu,</w:t>
      </w:r>
      <w:r w:rsidR="00D26783" w:rsidRPr="00DD50E0">
        <w:t xml:space="preserve"> </w:t>
      </w:r>
      <w:r w:rsidR="00D26783" w:rsidRPr="00642EA5">
        <w:t xml:space="preserve">kas aizpildīts atbilstoši Aģentūras tīmekļvietnē </w:t>
      </w:r>
      <w:hyperlink r:id="rId13" w:history="1">
        <w:r w:rsidR="00D26783" w:rsidRPr="00231E25">
          <w:t>www.liaa.gov.lv</w:t>
        </w:r>
      </w:hyperlink>
      <w:r w:rsidR="00D26783" w:rsidRPr="00642EA5">
        <w:t xml:space="preserve"> pieejamai formai (turpmāk – Progresa pārskats</w:t>
      </w:r>
      <w:r w:rsidR="00D26783" w:rsidRPr="00755652">
        <w:t xml:space="preserve">) </w:t>
      </w:r>
      <w:r w:rsidR="005B45BF">
        <w:t>10</w:t>
      </w:r>
      <w:r w:rsidR="005B45BF" w:rsidRPr="00755652">
        <w:t xml:space="preserve"> </w:t>
      </w:r>
      <w:r w:rsidRPr="00755652">
        <w:t>darba dienu laikā pēc katriem</w:t>
      </w:r>
      <w:r>
        <w:t xml:space="preserve"> Projekta īstenošanas</w:t>
      </w:r>
      <w:r w:rsidR="00D0666D">
        <w:t xml:space="preserve"> sešiem </w:t>
      </w:r>
      <w:r>
        <w:t xml:space="preserve"> </w:t>
      </w:r>
      <w:r w:rsidRPr="00C647E6">
        <w:t>mēnešiem</w:t>
      </w:r>
      <w:r>
        <w:t xml:space="preserve"> </w:t>
      </w:r>
      <w:r w:rsidR="00D26783">
        <w:t xml:space="preserve">par iepriekšējiem </w:t>
      </w:r>
      <w:r w:rsidR="00D0666D">
        <w:t xml:space="preserve">sešiem </w:t>
      </w:r>
      <w:r w:rsidR="00D26783">
        <w:t>Projekta īstenošanas mēnešiem. Noslēguma pārskatu Atbalsta saņēmējs sagatavo un iesniedz Aģentūrai</w:t>
      </w:r>
      <w:r w:rsidR="00C75A09">
        <w:t xml:space="preserve"> </w:t>
      </w:r>
      <w:r w:rsidR="005B45BF">
        <w:t>10</w:t>
      </w:r>
      <w:r w:rsidR="005B45BF" w:rsidRPr="00642EA5">
        <w:t xml:space="preserve"> </w:t>
      </w:r>
      <w:r w:rsidR="004B6E92" w:rsidRPr="00642EA5">
        <w:t>darba dienu laikā pēc Projekta pabeigšanas</w:t>
      </w:r>
      <w:r w:rsidR="00252064" w:rsidRPr="00642EA5">
        <w:t xml:space="preserve">. </w:t>
      </w:r>
    </w:p>
    <w:p w14:paraId="0D2AA990" w14:textId="7395DAA6" w:rsidR="00252064" w:rsidRPr="00231E25" w:rsidRDefault="00252064" w:rsidP="00231E25">
      <w:pPr>
        <w:pStyle w:val="BodyText2"/>
        <w:numPr>
          <w:ilvl w:val="1"/>
          <w:numId w:val="1"/>
        </w:numPr>
        <w:spacing w:after="0" w:line="240" w:lineRule="auto"/>
        <w:ind w:left="426" w:hanging="426"/>
        <w:jc w:val="both"/>
      </w:pPr>
      <w:r w:rsidRPr="007732D5">
        <w:t xml:space="preserve">Progresa pārskatu Aģentūra izvērtē 20 </w:t>
      </w:r>
      <w:r w:rsidR="00A12267">
        <w:t xml:space="preserve">darba dienu laikā no tā </w:t>
      </w:r>
      <w:r w:rsidRPr="007732D5">
        <w:t xml:space="preserve">saņemšanas brīža atbilstoši Līguma </w:t>
      </w:r>
      <w:r w:rsidR="00643266">
        <w:t xml:space="preserve">nosacījumiem </w:t>
      </w:r>
      <w:r w:rsidRPr="007732D5">
        <w:t xml:space="preserve">un Iekšējiem noteikumiem. </w:t>
      </w:r>
    </w:p>
    <w:p w14:paraId="38B7C2AB" w14:textId="77777777" w:rsidR="00DF5127" w:rsidRPr="004B6E92" w:rsidRDefault="00DF5127" w:rsidP="00231E25">
      <w:pPr>
        <w:pStyle w:val="BodyText2"/>
        <w:numPr>
          <w:ilvl w:val="1"/>
          <w:numId w:val="1"/>
        </w:numPr>
        <w:spacing w:after="0" w:line="240" w:lineRule="auto"/>
        <w:ind w:left="426" w:hanging="426"/>
        <w:jc w:val="both"/>
      </w:pPr>
      <w:r w:rsidRPr="007732D5">
        <w:t xml:space="preserve">Ja Aģentūra konstatē, ka Progresa pārskats atbilst MK noteikumos Nr.365, Līgumā, Iekšējos noteikumos un citos saistošajos normatīvajos aktos izvirzītajām prasībām, tad </w:t>
      </w:r>
      <w:r w:rsidRPr="009623C2">
        <w:t xml:space="preserve">Aģentūra </w:t>
      </w:r>
      <w:r w:rsidRPr="004B6E92">
        <w:t>Līgumā noteiktajā kārtībā</w:t>
      </w:r>
      <w:r w:rsidRPr="009623C2">
        <w:t xml:space="preserve"> informē Atbalsta saņēmēju par Progresa pārskata apstiprināšanu.</w:t>
      </w:r>
    </w:p>
    <w:p w14:paraId="7CB3ED4A" w14:textId="208EAD76" w:rsidR="00DF5127" w:rsidRPr="004B6E92" w:rsidRDefault="00DF5127" w:rsidP="00231E25">
      <w:pPr>
        <w:pStyle w:val="BodyText2"/>
        <w:numPr>
          <w:ilvl w:val="1"/>
          <w:numId w:val="1"/>
        </w:numPr>
        <w:spacing w:after="0" w:line="240" w:lineRule="auto"/>
        <w:ind w:left="426" w:hanging="426"/>
        <w:jc w:val="both"/>
      </w:pPr>
      <w:r w:rsidRPr="004B6E92">
        <w:t>Nepieciešamības gadījumā Aģentūra Līgum</w:t>
      </w:r>
      <w:r w:rsidR="004D4FF4">
        <w:t>ā un Iekšējos noteikumos</w:t>
      </w:r>
      <w:r w:rsidRPr="004B6E92">
        <w:t xml:space="preserve"> noteiktajā kārtībā pieprasa Atbalsta saņēmējam skaidrot Progresa pārskatā iekļauto informāciju, labot Progresa pārskatu vai iesniegt papildu informāciju, nosakot termiņu tās iesniegšanai. </w:t>
      </w:r>
      <w:r w:rsidRPr="0051589D">
        <w:t xml:space="preserve">Aģentūra </w:t>
      </w:r>
      <w:r w:rsidR="00016AD2" w:rsidRPr="00755652">
        <w:t xml:space="preserve">Atbalsta saņēmēja iesniegto papildu informāciju izvērtē </w:t>
      </w:r>
      <w:r w:rsidR="004D4FF4">
        <w:t>15</w:t>
      </w:r>
      <w:r w:rsidRPr="0051589D">
        <w:t xml:space="preserve"> darba dienu laikā </w:t>
      </w:r>
      <w:r w:rsidR="00016AD2" w:rsidRPr="00755652">
        <w:t>pēc tās saņemšanas.</w:t>
      </w:r>
    </w:p>
    <w:p w14:paraId="43F910DE" w14:textId="213C431E" w:rsidR="00CF771A" w:rsidRPr="007732D5" w:rsidRDefault="00DF5127" w:rsidP="00CF771A">
      <w:pPr>
        <w:pStyle w:val="BodyText2"/>
        <w:numPr>
          <w:ilvl w:val="1"/>
          <w:numId w:val="1"/>
        </w:numPr>
        <w:spacing w:after="0" w:line="240" w:lineRule="auto"/>
        <w:ind w:left="426" w:hanging="426"/>
        <w:jc w:val="both"/>
      </w:pPr>
      <w:r w:rsidRPr="004B6E92">
        <w:t>Ja Aģentūra</w:t>
      </w:r>
      <w:r w:rsidR="00C75A09">
        <w:t>, izvērtējot Progresa pārskatu,</w:t>
      </w:r>
      <w:r w:rsidRPr="004B6E92">
        <w:t xml:space="preserve"> konstatē, ka </w:t>
      </w:r>
      <w:r w:rsidR="00C75A09">
        <w:t>Līguma izpilde</w:t>
      </w:r>
      <w:r w:rsidRPr="004B6E92">
        <w:t xml:space="preserve"> neatbilst MK noteikumos Nr.365, Līgumā, Iekšējos noteikumos </w:t>
      </w:r>
      <w:r w:rsidR="00C75A09">
        <w:t>vai</w:t>
      </w:r>
      <w:r w:rsidR="00C75A09" w:rsidRPr="004B6E92">
        <w:t xml:space="preserve"> </w:t>
      </w:r>
      <w:r w:rsidRPr="004B6E92">
        <w:t>citos saistošajos normatīvajos aktos izvirzītajām prasībām, tad Aģentūra Līgumā noteiktajā kārtībā</w:t>
      </w:r>
      <w:r w:rsidRPr="009623C2">
        <w:t xml:space="preserve"> informē Atbalsta saņēmēju par</w:t>
      </w:r>
      <w:r w:rsidR="00016AD2">
        <w:t xml:space="preserve"> </w:t>
      </w:r>
      <w:r w:rsidR="00016AD2" w:rsidDel="00433524">
        <w:t xml:space="preserve">pieprasītā atbalsta </w:t>
      </w:r>
      <w:r w:rsidR="00C75A09" w:rsidDel="00433524">
        <w:t>finansējuma</w:t>
      </w:r>
      <w:r w:rsidR="00C75A09" w:rsidRPr="009623C2" w:rsidDel="00433524">
        <w:t xml:space="preserve"> </w:t>
      </w:r>
      <w:r w:rsidRPr="009623C2" w:rsidDel="00433524">
        <w:t xml:space="preserve">samazināšanu un </w:t>
      </w:r>
      <w:r w:rsidRPr="009623C2">
        <w:t>norāda pamatojumu pieprasītā</w:t>
      </w:r>
      <w:r w:rsidR="003616C4">
        <w:t>s</w:t>
      </w:r>
      <w:r w:rsidRPr="007732D5">
        <w:t xml:space="preserve"> atbalsta </w:t>
      </w:r>
      <w:r w:rsidRPr="007732D5" w:rsidDel="00433524">
        <w:t>summas samazināšanai.</w:t>
      </w:r>
      <w:r w:rsidRPr="007732D5">
        <w:t xml:space="preserve"> Atbalsta saņēmēju var neinformēt, ja pamatojums </w:t>
      </w:r>
      <w:r w:rsidRPr="007732D5" w:rsidDel="00CF771A">
        <w:t xml:space="preserve">pieprasītās atbalsta </w:t>
      </w:r>
      <w:r w:rsidR="00A61C65" w:rsidDel="00CF771A">
        <w:t>finansējuma</w:t>
      </w:r>
      <w:r w:rsidR="00C75A09" w:rsidRPr="007732D5" w:rsidDel="00CF771A">
        <w:t xml:space="preserve"> </w:t>
      </w:r>
      <w:r w:rsidRPr="007732D5" w:rsidDel="00CF771A">
        <w:t xml:space="preserve">samazināšanai </w:t>
      </w:r>
      <w:r w:rsidRPr="007732D5">
        <w:t>tiek ņemts vērā</w:t>
      </w:r>
      <w:r w:rsidR="00016AD2">
        <w:t>,</w:t>
      </w:r>
      <w:r w:rsidRPr="007732D5">
        <w:t xml:space="preserve"> vērtējot Maksājuma </w:t>
      </w:r>
      <w:r w:rsidRPr="007732D5">
        <w:lastRenderedPageBreak/>
        <w:t xml:space="preserve">pieprasījumu un pamatojums </w:t>
      </w:r>
      <w:r w:rsidRPr="007732D5" w:rsidDel="00CF771A">
        <w:t xml:space="preserve">atbalsta summas samazināšanai </w:t>
      </w:r>
      <w:r w:rsidRPr="007732D5">
        <w:t>jau norādīts</w:t>
      </w:r>
      <w:r w:rsidR="00260D89" w:rsidRPr="007732D5">
        <w:t>, izvērtējot Maksājuma pieprasījumu</w:t>
      </w:r>
      <w:r w:rsidRPr="007732D5">
        <w:t>.</w:t>
      </w:r>
    </w:p>
    <w:p w14:paraId="064A3B86" w14:textId="77777777" w:rsidR="00DE3F1C" w:rsidRPr="007732D5" w:rsidRDefault="00DE3F1C" w:rsidP="00980196">
      <w:pPr>
        <w:pStyle w:val="BodyText2"/>
        <w:spacing w:after="0" w:line="240" w:lineRule="auto"/>
        <w:ind w:left="426"/>
        <w:jc w:val="both"/>
      </w:pPr>
    </w:p>
    <w:p w14:paraId="52862D3A" w14:textId="1DA6A5AF" w:rsidR="00EB57FA" w:rsidRPr="007732D5" w:rsidRDefault="00EB57FA" w:rsidP="003D37ED">
      <w:pPr>
        <w:pStyle w:val="ListParagraph"/>
        <w:numPr>
          <w:ilvl w:val="0"/>
          <w:numId w:val="1"/>
        </w:numPr>
        <w:spacing w:after="12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bCs/>
          <w:sz w:val="24"/>
          <w:szCs w:val="24"/>
          <w:lang w:eastAsia="lv-LV"/>
        </w:rPr>
        <w:t>Maksājuma apturēšana</w:t>
      </w:r>
    </w:p>
    <w:p w14:paraId="0081FE97" w14:textId="714606F0" w:rsidR="00EB57FA" w:rsidRPr="007732D5" w:rsidRDefault="00EB57FA" w:rsidP="00893FA1">
      <w:pPr>
        <w:pStyle w:val="ListParagraph"/>
        <w:numPr>
          <w:ilvl w:val="1"/>
          <w:numId w:val="1"/>
        </w:numPr>
        <w:spacing w:after="0" w:line="240" w:lineRule="auto"/>
        <w:ind w:left="426" w:hanging="426"/>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 xml:space="preserve">Ja pastāv kaut viens no zemāk minētajiem apstākļiem, Aģentūra līdz šo apstākļu un to izraisīto seku pilnīgai </w:t>
      </w:r>
      <w:r w:rsidR="00542027" w:rsidRPr="007732D5">
        <w:rPr>
          <w:rFonts w:ascii="Times New Roman" w:eastAsia="Times New Roman" w:hAnsi="Times New Roman" w:cs="Times New Roman"/>
          <w:sz w:val="24"/>
          <w:szCs w:val="24"/>
          <w:lang w:eastAsia="lv-LV"/>
        </w:rPr>
        <w:t xml:space="preserve">izvērtēšanai vai </w:t>
      </w:r>
      <w:r w:rsidRPr="007732D5">
        <w:rPr>
          <w:rFonts w:ascii="Times New Roman" w:eastAsia="Times New Roman" w:hAnsi="Times New Roman" w:cs="Times New Roman"/>
          <w:sz w:val="24"/>
          <w:szCs w:val="24"/>
          <w:lang w:eastAsia="lv-LV"/>
        </w:rPr>
        <w:t>novēršanai, bet ne ilgāk kā līdz 20</w:t>
      </w:r>
      <w:r w:rsidR="00B53CE8" w:rsidRPr="007732D5">
        <w:rPr>
          <w:rFonts w:ascii="Times New Roman" w:eastAsia="Times New Roman" w:hAnsi="Times New Roman" w:cs="Times New Roman"/>
          <w:sz w:val="24"/>
          <w:szCs w:val="24"/>
          <w:lang w:eastAsia="lv-LV"/>
        </w:rPr>
        <w:t>2</w:t>
      </w:r>
      <w:r w:rsidR="00A6714B">
        <w:rPr>
          <w:rFonts w:ascii="Times New Roman" w:eastAsia="Times New Roman" w:hAnsi="Times New Roman" w:cs="Times New Roman"/>
          <w:sz w:val="24"/>
          <w:szCs w:val="24"/>
          <w:lang w:eastAsia="lv-LV"/>
        </w:rPr>
        <w:t>3</w:t>
      </w:r>
      <w:r w:rsidRPr="007732D5">
        <w:rPr>
          <w:rFonts w:ascii="Times New Roman" w:eastAsia="Times New Roman" w:hAnsi="Times New Roman" w:cs="Times New Roman"/>
          <w:sz w:val="24"/>
          <w:szCs w:val="24"/>
          <w:lang w:eastAsia="lv-LV"/>
        </w:rPr>
        <w:t>.gada 3</w:t>
      </w:r>
      <w:r w:rsidR="00CF2FC7" w:rsidRPr="007732D5">
        <w:rPr>
          <w:rFonts w:ascii="Times New Roman" w:eastAsia="Times New Roman" w:hAnsi="Times New Roman" w:cs="Times New Roman"/>
          <w:sz w:val="24"/>
          <w:szCs w:val="24"/>
          <w:lang w:eastAsia="lv-LV"/>
        </w:rPr>
        <w:t>0</w:t>
      </w:r>
      <w:r w:rsidRPr="007732D5">
        <w:rPr>
          <w:rFonts w:ascii="Times New Roman" w:eastAsia="Times New Roman" w:hAnsi="Times New Roman" w:cs="Times New Roman"/>
          <w:sz w:val="24"/>
          <w:szCs w:val="24"/>
          <w:lang w:eastAsia="lv-LV"/>
        </w:rPr>
        <w:t>.</w:t>
      </w:r>
      <w:r w:rsidR="00CF2FC7" w:rsidRPr="007732D5">
        <w:rPr>
          <w:rFonts w:ascii="Times New Roman" w:eastAsia="Times New Roman" w:hAnsi="Times New Roman" w:cs="Times New Roman"/>
          <w:sz w:val="24"/>
          <w:szCs w:val="24"/>
          <w:lang w:eastAsia="lv-LV"/>
        </w:rPr>
        <w:t>septembrim,</w:t>
      </w:r>
      <w:r w:rsidR="00C060B7" w:rsidRPr="007732D5">
        <w:rPr>
          <w:rFonts w:ascii="Times New Roman" w:eastAsia="Times New Roman" w:hAnsi="Times New Roman" w:cs="Times New Roman"/>
          <w:sz w:val="24"/>
          <w:szCs w:val="24"/>
          <w:lang w:eastAsia="lv-LV"/>
        </w:rPr>
        <w:t xml:space="preserve"> aptur a</w:t>
      </w:r>
      <w:r w:rsidRPr="007732D5">
        <w:rPr>
          <w:rFonts w:ascii="Times New Roman" w:eastAsia="Times New Roman" w:hAnsi="Times New Roman" w:cs="Times New Roman"/>
          <w:sz w:val="24"/>
          <w:szCs w:val="24"/>
          <w:lang w:eastAsia="lv-LV"/>
        </w:rPr>
        <w:t xml:space="preserve">tbalsta </w:t>
      </w:r>
      <w:r w:rsidR="00542027" w:rsidRPr="007732D5">
        <w:rPr>
          <w:rFonts w:ascii="Times New Roman" w:eastAsia="Times New Roman" w:hAnsi="Times New Roman" w:cs="Times New Roman"/>
          <w:sz w:val="24"/>
          <w:szCs w:val="24"/>
          <w:lang w:eastAsia="lv-LV"/>
        </w:rPr>
        <w:t>finansējuma izmaksu</w:t>
      </w:r>
      <w:r w:rsidRPr="007732D5">
        <w:rPr>
          <w:rFonts w:ascii="Times New Roman" w:eastAsia="Times New Roman" w:hAnsi="Times New Roman" w:cs="Times New Roman"/>
          <w:sz w:val="24"/>
          <w:szCs w:val="24"/>
          <w:lang w:eastAsia="lv-LV"/>
        </w:rPr>
        <w:t xml:space="preserve">, </w:t>
      </w:r>
      <w:r w:rsidR="00542027" w:rsidRPr="007732D5">
        <w:rPr>
          <w:rFonts w:ascii="Times New Roman" w:eastAsia="Times New Roman" w:hAnsi="Times New Roman" w:cs="Times New Roman"/>
          <w:sz w:val="24"/>
          <w:szCs w:val="24"/>
          <w:lang w:eastAsia="lv-LV"/>
        </w:rPr>
        <w:t>ja iespējams,</w:t>
      </w:r>
      <w:r w:rsidRPr="007732D5">
        <w:rPr>
          <w:rFonts w:ascii="Times New Roman" w:eastAsia="Times New Roman" w:hAnsi="Times New Roman" w:cs="Times New Roman"/>
          <w:sz w:val="24"/>
          <w:szCs w:val="24"/>
          <w:lang w:eastAsia="lv-LV"/>
        </w:rPr>
        <w:t xml:space="preserve"> norādot termiņu attiecīgo apstākļu novēršanai: </w:t>
      </w:r>
    </w:p>
    <w:p w14:paraId="16108547" w14:textId="77777777" w:rsidR="00EB57FA" w:rsidRPr="007732D5" w:rsidRDefault="00C060B7" w:rsidP="00893FA1">
      <w:pPr>
        <w:pStyle w:val="ListParagraph"/>
        <w:numPr>
          <w:ilvl w:val="2"/>
          <w:numId w:val="1"/>
        </w:numPr>
        <w:tabs>
          <w:tab w:val="left" w:pos="-2835"/>
        </w:tabs>
        <w:spacing w:after="0" w:line="240" w:lineRule="auto"/>
        <w:ind w:left="993"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Līguma 2.1.</w:t>
      </w:r>
      <w:r w:rsidR="00EB57FA" w:rsidRPr="007732D5">
        <w:rPr>
          <w:rFonts w:ascii="Times New Roman" w:eastAsia="Times New Roman" w:hAnsi="Times New Roman" w:cs="Times New Roman"/>
          <w:sz w:val="24"/>
          <w:szCs w:val="24"/>
          <w:lang w:eastAsia="lv-LV"/>
        </w:rPr>
        <w:t>punktā noteikto darbību īstenošanas laikā ir iestājušies apstākļi, kas norāda uz Līgumā noteikto Atbalsta saņēmēja pienākumu un sniegto apliecinājumu pārkāpumu, pārbaužu rezultātā tiek konstatēti trūkumi un tiek noteikts termiņš to novēršanai;</w:t>
      </w:r>
    </w:p>
    <w:p w14:paraId="12D5C4E5" w14:textId="26F54238" w:rsidR="00EB57FA" w:rsidRPr="00DB34F2" w:rsidRDefault="00EB57FA" w:rsidP="00893FA1">
      <w:pPr>
        <w:pStyle w:val="ListParagraph"/>
        <w:numPr>
          <w:ilvl w:val="2"/>
          <w:numId w:val="1"/>
        </w:numPr>
        <w:tabs>
          <w:tab w:val="left" w:pos="-2835"/>
        </w:tabs>
        <w:spacing w:after="0" w:line="240" w:lineRule="auto"/>
        <w:ind w:left="993"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ja rodas pamatotas aizdomas, ka Atbalsta saņēmēja veiktie izdevumi nav </w:t>
      </w:r>
      <w:r w:rsidR="000C7A95" w:rsidRPr="000C7A95">
        <w:rPr>
          <w:rFonts w:ascii="Times New Roman" w:eastAsia="Times New Roman" w:hAnsi="Times New Roman" w:cs="Times New Roman"/>
          <w:sz w:val="24"/>
          <w:szCs w:val="24"/>
          <w:lang w:eastAsia="lv-LV"/>
        </w:rPr>
        <w:t>atbilstoši drošas finanšu vadības principam</w:t>
      </w:r>
      <w:r w:rsidR="00467101">
        <w:rPr>
          <w:rFonts w:ascii="Times New Roman" w:eastAsia="Times New Roman" w:hAnsi="Times New Roman" w:cs="Times New Roman"/>
          <w:sz w:val="24"/>
          <w:szCs w:val="24"/>
          <w:lang w:eastAsia="lv-LV"/>
        </w:rPr>
        <w:t xml:space="preserve">, nav </w:t>
      </w:r>
      <w:r w:rsidRPr="007732D5">
        <w:rPr>
          <w:rFonts w:ascii="Times New Roman" w:eastAsia="Times New Roman" w:hAnsi="Times New Roman" w:cs="Times New Roman"/>
          <w:sz w:val="24"/>
          <w:szCs w:val="24"/>
          <w:lang w:eastAsia="lv-LV"/>
        </w:rPr>
        <w:t>samērīgi un ekonomiski pamatoti</w:t>
      </w:r>
      <w:r w:rsidR="00542027" w:rsidRPr="007732D5">
        <w:rPr>
          <w:rFonts w:ascii="Times New Roman" w:eastAsia="Times New Roman" w:hAnsi="Times New Roman" w:cs="Times New Roman"/>
          <w:sz w:val="24"/>
          <w:szCs w:val="24"/>
          <w:lang w:eastAsia="lv-LV"/>
        </w:rPr>
        <w:t xml:space="preserve">, </w:t>
      </w:r>
      <w:r w:rsidR="00D971A2" w:rsidRPr="007732D5">
        <w:rPr>
          <w:rFonts w:ascii="Times New Roman" w:eastAsia="Times New Roman" w:hAnsi="Times New Roman" w:cs="Times New Roman"/>
          <w:sz w:val="24"/>
          <w:szCs w:val="24"/>
          <w:lang w:eastAsia="lv-LV"/>
        </w:rPr>
        <w:t>M</w:t>
      </w:r>
      <w:r w:rsidR="00542027" w:rsidRPr="007732D5">
        <w:rPr>
          <w:rFonts w:ascii="Times New Roman" w:eastAsia="Times New Roman" w:hAnsi="Times New Roman" w:cs="Times New Roman"/>
          <w:sz w:val="24"/>
          <w:szCs w:val="24"/>
          <w:lang w:eastAsia="lv-LV"/>
        </w:rPr>
        <w:t>aksājuma pieprasījumā iekļautās izmaksas</w:t>
      </w:r>
      <w:r w:rsidRPr="007732D5">
        <w:rPr>
          <w:rFonts w:ascii="Times New Roman" w:eastAsia="Times New Roman" w:hAnsi="Times New Roman" w:cs="Times New Roman"/>
          <w:sz w:val="24"/>
          <w:szCs w:val="24"/>
          <w:lang w:eastAsia="lv-LV"/>
        </w:rPr>
        <w:t xml:space="preserve"> </w:t>
      </w:r>
      <w:r w:rsidR="00542027" w:rsidRPr="007732D5">
        <w:rPr>
          <w:rFonts w:ascii="Times New Roman" w:eastAsia="Times New Roman" w:hAnsi="Times New Roman" w:cs="Times New Roman"/>
          <w:sz w:val="24"/>
          <w:szCs w:val="24"/>
          <w:lang w:eastAsia="lv-LV"/>
        </w:rPr>
        <w:t xml:space="preserve">nav attiecināmas </w:t>
      </w:r>
      <w:r w:rsidRPr="007732D5">
        <w:rPr>
          <w:rFonts w:ascii="Times New Roman" w:eastAsia="Times New Roman" w:hAnsi="Times New Roman" w:cs="Times New Roman"/>
          <w:sz w:val="24"/>
          <w:szCs w:val="24"/>
          <w:lang w:eastAsia="lv-LV"/>
        </w:rPr>
        <w:t xml:space="preserve">vai Līguma </w:t>
      </w:r>
      <w:r w:rsidR="00C060B7" w:rsidRPr="007732D5">
        <w:rPr>
          <w:rFonts w:ascii="Times New Roman" w:eastAsia="Times New Roman" w:hAnsi="Times New Roman" w:cs="Times New Roman"/>
          <w:sz w:val="24"/>
          <w:szCs w:val="24"/>
          <w:lang w:eastAsia="lv-LV"/>
        </w:rPr>
        <w:t xml:space="preserve">ietvaros Atbalsta saņēmēja veiktās darbības </w:t>
      </w:r>
      <w:r w:rsidR="00C060B7" w:rsidRPr="00DB34F2">
        <w:rPr>
          <w:rFonts w:ascii="Times New Roman" w:eastAsia="Times New Roman" w:hAnsi="Times New Roman" w:cs="Times New Roman"/>
          <w:sz w:val="24"/>
          <w:szCs w:val="24"/>
          <w:lang w:eastAsia="lv-LV"/>
        </w:rPr>
        <w:t xml:space="preserve">neatbilst </w:t>
      </w:r>
      <w:r w:rsidR="00815D3D" w:rsidRPr="00DB34F2">
        <w:rPr>
          <w:rFonts w:ascii="Times New Roman" w:eastAsia="Times New Roman" w:hAnsi="Times New Roman" w:cs="Times New Roman"/>
          <w:sz w:val="24"/>
          <w:szCs w:val="24"/>
          <w:lang w:eastAsia="lv-LV"/>
        </w:rPr>
        <w:t xml:space="preserve">Līguma </w:t>
      </w:r>
      <w:r w:rsidR="00617F21" w:rsidRPr="00617F21">
        <w:rPr>
          <w:rFonts w:ascii="Times New Roman" w:eastAsia="Times New Roman" w:hAnsi="Times New Roman" w:cs="Times New Roman"/>
          <w:sz w:val="24"/>
          <w:szCs w:val="24"/>
          <w:lang w:eastAsia="lv-LV"/>
        </w:rPr>
        <w:t>2.2</w:t>
      </w:r>
      <w:r w:rsidRPr="00617F21">
        <w:rPr>
          <w:rFonts w:ascii="Times New Roman" w:eastAsia="Times New Roman" w:hAnsi="Times New Roman" w:cs="Times New Roman"/>
          <w:sz w:val="24"/>
          <w:szCs w:val="24"/>
          <w:lang w:eastAsia="lv-LV"/>
        </w:rPr>
        <w:t>.</w:t>
      </w:r>
      <w:r w:rsidR="00467101">
        <w:rPr>
          <w:rFonts w:ascii="Times New Roman" w:eastAsia="Times New Roman" w:hAnsi="Times New Roman" w:cs="Times New Roman"/>
          <w:sz w:val="24"/>
          <w:szCs w:val="24"/>
          <w:lang w:eastAsia="lv-LV"/>
        </w:rPr>
        <w:t> punktā</w:t>
      </w:r>
      <w:r w:rsidRPr="00DB34F2">
        <w:rPr>
          <w:rFonts w:ascii="Times New Roman" w:eastAsia="Times New Roman" w:hAnsi="Times New Roman" w:cs="Times New Roman"/>
          <w:sz w:val="24"/>
          <w:szCs w:val="24"/>
          <w:lang w:eastAsia="lv-LV"/>
        </w:rPr>
        <w:t xml:space="preserve"> </w:t>
      </w:r>
      <w:r w:rsidR="00A12267">
        <w:rPr>
          <w:rFonts w:ascii="Times New Roman" w:eastAsia="Times New Roman" w:hAnsi="Times New Roman" w:cs="Times New Roman"/>
          <w:sz w:val="24"/>
          <w:szCs w:val="24"/>
          <w:lang w:eastAsia="lv-LV"/>
        </w:rPr>
        <w:t xml:space="preserve">norādītajām </w:t>
      </w:r>
      <w:r w:rsidR="006C669A" w:rsidRPr="00DB34F2">
        <w:rPr>
          <w:rFonts w:ascii="Times New Roman" w:eastAsia="Times New Roman" w:hAnsi="Times New Roman" w:cs="Times New Roman"/>
          <w:sz w:val="24"/>
          <w:szCs w:val="24"/>
          <w:lang w:eastAsia="lv-LV"/>
        </w:rPr>
        <w:t>izmaksām</w:t>
      </w:r>
      <w:r w:rsidRPr="00DB34F2">
        <w:rPr>
          <w:rFonts w:ascii="Times New Roman" w:eastAsia="Times New Roman" w:hAnsi="Times New Roman" w:cs="Times New Roman"/>
          <w:sz w:val="24"/>
          <w:szCs w:val="24"/>
          <w:lang w:eastAsia="lv-LV"/>
        </w:rPr>
        <w:t>, un apstākļu noskaidrošanai ir nepieciešams saņemt eksperta vai kompetent</w:t>
      </w:r>
      <w:r w:rsidR="00542027" w:rsidRPr="00DB34F2">
        <w:rPr>
          <w:rFonts w:ascii="Times New Roman" w:eastAsia="Times New Roman" w:hAnsi="Times New Roman" w:cs="Times New Roman"/>
          <w:sz w:val="24"/>
          <w:szCs w:val="24"/>
          <w:lang w:eastAsia="lv-LV"/>
        </w:rPr>
        <w:t>a</w:t>
      </w:r>
      <w:r w:rsidRPr="00DB34F2">
        <w:rPr>
          <w:rFonts w:ascii="Times New Roman" w:eastAsia="Times New Roman" w:hAnsi="Times New Roman" w:cs="Times New Roman"/>
          <w:sz w:val="24"/>
          <w:szCs w:val="24"/>
          <w:lang w:eastAsia="lv-LV"/>
        </w:rPr>
        <w:t xml:space="preserve">s institūcijas atzinumu; </w:t>
      </w:r>
    </w:p>
    <w:p w14:paraId="2DEF4AD7" w14:textId="34AAA748" w:rsidR="00EB57FA" w:rsidRPr="007732D5" w:rsidRDefault="00EB57FA" w:rsidP="00893FA1">
      <w:pPr>
        <w:pStyle w:val="ListParagraph"/>
        <w:numPr>
          <w:ilvl w:val="2"/>
          <w:numId w:val="1"/>
        </w:numPr>
        <w:tabs>
          <w:tab w:val="left" w:pos="-2835"/>
        </w:tabs>
        <w:spacing w:after="0" w:line="240" w:lineRule="auto"/>
        <w:ind w:left="993"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pacing w:val="2"/>
          <w:sz w:val="24"/>
          <w:szCs w:val="24"/>
          <w:lang w:eastAsia="lv-LV"/>
        </w:rPr>
        <w:t xml:space="preserve">pret Atbalsta saņēmēja atbildīgajām personām saistībā ar </w:t>
      </w:r>
      <w:r w:rsidR="00D971A2" w:rsidRPr="007732D5">
        <w:rPr>
          <w:rFonts w:ascii="Times New Roman" w:eastAsia="Times New Roman" w:hAnsi="Times New Roman" w:cs="Times New Roman"/>
          <w:spacing w:val="2"/>
          <w:sz w:val="24"/>
          <w:szCs w:val="24"/>
          <w:lang w:eastAsia="lv-LV"/>
        </w:rPr>
        <w:t xml:space="preserve">Līguma izpildi </w:t>
      </w:r>
      <w:r w:rsidR="00C75A09" w:rsidRPr="007732D5">
        <w:rPr>
          <w:rFonts w:ascii="Times New Roman" w:eastAsia="Times New Roman" w:hAnsi="Times New Roman" w:cs="Times New Roman"/>
          <w:spacing w:val="2"/>
          <w:sz w:val="24"/>
          <w:szCs w:val="24"/>
          <w:lang w:eastAsia="lv-LV"/>
        </w:rPr>
        <w:t>tiesīb</w:t>
      </w:r>
      <w:r w:rsidR="00C75A09">
        <w:rPr>
          <w:rFonts w:ascii="Times New Roman" w:eastAsia="Times New Roman" w:hAnsi="Times New Roman" w:cs="Times New Roman"/>
          <w:spacing w:val="2"/>
          <w:sz w:val="24"/>
          <w:szCs w:val="24"/>
          <w:lang w:eastAsia="lv-LV"/>
        </w:rPr>
        <w:t>aizsardzības iestādēs</w:t>
      </w:r>
      <w:r w:rsidR="00C75A09" w:rsidRPr="007732D5">
        <w:rPr>
          <w:rFonts w:ascii="Times New Roman" w:eastAsia="Times New Roman" w:hAnsi="Times New Roman" w:cs="Times New Roman"/>
          <w:spacing w:val="2"/>
          <w:sz w:val="24"/>
          <w:szCs w:val="24"/>
          <w:lang w:eastAsia="lv-LV"/>
        </w:rPr>
        <w:t xml:space="preserve"> </w:t>
      </w:r>
      <w:r w:rsidR="00542027" w:rsidRPr="007732D5">
        <w:rPr>
          <w:rFonts w:ascii="Times New Roman" w:eastAsia="Times New Roman" w:hAnsi="Times New Roman" w:cs="Times New Roman"/>
          <w:spacing w:val="2"/>
          <w:sz w:val="24"/>
          <w:szCs w:val="24"/>
          <w:lang w:eastAsia="lv-LV"/>
        </w:rPr>
        <w:t>ir uzsāk</w:t>
      </w:r>
      <w:r w:rsidR="00351953">
        <w:rPr>
          <w:rFonts w:ascii="Times New Roman" w:eastAsia="Times New Roman" w:hAnsi="Times New Roman" w:cs="Times New Roman"/>
          <w:spacing w:val="2"/>
          <w:sz w:val="24"/>
          <w:szCs w:val="24"/>
          <w:lang w:eastAsia="lv-LV"/>
        </w:rPr>
        <w:t>ta</w:t>
      </w:r>
      <w:r w:rsidR="00542027" w:rsidRPr="007732D5">
        <w:rPr>
          <w:rFonts w:ascii="Times New Roman" w:eastAsia="Times New Roman" w:hAnsi="Times New Roman" w:cs="Times New Roman"/>
          <w:spacing w:val="2"/>
          <w:sz w:val="24"/>
          <w:szCs w:val="24"/>
          <w:lang w:eastAsia="lv-LV"/>
        </w:rPr>
        <w:t xml:space="preserve"> </w:t>
      </w:r>
      <w:proofErr w:type="spellStart"/>
      <w:r w:rsidR="00542027" w:rsidRPr="007732D5">
        <w:rPr>
          <w:rFonts w:ascii="Times New Roman" w:eastAsia="Times New Roman" w:hAnsi="Times New Roman" w:cs="Times New Roman"/>
          <w:spacing w:val="2"/>
          <w:sz w:val="24"/>
          <w:szCs w:val="24"/>
          <w:lang w:eastAsia="lv-LV"/>
        </w:rPr>
        <w:t>resorisk</w:t>
      </w:r>
      <w:r w:rsidR="00351953">
        <w:rPr>
          <w:rFonts w:ascii="Times New Roman" w:eastAsia="Times New Roman" w:hAnsi="Times New Roman" w:cs="Times New Roman"/>
          <w:spacing w:val="2"/>
          <w:sz w:val="24"/>
          <w:szCs w:val="24"/>
          <w:lang w:eastAsia="lv-LV"/>
        </w:rPr>
        <w:t>ā</w:t>
      </w:r>
      <w:proofErr w:type="spellEnd"/>
      <w:r w:rsidR="00542027" w:rsidRPr="007732D5">
        <w:rPr>
          <w:rFonts w:ascii="Times New Roman" w:eastAsia="Times New Roman" w:hAnsi="Times New Roman" w:cs="Times New Roman"/>
          <w:spacing w:val="2"/>
          <w:sz w:val="24"/>
          <w:szCs w:val="24"/>
          <w:lang w:eastAsia="lv-LV"/>
        </w:rPr>
        <w:t xml:space="preserve"> pārbaud</w:t>
      </w:r>
      <w:r w:rsidR="00351953">
        <w:rPr>
          <w:rFonts w:ascii="Times New Roman" w:eastAsia="Times New Roman" w:hAnsi="Times New Roman" w:cs="Times New Roman"/>
          <w:spacing w:val="2"/>
          <w:sz w:val="24"/>
          <w:szCs w:val="24"/>
          <w:lang w:eastAsia="lv-LV"/>
        </w:rPr>
        <w:t>e</w:t>
      </w:r>
      <w:r w:rsidR="00542027" w:rsidRPr="007732D5">
        <w:rPr>
          <w:rFonts w:ascii="Times New Roman" w:eastAsia="Times New Roman" w:hAnsi="Times New Roman" w:cs="Times New Roman"/>
          <w:spacing w:val="2"/>
          <w:sz w:val="24"/>
          <w:szCs w:val="24"/>
          <w:lang w:eastAsia="lv-LV"/>
        </w:rPr>
        <w:t xml:space="preserve"> vai </w:t>
      </w:r>
      <w:r w:rsidRPr="007732D5">
        <w:rPr>
          <w:rFonts w:ascii="Times New Roman" w:eastAsia="Times New Roman" w:hAnsi="Times New Roman" w:cs="Times New Roman"/>
          <w:spacing w:val="2"/>
          <w:sz w:val="24"/>
          <w:szCs w:val="24"/>
          <w:lang w:eastAsia="lv-LV"/>
        </w:rPr>
        <w:t>kriminālproces</w:t>
      </w:r>
      <w:r w:rsidR="00351953">
        <w:rPr>
          <w:rFonts w:ascii="Times New Roman" w:eastAsia="Times New Roman" w:hAnsi="Times New Roman" w:cs="Times New Roman"/>
          <w:spacing w:val="2"/>
          <w:sz w:val="24"/>
          <w:szCs w:val="24"/>
          <w:lang w:eastAsia="lv-LV"/>
        </w:rPr>
        <w:t>s</w:t>
      </w:r>
      <w:r w:rsidRPr="007732D5">
        <w:rPr>
          <w:rFonts w:ascii="Times New Roman" w:eastAsia="Times New Roman" w:hAnsi="Times New Roman" w:cs="Times New Roman"/>
          <w:spacing w:val="2"/>
          <w:sz w:val="24"/>
          <w:szCs w:val="24"/>
          <w:lang w:eastAsia="lv-LV"/>
        </w:rPr>
        <w:t xml:space="preserve"> – līdz tiek pieņemts lēmums</w:t>
      </w:r>
      <w:r w:rsidR="00542027" w:rsidRPr="007732D5">
        <w:rPr>
          <w:rFonts w:ascii="Times New Roman" w:eastAsia="Times New Roman" w:hAnsi="Times New Roman" w:cs="Times New Roman"/>
          <w:spacing w:val="2"/>
          <w:sz w:val="24"/>
          <w:szCs w:val="24"/>
          <w:lang w:eastAsia="lv-LV"/>
        </w:rPr>
        <w:t xml:space="preserve"> attiecīgi</w:t>
      </w:r>
      <w:r w:rsidRPr="007732D5">
        <w:rPr>
          <w:rFonts w:ascii="Times New Roman" w:eastAsia="Times New Roman" w:hAnsi="Times New Roman" w:cs="Times New Roman"/>
          <w:spacing w:val="2"/>
          <w:sz w:val="24"/>
          <w:szCs w:val="24"/>
          <w:lang w:eastAsia="lv-LV"/>
        </w:rPr>
        <w:t xml:space="preserve"> par </w:t>
      </w:r>
      <w:proofErr w:type="spellStart"/>
      <w:r w:rsidR="00542027" w:rsidRPr="007732D5">
        <w:rPr>
          <w:rFonts w:ascii="Times New Roman" w:eastAsia="Times New Roman" w:hAnsi="Times New Roman" w:cs="Times New Roman"/>
          <w:spacing w:val="2"/>
          <w:sz w:val="24"/>
          <w:szCs w:val="24"/>
          <w:lang w:eastAsia="lv-LV"/>
        </w:rPr>
        <w:t>resoriskās</w:t>
      </w:r>
      <w:proofErr w:type="spellEnd"/>
      <w:r w:rsidR="00542027" w:rsidRPr="007732D5">
        <w:rPr>
          <w:rFonts w:ascii="Times New Roman" w:eastAsia="Times New Roman" w:hAnsi="Times New Roman" w:cs="Times New Roman"/>
          <w:spacing w:val="2"/>
          <w:sz w:val="24"/>
          <w:szCs w:val="24"/>
          <w:lang w:eastAsia="lv-LV"/>
        </w:rPr>
        <w:t xml:space="preserve"> pārbaudes vai </w:t>
      </w:r>
      <w:r w:rsidRPr="007732D5">
        <w:rPr>
          <w:rFonts w:ascii="Times New Roman" w:eastAsia="Times New Roman" w:hAnsi="Times New Roman" w:cs="Times New Roman"/>
          <w:spacing w:val="2"/>
          <w:sz w:val="24"/>
          <w:szCs w:val="24"/>
          <w:lang w:eastAsia="lv-LV"/>
        </w:rPr>
        <w:t>kriminālprocesa izbeigšanu, bet ne ilgāk kā līdz 202</w:t>
      </w:r>
      <w:r w:rsidR="00A6714B">
        <w:rPr>
          <w:rFonts w:ascii="Times New Roman" w:eastAsia="Times New Roman" w:hAnsi="Times New Roman" w:cs="Times New Roman"/>
          <w:spacing w:val="2"/>
          <w:sz w:val="24"/>
          <w:szCs w:val="24"/>
          <w:lang w:eastAsia="lv-LV"/>
        </w:rPr>
        <w:t>3</w:t>
      </w:r>
      <w:r w:rsidRPr="007732D5">
        <w:rPr>
          <w:rFonts w:ascii="Times New Roman" w:eastAsia="Times New Roman" w:hAnsi="Times New Roman" w:cs="Times New Roman"/>
          <w:spacing w:val="2"/>
          <w:sz w:val="24"/>
          <w:szCs w:val="24"/>
          <w:lang w:eastAsia="lv-LV"/>
        </w:rPr>
        <w:t>.gada 3</w:t>
      </w:r>
      <w:r w:rsidR="00CF2FC7" w:rsidRPr="007732D5">
        <w:rPr>
          <w:rFonts w:ascii="Times New Roman" w:eastAsia="Times New Roman" w:hAnsi="Times New Roman" w:cs="Times New Roman"/>
          <w:spacing w:val="2"/>
          <w:sz w:val="24"/>
          <w:szCs w:val="24"/>
          <w:lang w:eastAsia="lv-LV"/>
        </w:rPr>
        <w:t>0</w:t>
      </w:r>
      <w:r w:rsidRPr="007732D5">
        <w:rPr>
          <w:rFonts w:ascii="Times New Roman" w:eastAsia="Times New Roman" w:hAnsi="Times New Roman" w:cs="Times New Roman"/>
          <w:spacing w:val="2"/>
          <w:sz w:val="24"/>
          <w:szCs w:val="24"/>
          <w:lang w:eastAsia="lv-LV"/>
        </w:rPr>
        <w:t>.</w:t>
      </w:r>
      <w:r w:rsidR="00CF2FC7" w:rsidRPr="007732D5">
        <w:rPr>
          <w:rFonts w:ascii="Times New Roman" w:eastAsia="Times New Roman" w:hAnsi="Times New Roman" w:cs="Times New Roman"/>
          <w:spacing w:val="2"/>
          <w:sz w:val="24"/>
          <w:szCs w:val="24"/>
          <w:lang w:eastAsia="lv-LV"/>
        </w:rPr>
        <w:t>septembrim</w:t>
      </w:r>
      <w:r w:rsidR="00D971A2" w:rsidRPr="007732D5">
        <w:rPr>
          <w:rFonts w:ascii="Times New Roman" w:eastAsia="Times New Roman" w:hAnsi="Times New Roman" w:cs="Times New Roman"/>
          <w:sz w:val="24"/>
          <w:szCs w:val="24"/>
          <w:lang w:eastAsia="lv-LV"/>
        </w:rPr>
        <w:t>;</w:t>
      </w:r>
    </w:p>
    <w:p w14:paraId="5016DA6E" w14:textId="77777777" w:rsidR="00F54246" w:rsidRPr="007732D5" w:rsidRDefault="00815D3D" w:rsidP="00893FA1">
      <w:pPr>
        <w:pStyle w:val="ListParagraph"/>
        <w:numPr>
          <w:ilvl w:val="2"/>
          <w:numId w:val="1"/>
        </w:numPr>
        <w:tabs>
          <w:tab w:val="left" w:pos="-2835"/>
        </w:tabs>
        <w:spacing w:after="0" w:line="240" w:lineRule="auto"/>
        <w:ind w:left="993"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tiesā </w:t>
      </w:r>
      <w:r w:rsidR="00D971A2" w:rsidRPr="007732D5">
        <w:rPr>
          <w:rFonts w:ascii="Times New Roman" w:eastAsia="Times New Roman" w:hAnsi="Times New Roman" w:cs="Times New Roman"/>
          <w:sz w:val="24"/>
          <w:szCs w:val="24"/>
          <w:lang w:eastAsia="lv-LV"/>
        </w:rPr>
        <w:t xml:space="preserve">ir </w:t>
      </w:r>
      <w:r w:rsidRPr="007732D5">
        <w:rPr>
          <w:rFonts w:ascii="Times New Roman" w:eastAsia="Times New Roman" w:hAnsi="Times New Roman" w:cs="Times New Roman"/>
          <w:sz w:val="24"/>
          <w:szCs w:val="24"/>
          <w:lang w:eastAsia="lv-LV"/>
        </w:rPr>
        <w:t>iesniegts Atbalsta saņēmēja maksātnespējas pieteikums</w:t>
      </w:r>
      <w:r w:rsidR="00A92592" w:rsidRPr="007732D5">
        <w:rPr>
          <w:rFonts w:ascii="Times New Roman" w:eastAsia="Times New Roman" w:hAnsi="Times New Roman" w:cs="Times New Roman"/>
          <w:sz w:val="24"/>
          <w:szCs w:val="24"/>
          <w:lang w:eastAsia="lv-LV"/>
        </w:rPr>
        <w:t xml:space="preserve">, </w:t>
      </w:r>
      <w:r w:rsidR="00423F4A" w:rsidRPr="007732D5">
        <w:rPr>
          <w:rFonts w:ascii="Times New Roman" w:hAnsi="Times New Roman" w:cs="Times New Roman"/>
          <w:sz w:val="24"/>
          <w:szCs w:val="24"/>
        </w:rPr>
        <w:t xml:space="preserve">ir uzsākta Atbalsta saņēmēja likvidācija, </w:t>
      </w:r>
      <w:r w:rsidRPr="007732D5">
        <w:rPr>
          <w:rFonts w:ascii="Times New Roman" w:hAnsi="Times New Roman" w:cs="Times New Roman"/>
          <w:sz w:val="24"/>
          <w:szCs w:val="24"/>
        </w:rPr>
        <w:t>k</w:t>
      </w:r>
      <w:r w:rsidR="00423F4A" w:rsidRPr="007732D5">
        <w:rPr>
          <w:rFonts w:ascii="Times New Roman" w:hAnsi="Times New Roman" w:cs="Times New Roman"/>
          <w:sz w:val="24"/>
          <w:szCs w:val="24"/>
        </w:rPr>
        <w:t>ā arī, ja Valsts ieņēmumu dienests ir pieņēmis lēmumu par Atbalsta saņēmēja saimnieciskās darbības apturēšanu normatīvo aktu pārkāpumu gadījumos.</w:t>
      </w:r>
    </w:p>
    <w:p w14:paraId="17C698A0" w14:textId="77777777" w:rsidR="00EB57FA" w:rsidRPr="007732D5" w:rsidRDefault="00EB57FA" w:rsidP="00893FA1">
      <w:pPr>
        <w:pStyle w:val="ListParagraph"/>
        <w:numPr>
          <w:ilvl w:val="1"/>
          <w:numId w:val="1"/>
        </w:numPr>
        <w:spacing w:after="0" w:line="240" w:lineRule="auto"/>
        <w:ind w:left="426" w:hanging="426"/>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Ja līdz Līguma </w:t>
      </w:r>
      <w:r w:rsidR="00DC77A5">
        <w:rPr>
          <w:rFonts w:ascii="Times New Roman" w:eastAsia="Times New Roman" w:hAnsi="Times New Roman" w:cs="Times New Roman"/>
          <w:sz w:val="24"/>
          <w:szCs w:val="24"/>
          <w:lang w:eastAsia="lv-LV"/>
        </w:rPr>
        <w:t>8</w:t>
      </w:r>
      <w:r w:rsidRPr="007732D5">
        <w:rPr>
          <w:rFonts w:ascii="Times New Roman" w:eastAsia="Times New Roman" w:hAnsi="Times New Roman" w:cs="Times New Roman"/>
          <w:sz w:val="24"/>
          <w:szCs w:val="24"/>
          <w:lang w:eastAsia="lv-LV"/>
        </w:rPr>
        <w:t>.1.punktā minētā termiņa beigām attiecīgie apstākļi nav novērsti, Atbalsta saņēm</w:t>
      </w:r>
      <w:r w:rsidR="006443FF" w:rsidRPr="007732D5">
        <w:rPr>
          <w:rFonts w:ascii="Times New Roman" w:eastAsia="Times New Roman" w:hAnsi="Times New Roman" w:cs="Times New Roman"/>
          <w:sz w:val="24"/>
          <w:szCs w:val="24"/>
          <w:lang w:eastAsia="lv-LV"/>
        </w:rPr>
        <w:t>ējs zaudē tiesības uz apturētā a</w:t>
      </w:r>
      <w:r w:rsidRPr="007732D5">
        <w:rPr>
          <w:rFonts w:ascii="Times New Roman" w:eastAsia="Times New Roman" w:hAnsi="Times New Roman" w:cs="Times New Roman"/>
          <w:sz w:val="24"/>
          <w:szCs w:val="24"/>
          <w:lang w:eastAsia="lv-LV"/>
        </w:rPr>
        <w:t>tbalsta</w:t>
      </w:r>
      <w:r w:rsidR="00542027" w:rsidRPr="007732D5">
        <w:rPr>
          <w:rFonts w:ascii="Times New Roman" w:eastAsia="Times New Roman" w:hAnsi="Times New Roman" w:cs="Times New Roman"/>
          <w:sz w:val="24"/>
          <w:szCs w:val="24"/>
          <w:lang w:eastAsia="lv-LV"/>
        </w:rPr>
        <w:t xml:space="preserve"> finansējuma</w:t>
      </w:r>
      <w:r w:rsidRPr="007732D5">
        <w:rPr>
          <w:rFonts w:ascii="Times New Roman" w:eastAsia="Times New Roman" w:hAnsi="Times New Roman" w:cs="Times New Roman"/>
          <w:sz w:val="24"/>
          <w:szCs w:val="24"/>
          <w:lang w:eastAsia="lv-LV"/>
        </w:rPr>
        <w:t xml:space="preserve"> izmaksu.</w:t>
      </w:r>
    </w:p>
    <w:p w14:paraId="38D9E813" w14:textId="77777777" w:rsidR="006822BD" w:rsidRPr="007732D5" w:rsidRDefault="006822BD" w:rsidP="007732D5">
      <w:pPr>
        <w:pStyle w:val="ListParagraph"/>
        <w:spacing w:after="0" w:line="240" w:lineRule="auto"/>
        <w:ind w:left="792"/>
        <w:jc w:val="both"/>
        <w:rPr>
          <w:rFonts w:ascii="Times New Roman" w:eastAsia="Times New Roman" w:hAnsi="Times New Roman" w:cs="Times New Roman"/>
          <w:sz w:val="24"/>
          <w:szCs w:val="24"/>
          <w:lang w:eastAsia="lv-LV"/>
        </w:rPr>
      </w:pPr>
    </w:p>
    <w:p w14:paraId="1AA8F25A" w14:textId="77777777" w:rsidR="000F0DE3" w:rsidRPr="007732D5" w:rsidRDefault="000F0DE3" w:rsidP="003D37ED">
      <w:pPr>
        <w:pStyle w:val="ListParagraph"/>
        <w:numPr>
          <w:ilvl w:val="0"/>
          <w:numId w:val="1"/>
        </w:numPr>
        <w:tabs>
          <w:tab w:val="left" w:pos="567"/>
        </w:tabs>
        <w:spacing w:after="12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sz w:val="24"/>
          <w:szCs w:val="24"/>
          <w:lang w:eastAsia="lv-LV"/>
        </w:rPr>
        <w:t>Neatbilstoši veikto izdevumu atmaksa</w:t>
      </w:r>
    </w:p>
    <w:p w14:paraId="5E662B2E" w14:textId="72CD822C" w:rsidR="00403C9B" w:rsidRPr="007732D5" w:rsidRDefault="00403C9B" w:rsidP="00893FA1">
      <w:pPr>
        <w:pStyle w:val="BodyText2"/>
        <w:numPr>
          <w:ilvl w:val="1"/>
          <w:numId w:val="1"/>
        </w:numPr>
        <w:spacing w:after="0" w:line="240" w:lineRule="auto"/>
        <w:ind w:left="426" w:hanging="426"/>
        <w:contextualSpacing/>
        <w:jc w:val="both"/>
      </w:pPr>
      <w:r w:rsidRPr="007732D5">
        <w:rPr>
          <w:rFonts w:eastAsia="MS Mincho"/>
          <w:lang w:eastAsia="ja-JP"/>
        </w:rPr>
        <w:t xml:space="preserve">Ja Aģentūra </w:t>
      </w:r>
      <w:r w:rsidR="00291A16" w:rsidRPr="007732D5">
        <w:rPr>
          <w:rFonts w:eastAsia="MS Mincho"/>
          <w:lang w:eastAsia="ja-JP"/>
        </w:rPr>
        <w:t xml:space="preserve">Līguma izpildes </w:t>
      </w:r>
      <w:r w:rsidRPr="007732D5">
        <w:rPr>
          <w:rFonts w:eastAsia="MS Mincho"/>
          <w:lang w:eastAsia="ja-JP"/>
        </w:rPr>
        <w:t xml:space="preserve">ietvaros ir konstatējusi </w:t>
      </w:r>
      <w:r w:rsidR="00154F99" w:rsidRPr="007732D5">
        <w:rPr>
          <w:rFonts w:eastAsia="MS Mincho"/>
          <w:lang w:eastAsia="ja-JP"/>
        </w:rPr>
        <w:t xml:space="preserve">Līguma </w:t>
      </w:r>
      <w:r w:rsidR="001B28A1" w:rsidRPr="007732D5">
        <w:rPr>
          <w:rFonts w:eastAsia="MS Mincho"/>
          <w:lang w:eastAsia="ja-JP"/>
        </w:rPr>
        <w:t>6</w:t>
      </w:r>
      <w:r w:rsidR="00154F99" w:rsidRPr="007732D5">
        <w:rPr>
          <w:rFonts w:eastAsia="MS Mincho"/>
          <w:lang w:eastAsia="ja-JP"/>
        </w:rPr>
        <w:t>.</w:t>
      </w:r>
      <w:r w:rsidR="00A77AF7">
        <w:rPr>
          <w:rFonts w:eastAsia="MS Mincho"/>
          <w:lang w:eastAsia="ja-JP"/>
        </w:rPr>
        <w:t>8</w:t>
      </w:r>
      <w:r w:rsidR="00154F99" w:rsidRPr="007732D5">
        <w:rPr>
          <w:rFonts w:eastAsia="MS Mincho"/>
          <w:lang w:eastAsia="ja-JP"/>
        </w:rPr>
        <w:t xml:space="preserve">.punktā </w:t>
      </w:r>
      <w:r w:rsidR="00D971A2" w:rsidRPr="007732D5">
        <w:rPr>
          <w:rFonts w:eastAsia="MS Mincho"/>
          <w:lang w:eastAsia="ja-JP"/>
        </w:rPr>
        <w:t>minētos</w:t>
      </w:r>
      <w:r w:rsidR="00154F99" w:rsidRPr="007732D5">
        <w:rPr>
          <w:rFonts w:eastAsia="MS Mincho"/>
          <w:lang w:eastAsia="ja-JP"/>
        </w:rPr>
        <w:t xml:space="preserve"> n</w:t>
      </w:r>
      <w:r w:rsidRPr="007732D5">
        <w:rPr>
          <w:rFonts w:eastAsia="MS Mincho"/>
          <w:lang w:eastAsia="ja-JP"/>
        </w:rPr>
        <w:t>eatbilstoši veiktus izdevumus, tā:</w:t>
      </w:r>
    </w:p>
    <w:p w14:paraId="10935E4D" w14:textId="65B93901" w:rsidR="00403C9B" w:rsidRPr="007732D5" w:rsidRDefault="00154F99" w:rsidP="00893FA1">
      <w:pPr>
        <w:pStyle w:val="BodyText2"/>
        <w:numPr>
          <w:ilvl w:val="2"/>
          <w:numId w:val="1"/>
        </w:numPr>
        <w:spacing w:after="0" w:line="240" w:lineRule="auto"/>
        <w:ind w:left="993" w:hanging="567"/>
        <w:contextualSpacing/>
        <w:jc w:val="both"/>
      </w:pPr>
      <w:r w:rsidRPr="007732D5">
        <w:t>n</w:t>
      </w:r>
      <w:r w:rsidR="00403C9B" w:rsidRPr="007732D5">
        <w:t xml:space="preserve">eatbilstoši veiktos izdevumus </w:t>
      </w:r>
      <w:r w:rsidR="00EB3C56">
        <w:t xml:space="preserve">kopā ar procentiem, kuru likmi publicē Eiropas Komisija saskaņā ar Komisijas 2004.gada 21. aprīļa Regulas (EK) Nr. 794/2004, ar ko īsteno Padomes Regulu (EK) </w:t>
      </w:r>
      <w:r w:rsidR="00344326">
        <w:t xml:space="preserve">Nr. 2015/1589, ar kuru nosaka sīki izstrādātus noteikumus Līguma par Eiropas Savienības darbību </w:t>
      </w:r>
      <w:r w:rsidR="00EB3C56">
        <w:t>10</w:t>
      </w:r>
      <w:r w:rsidR="00344326">
        <w:t>8</w:t>
      </w:r>
      <w:r w:rsidR="00EB3C56">
        <w:t>. pant</w:t>
      </w:r>
      <w:r w:rsidR="00344326">
        <w:t xml:space="preserve">a piemērošanai </w:t>
      </w:r>
      <w:r w:rsidR="00FF3A32">
        <w:t xml:space="preserve">(turpmāk – Komisijas regula Nr. 794/2004) </w:t>
      </w:r>
      <w:r w:rsidR="00344326">
        <w:t xml:space="preserve">10.pantu (turpmāk – Procenti), ievērojot Komisijas regulas Nr. 794/2004 11. pantā noteikto procentu likmes piemērošanas metodi, </w:t>
      </w:r>
      <w:r w:rsidR="00403C9B" w:rsidRPr="007732D5">
        <w:t xml:space="preserve">ietur no </w:t>
      </w:r>
      <w:r w:rsidR="00291A16" w:rsidRPr="007732D5">
        <w:t>kārtējā atbalsta finansējuma</w:t>
      </w:r>
      <w:r w:rsidR="00403C9B" w:rsidRPr="007732D5">
        <w:t xml:space="preserve"> maksājuma un trīs darba dienu laikā par to informē Atbalsta saņēmēju;</w:t>
      </w:r>
    </w:p>
    <w:p w14:paraId="00957A9B" w14:textId="04ABD6E6" w:rsidR="00403C9B" w:rsidRPr="007732D5" w:rsidRDefault="00403C9B" w:rsidP="00893FA1">
      <w:pPr>
        <w:pStyle w:val="BodyText2"/>
        <w:numPr>
          <w:ilvl w:val="2"/>
          <w:numId w:val="1"/>
        </w:numPr>
        <w:spacing w:after="0" w:line="240" w:lineRule="auto"/>
        <w:ind w:left="993" w:hanging="567"/>
        <w:contextualSpacing/>
        <w:jc w:val="both"/>
      </w:pPr>
      <w:r w:rsidRPr="007732D5">
        <w:rPr>
          <w:rFonts w:eastAsia="MS Mincho"/>
          <w:lang w:eastAsia="ja-JP"/>
        </w:rPr>
        <w:t xml:space="preserve">pieņem lēmumu par </w:t>
      </w:r>
      <w:r w:rsidR="00154F99" w:rsidRPr="007732D5">
        <w:rPr>
          <w:rFonts w:eastAsia="MS Mincho"/>
          <w:lang w:eastAsia="ja-JP"/>
        </w:rPr>
        <w:t>n</w:t>
      </w:r>
      <w:r w:rsidRPr="007732D5">
        <w:rPr>
          <w:rFonts w:eastAsia="MS Mincho"/>
          <w:lang w:eastAsia="ja-JP"/>
        </w:rPr>
        <w:t xml:space="preserve">eatbilstoši veikto izdevumu </w:t>
      </w:r>
      <w:r w:rsidR="00FF3A32">
        <w:rPr>
          <w:rFonts w:eastAsia="MS Mincho"/>
          <w:lang w:eastAsia="ja-JP"/>
        </w:rPr>
        <w:t xml:space="preserve">un Procentu </w:t>
      </w:r>
      <w:r w:rsidRPr="007732D5">
        <w:rPr>
          <w:rFonts w:eastAsia="MS Mincho"/>
          <w:lang w:eastAsia="ja-JP"/>
        </w:rPr>
        <w:t xml:space="preserve">atgūšanu un trīs darba dienu laikā to kopā ar pieprasījumu atmaksāt </w:t>
      </w:r>
      <w:r w:rsidR="00154F99" w:rsidRPr="007732D5">
        <w:rPr>
          <w:rFonts w:eastAsia="MS Mincho"/>
          <w:lang w:eastAsia="ja-JP"/>
        </w:rPr>
        <w:t>n</w:t>
      </w:r>
      <w:r w:rsidRPr="007732D5">
        <w:rPr>
          <w:rFonts w:eastAsia="MS Mincho"/>
          <w:lang w:eastAsia="ja-JP"/>
        </w:rPr>
        <w:t xml:space="preserve">eatbilstoši veiktos izdevumus nosūta Atbalsta saņēmējam; </w:t>
      </w:r>
    </w:p>
    <w:p w14:paraId="018D3C7E" w14:textId="2CBB123F" w:rsidR="00403C9B" w:rsidRPr="007732D5" w:rsidRDefault="00154F99" w:rsidP="00893FA1">
      <w:pPr>
        <w:pStyle w:val="BodyText2"/>
        <w:numPr>
          <w:ilvl w:val="2"/>
          <w:numId w:val="1"/>
        </w:numPr>
        <w:spacing w:after="0" w:line="240" w:lineRule="auto"/>
        <w:ind w:left="993" w:hanging="567"/>
        <w:contextualSpacing/>
        <w:jc w:val="both"/>
      </w:pPr>
      <w:r w:rsidRPr="007732D5">
        <w:rPr>
          <w:rFonts w:eastAsia="MS Mincho"/>
          <w:lang w:eastAsia="ja-JP"/>
        </w:rPr>
        <w:t>n</w:t>
      </w:r>
      <w:r w:rsidR="00403C9B" w:rsidRPr="007732D5">
        <w:rPr>
          <w:rFonts w:eastAsia="MS Mincho"/>
          <w:lang w:eastAsia="ja-JP"/>
        </w:rPr>
        <w:t xml:space="preserve">eatbilstoši veiktos izdevumus </w:t>
      </w:r>
      <w:r w:rsidR="00FF3A32">
        <w:rPr>
          <w:rFonts w:eastAsia="MS Mincho"/>
          <w:lang w:eastAsia="ja-JP"/>
        </w:rPr>
        <w:t xml:space="preserve">kopā ar Procentiem </w:t>
      </w:r>
      <w:r w:rsidR="00403C9B" w:rsidRPr="007732D5">
        <w:rPr>
          <w:rFonts w:eastAsia="MS Mincho"/>
          <w:lang w:eastAsia="ja-JP"/>
        </w:rPr>
        <w:t xml:space="preserve">atgūst tiesvedības ceļā, ja Atbalsta saņēmējs desmit darba dienu laikā pēc attiecīga Aģentūras pieprasījuma saņemšanas neatmaksā Aģentūrai </w:t>
      </w:r>
      <w:r w:rsidRPr="007732D5">
        <w:rPr>
          <w:rFonts w:eastAsia="MS Mincho"/>
          <w:lang w:eastAsia="ja-JP"/>
        </w:rPr>
        <w:t>n</w:t>
      </w:r>
      <w:r w:rsidR="00403C9B" w:rsidRPr="007732D5">
        <w:rPr>
          <w:rFonts w:eastAsia="MS Mincho"/>
          <w:lang w:eastAsia="ja-JP"/>
        </w:rPr>
        <w:t xml:space="preserve">eatbilstoši veiktos izdevumus vai nav </w:t>
      </w:r>
      <w:r w:rsidR="00403C9B" w:rsidRPr="007732D5">
        <w:rPr>
          <w:spacing w:val="-4"/>
        </w:rPr>
        <w:t xml:space="preserve">rakstiski vienojies ar Aģentūru par </w:t>
      </w:r>
      <w:r w:rsidRPr="007732D5">
        <w:rPr>
          <w:spacing w:val="-4"/>
        </w:rPr>
        <w:t>n</w:t>
      </w:r>
      <w:r w:rsidR="00403C9B" w:rsidRPr="007732D5">
        <w:rPr>
          <w:spacing w:val="-4"/>
        </w:rPr>
        <w:t>eatbilstoši veikto izdevumu atmaksas grafiku</w:t>
      </w:r>
      <w:r w:rsidR="00403C9B" w:rsidRPr="007732D5">
        <w:rPr>
          <w:rFonts w:eastAsia="MS Mincho"/>
          <w:lang w:eastAsia="ja-JP"/>
        </w:rPr>
        <w:t>.</w:t>
      </w:r>
    </w:p>
    <w:p w14:paraId="22565963" w14:textId="049F1C98" w:rsidR="009B3D24" w:rsidRDefault="009B3D24" w:rsidP="00893FA1">
      <w:pPr>
        <w:spacing w:after="0" w:line="240" w:lineRule="auto"/>
        <w:rPr>
          <w:rFonts w:ascii="Times New Roman" w:eastAsia="Times New Roman" w:hAnsi="Times New Roman" w:cs="Times New Roman"/>
          <w:b/>
          <w:sz w:val="24"/>
          <w:szCs w:val="24"/>
          <w:lang w:eastAsia="lv-LV"/>
        </w:rPr>
      </w:pPr>
    </w:p>
    <w:p w14:paraId="67189DED" w14:textId="366F7B78" w:rsidR="00961E09" w:rsidRDefault="00961E09" w:rsidP="00893FA1">
      <w:pPr>
        <w:spacing w:after="0" w:line="240" w:lineRule="auto"/>
        <w:rPr>
          <w:rFonts w:ascii="Times New Roman" w:eastAsia="Times New Roman" w:hAnsi="Times New Roman" w:cs="Times New Roman"/>
          <w:b/>
          <w:sz w:val="24"/>
          <w:szCs w:val="24"/>
          <w:lang w:eastAsia="lv-LV"/>
        </w:rPr>
      </w:pPr>
    </w:p>
    <w:p w14:paraId="6DE0736C" w14:textId="77777777" w:rsidR="00961E09" w:rsidRDefault="00961E09" w:rsidP="00893FA1">
      <w:pPr>
        <w:spacing w:after="0" w:line="240" w:lineRule="auto"/>
        <w:rPr>
          <w:rFonts w:ascii="Times New Roman" w:eastAsia="Times New Roman" w:hAnsi="Times New Roman" w:cs="Times New Roman"/>
          <w:b/>
          <w:sz w:val="24"/>
          <w:szCs w:val="24"/>
          <w:lang w:eastAsia="lv-LV"/>
        </w:rPr>
      </w:pPr>
    </w:p>
    <w:p w14:paraId="65AFDF00" w14:textId="77777777" w:rsidR="00545056" w:rsidRPr="007732D5" w:rsidRDefault="00545056" w:rsidP="003D37ED">
      <w:pPr>
        <w:pStyle w:val="ListParagraph"/>
        <w:numPr>
          <w:ilvl w:val="0"/>
          <w:numId w:val="1"/>
        </w:numPr>
        <w:spacing w:after="12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sz w:val="24"/>
          <w:szCs w:val="24"/>
          <w:lang w:eastAsia="lv-LV"/>
        </w:rPr>
        <w:lastRenderedPageBreak/>
        <w:t>Pušu pienākumi un tiesības</w:t>
      </w:r>
    </w:p>
    <w:p w14:paraId="270ADEC0" w14:textId="1FB7B57C" w:rsidR="00A00914" w:rsidRPr="007732D5" w:rsidRDefault="00A00914" w:rsidP="00A12267">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Atbalsta saņēmēja</w:t>
      </w:r>
      <w:r w:rsidR="00A42760">
        <w:rPr>
          <w:rFonts w:ascii="Times New Roman" w:eastAsia="Times New Roman" w:hAnsi="Times New Roman" w:cs="Times New Roman"/>
          <w:sz w:val="24"/>
          <w:szCs w:val="24"/>
          <w:lang w:eastAsia="lv-LV"/>
        </w:rPr>
        <w:t>m ir</w:t>
      </w:r>
      <w:r w:rsidRPr="007732D5">
        <w:rPr>
          <w:rFonts w:ascii="Times New Roman" w:eastAsia="Times New Roman" w:hAnsi="Times New Roman" w:cs="Times New Roman"/>
          <w:sz w:val="24"/>
          <w:szCs w:val="24"/>
          <w:lang w:eastAsia="lv-LV"/>
        </w:rPr>
        <w:t xml:space="preserve"> pienākum</w:t>
      </w:r>
      <w:r w:rsidR="00A42760">
        <w:rPr>
          <w:rFonts w:ascii="Times New Roman" w:eastAsia="Times New Roman" w:hAnsi="Times New Roman" w:cs="Times New Roman"/>
          <w:sz w:val="24"/>
          <w:szCs w:val="24"/>
          <w:lang w:eastAsia="lv-LV"/>
        </w:rPr>
        <w:t>s</w:t>
      </w:r>
      <w:r w:rsidRPr="007732D5">
        <w:rPr>
          <w:rFonts w:ascii="Times New Roman" w:eastAsia="Times New Roman" w:hAnsi="Times New Roman" w:cs="Times New Roman"/>
          <w:sz w:val="24"/>
          <w:szCs w:val="24"/>
          <w:lang w:eastAsia="lv-LV"/>
        </w:rPr>
        <w:t>:</w:t>
      </w:r>
    </w:p>
    <w:p w14:paraId="67104284" w14:textId="62749510" w:rsidR="00542027" w:rsidRPr="007732D5" w:rsidRDefault="00542027" w:rsidP="00A12267">
      <w:pPr>
        <w:pStyle w:val="ListParagraph"/>
        <w:numPr>
          <w:ilvl w:val="2"/>
          <w:numId w:val="1"/>
        </w:numPr>
        <w:spacing w:after="0" w:line="240" w:lineRule="auto"/>
        <w:ind w:left="1134" w:hanging="708"/>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 xml:space="preserve">īstenot Līguma </w:t>
      </w:r>
      <w:r w:rsidR="00D50D09" w:rsidRPr="007732D5">
        <w:rPr>
          <w:rFonts w:ascii="Times New Roman" w:eastAsia="Times New Roman" w:hAnsi="Times New Roman" w:cs="Times New Roman"/>
          <w:sz w:val="24"/>
          <w:szCs w:val="24"/>
          <w:lang w:eastAsia="lv-LV"/>
        </w:rPr>
        <w:t>2.1</w:t>
      </w:r>
      <w:r w:rsidRPr="007732D5">
        <w:rPr>
          <w:rFonts w:ascii="Times New Roman" w:eastAsia="Times New Roman" w:hAnsi="Times New Roman" w:cs="Times New Roman"/>
          <w:sz w:val="24"/>
          <w:szCs w:val="24"/>
          <w:lang w:eastAsia="lv-LV"/>
        </w:rPr>
        <w:t xml:space="preserve">.punktā </w:t>
      </w:r>
      <w:r w:rsidRPr="006C669A">
        <w:rPr>
          <w:rFonts w:ascii="Times New Roman" w:eastAsia="Times New Roman" w:hAnsi="Times New Roman" w:cs="Times New Roman"/>
          <w:sz w:val="24"/>
          <w:szCs w:val="24"/>
          <w:lang w:eastAsia="lv-LV"/>
        </w:rPr>
        <w:t>paredzētās atbalstāmās darbības</w:t>
      </w:r>
      <w:r w:rsidRPr="007732D5">
        <w:rPr>
          <w:rFonts w:ascii="Times New Roman" w:eastAsia="Times New Roman" w:hAnsi="Times New Roman" w:cs="Times New Roman"/>
          <w:sz w:val="24"/>
          <w:szCs w:val="24"/>
          <w:lang w:eastAsia="lv-LV"/>
        </w:rPr>
        <w:t xml:space="preserve"> atbilstoši Līgumam, Iekšējiem noteikumiem, </w:t>
      </w:r>
      <w:r w:rsidR="00CC374D">
        <w:rPr>
          <w:rFonts w:ascii="Times New Roman" w:eastAsia="Times New Roman" w:hAnsi="Times New Roman" w:cs="Times New Roman"/>
          <w:sz w:val="24"/>
          <w:szCs w:val="24"/>
          <w:lang w:eastAsia="lv-LV"/>
        </w:rPr>
        <w:t>MK noteikumiem Nr.</w:t>
      </w:r>
      <w:r w:rsidR="00620270">
        <w:rPr>
          <w:rFonts w:ascii="Times New Roman" w:eastAsia="Times New Roman" w:hAnsi="Times New Roman" w:cs="Times New Roman"/>
          <w:sz w:val="24"/>
          <w:szCs w:val="24"/>
          <w:lang w:eastAsia="lv-LV"/>
        </w:rPr>
        <w:t> </w:t>
      </w:r>
      <w:r w:rsidR="00CC374D">
        <w:rPr>
          <w:rFonts w:ascii="Times New Roman" w:eastAsia="Times New Roman" w:hAnsi="Times New Roman" w:cs="Times New Roman"/>
          <w:sz w:val="24"/>
          <w:szCs w:val="24"/>
          <w:lang w:eastAsia="lv-LV"/>
        </w:rPr>
        <w:t>365,</w:t>
      </w:r>
      <w:r w:rsidR="00C75A09">
        <w:rPr>
          <w:rFonts w:ascii="Times New Roman" w:eastAsia="Times New Roman" w:hAnsi="Times New Roman" w:cs="Times New Roman"/>
          <w:sz w:val="24"/>
          <w:szCs w:val="24"/>
          <w:lang w:eastAsia="lv-LV"/>
        </w:rPr>
        <w:t xml:space="preserve"> </w:t>
      </w:r>
      <w:r w:rsidR="00CC374D">
        <w:rPr>
          <w:rFonts w:ascii="Times New Roman" w:eastAsia="Times New Roman" w:hAnsi="Times New Roman" w:cs="Times New Roman"/>
          <w:sz w:val="24"/>
          <w:szCs w:val="24"/>
          <w:lang w:eastAsia="lv-LV"/>
        </w:rPr>
        <w:t xml:space="preserve">citiem saistošajiem </w:t>
      </w:r>
      <w:r w:rsidRPr="007732D5">
        <w:rPr>
          <w:rFonts w:ascii="Times New Roman" w:eastAsia="Times New Roman" w:hAnsi="Times New Roman" w:cs="Times New Roman"/>
          <w:sz w:val="24"/>
          <w:szCs w:val="24"/>
          <w:lang w:eastAsia="lv-LV"/>
        </w:rPr>
        <w:t>normatīvajiem aktiem</w:t>
      </w:r>
      <w:r w:rsidRPr="007732D5" w:rsidDel="00620270">
        <w:rPr>
          <w:rFonts w:ascii="Times New Roman" w:eastAsia="Times New Roman" w:hAnsi="Times New Roman" w:cs="Times New Roman"/>
          <w:sz w:val="24"/>
          <w:szCs w:val="24"/>
          <w:lang w:eastAsia="lv-LV"/>
        </w:rPr>
        <w:t xml:space="preserve"> un </w:t>
      </w:r>
      <w:r w:rsidR="00916951" w:rsidRPr="007732D5" w:rsidDel="00620270">
        <w:rPr>
          <w:rFonts w:ascii="Times New Roman" w:eastAsia="Times New Roman" w:hAnsi="Times New Roman" w:cs="Times New Roman"/>
          <w:sz w:val="24"/>
          <w:szCs w:val="24"/>
          <w:lang w:eastAsia="lv-LV"/>
        </w:rPr>
        <w:t xml:space="preserve">Projektā </w:t>
      </w:r>
      <w:r w:rsidRPr="007732D5" w:rsidDel="00620270">
        <w:rPr>
          <w:rFonts w:ascii="Times New Roman" w:eastAsia="Times New Roman" w:hAnsi="Times New Roman" w:cs="Times New Roman"/>
          <w:sz w:val="24"/>
          <w:szCs w:val="24"/>
          <w:lang w:eastAsia="lv-LV"/>
        </w:rPr>
        <w:t>norādītajam</w:t>
      </w:r>
      <w:r w:rsidRPr="007732D5">
        <w:rPr>
          <w:rFonts w:ascii="Times New Roman" w:eastAsia="Times New Roman" w:hAnsi="Times New Roman" w:cs="Times New Roman"/>
          <w:sz w:val="24"/>
          <w:szCs w:val="24"/>
          <w:lang w:eastAsia="lv-LV"/>
        </w:rPr>
        <w:t>;</w:t>
      </w:r>
    </w:p>
    <w:p w14:paraId="75D4A8D4" w14:textId="77777777" w:rsidR="00291A16" w:rsidRPr="00893FA1" w:rsidRDefault="004243D4" w:rsidP="00A12267">
      <w:pPr>
        <w:pStyle w:val="ListParagraph"/>
        <w:numPr>
          <w:ilvl w:val="2"/>
          <w:numId w:val="1"/>
        </w:numPr>
        <w:spacing w:after="0" w:line="240" w:lineRule="auto"/>
        <w:ind w:left="1134" w:hanging="708"/>
        <w:jc w:val="both"/>
        <w:rPr>
          <w:rFonts w:ascii="Times New Roman" w:hAnsi="Times New Roman" w:cs="Times New Roman"/>
          <w:sz w:val="24"/>
          <w:szCs w:val="24"/>
        </w:rPr>
      </w:pPr>
      <w:r>
        <w:rPr>
          <w:rFonts w:ascii="Times New Roman" w:eastAsia="Times New Roman" w:hAnsi="Times New Roman" w:cs="Times New Roman"/>
          <w:sz w:val="24"/>
          <w:szCs w:val="24"/>
          <w:lang w:eastAsia="lv-LV"/>
        </w:rPr>
        <w:t>Līgumā noteiktajā kārtībā</w:t>
      </w:r>
      <w:r w:rsidR="003E138F">
        <w:rPr>
          <w:rFonts w:ascii="Times New Roman" w:eastAsia="Times New Roman" w:hAnsi="Times New Roman" w:cs="Times New Roman"/>
          <w:sz w:val="24"/>
          <w:szCs w:val="24"/>
          <w:lang w:eastAsia="lv-LV"/>
        </w:rPr>
        <w:t xml:space="preserve"> un termiņos</w:t>
      </w:r>
      <w:r w:rsidR="00291A16" w:rsidRPr="007732D5">
        <w:rPr>
          <w:rFonts w:ascii="Times New Roman" w:eastAsia="Times New Roman" w:hAnsi="Times New Roman" w:cs="Times New Roman"/>
          <w:sz w:val="24"/>
          <w:szCs w:val="24"/>
          <w:lang w:eastAsia="lv-LV"/>
        </w:rPr>
        <w:t xml:space="preserve"> pēc atbalstāmās darbības īstenošanas iesniegt Aģentūrā Maksājuma pieprasījumu;</w:t>
      </w:r>
    </w:p>
    <w:p w14:paraId="7A5DB5E9" w14:textId="77777777" w:rsidR="00D50719" w:rsidRPr="00893FA1" w:rsidRDefault="00893FA1" w:rsidP="00A12267">
      <w:pPr>
        <w:pStyle w:val="ListParagraph"/>
        <w:numPr>
          <w:ilvl w:val="2"/>
          <w:numId w:val="1"/>
        </w:numPr>
        <w:ind w:left="1134" w:hanging="708"/>
        <w:rPr>
          <w:rFonts w:ascii="Times New Roman" w:hAnsi="Times New Roman" w:cs="Times New Roman"/>
          <w:sz w:val="24"/>
          <w:szCs w:val="24"/>
        </w:rPr>
      </w:pPr>
      <w:r w:rsidRPr="00D50719">
        <w:rPr>
          <w:rFonts w:ascii="Times New Roman" w:hAnsi="Times New Roman" w:cs="Times New Roman"/>
          <w:sz w:val="24"/>
          <w:szCs w:val="24"/>
        </w:rPr>
        <w:t>Līgumā noteiktajā kārtībā</w:t>
      </w:r>
      <w:r w:rsidR="003E138F">
        <w:rPr>
          <w:rFonts w:ascii="Times New Roman" w:hAnsi="Times New Roman" w:cs="Times New Roman"/>
          <w:sz w:val="24"/>
          <w:szCs w:val="24"/>
        </w:rPr>
        <w:t xml:space="preserve"> un termiņos</w:t>
      </w:r>
      <w:r w:rsidRPr="00D50719">
        <w:rPr>
          <w:rFonts w:ascii="Times New Roman" w:hAnsi="Times New Roman" w:cs="Times New Roman"/>
          <w:sz w:val="24"/>
          <w:szCs w:val="24"/>
        </w:rPr>
        <w:t xml:space="preserve"> iesniegt Aģentūrā </w:t>
      </w:r>
      <w:r>
        <w:rPr>
          <w:rFonts w:ascii="Times New Roman" w:hAnsi="Times New Roman" w:cs="Times New Roman"/>
          <w:sz w:val="24"/>
          <w:szCs w:val="24"/>
        </w:rPr>
        <w:t>Progresa pārskatu</w:t>
      </w:r>
      <w:r w:rsidR="00565C4F">
        <w:rPr>
          <w:rFonts w:ascii="Times New Roman" w:hAnsi="Times New Roman" w:cs="Times New Roman"/>
          <w:sz w:val="24"/>
          <w:szCs w:val="24"/>
        </w:rPr>
        <w:t>s</w:t>
      </w:r>
      <w:r w:rsidR="00E2651D">
        <w:rPr>
          <w:rFonts w:ascii="Times New Roman" w:hAnsi="Times New Roman" w:cs="Times New Roman"/>
          <w:sz w:val="24"/>
          <w:szCs w:val="24"/>
        </w:rPr>
        <w:t>;</w:t>
      </w:r>
    </w:p>
    <w:p w14:paraId="7818B73C" w14:textId="77777777" w:rsidR="00291A16" w:rsidRPr="007732D5" w:rsidRDefault="00A12DFA" w:rsidP="00A12267">
      <w:pPr>
        <w:pStyle w:val="ListParagraph"/>
        <w:numPr>
          <w:ilvl w:val="2"/>
          <w:numId w:val="1"/>
        </w:numPr>
        <w:spacing w:after="0" w:line="240" w:lineRule="auto"/>
        <w:ind w:left="1134" w:hanging="708"/>
        <w:jc w:val="both"/>
        <w:rPr>
          <w:rFonts w:ascii="Times New Roman" w:hAnsi="Times New Roman" w:cs="Times New Roman"/>
          <w:sz w:val="24"/>
          <w:szCs w:val="24"/>
        </w:rPr>
      </w:pPr>
      <w:r w:rsidRPr="007732D5">
        <w:rPr>
          <w:rFonts w:ascii="Times New Roman" w:hAnsi="Times New Roman" w:cs="Times New Roman"/>
          <w:color w:val="000000"/>
          <w:spacing w:val="-4"/>
          <w:sz w:val="24"/>
          <w:szCs w:val="24"/>
        </w:rPr>
        <w:t>informēt Aģentūru</w:t>
      </w:r>
      <w:r w:rsidR="00542027" w:rsidRPr="007732D5">
        <w:rPr>
          <w:rFonts w:ascii="Times New Roman" w:hAnsi="Times New Roman" w:cs="Times New Roman"/>
          <w:color w:val="000000"/>
          <w:spacing w:val="-4"/>
          <w:sz w:val="24"/>
          <w:szCs w:val="24"/>
        </w:rPr>
        <w:t xml:space="preserve"> </w:t>
      </w:r>
      <w:r w:rsidRPr="007732D5">
        <w:rPr>
          <w:rFonts w:ascii="Times New Roman" w:hAnsi="Times New Roman" w:cs="Times New Roman"/>
          <w:sz w:val="24"/>
          <w:szCs w:val="24"/>
        </w:rPr>
        <w:t xml:space="preserve">par jebkuriem apstākļiem, kas varētu ietekmēt atbalsta saņemšanas atbilstību Līgumam, kā arī gadījumos, ja kāds no </w:t>
      </w:r>
      <w:r w:rsidR="00A97C31" w:rsidRPr="007732D5">
        <w:rPr>
          <w:rFonts w:ascii="Times New Roman" w:hAnsi="Times New Roman" w:cs="Times New Roman"/>
          <w:sz w:val="24"/>
          <w:szCs w:val="24"/>
        </w:rPr>
        <w:t>Atbalsta saņēmēja</w:t>
      </w:r>
      <w:r w:rsidRPr="007732D5">
        <w:rPr>
          <w:rFonts w:ascii="Times New Roman" w:hAnsi="Times New Roman" w:cs="Times New Roman"/>
          <w:sz w:val="24"/>
          <w:szCs w:val="24"/>
        </w:rPr>
        <w:t xml:space="preserve">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w:t>
      </w:r>
      <w:r w:rsidR="00E2651D">
        <w:rPr>
          <w:rFonts w:ascii="Times New Roman" w:hAnsi="Times New Roman" w:cs="Times New Roman"/>
          <w:sz w:val="24"/>
          <w:szCs w:val="24"/>
        </w:rPr>
        <w:t xml:space="preserve"> Projekta īstenošanu vai</w:t>
      </w:r>
      <w:r w:rsidRPr="007732D5">
        <w:rPr>
          <w:rFonts w:ascii="Times New Roman" w:hAnsi="Times New Roman" w:cs="Times New Roman"/>
          <w:sz w:val="24"/>
          <w:szCs w:val="24"/>
        </w:rPr>
        <w:t xml:space="preserve"> atbalsta sniegšanu;</w:t>
      </w:r>
    </w:p>
    <w:p w14:paraId="673A61EB" w14:textId="0E1AA71C" w:rsidR="00291A16" w:rsidRPr="007732D5" w:rsidRDefault="00D971A2" w:rsidP="00A12267">
      <w:pPr>
        <w:pStyle w:val="ListParagraph"/>
        <w:numPr>
          <w:ilvl w:val="2"/>
          <w:numId w:val="1"/>
        </w:numPr>
        <w:spacing w:after="0" w:line="240" w:lineRule="auto"/>
        <w:ind w:left="1134" w:hanging="708"/>
        <w:jc w:val="both"/>
        <w:rPr>
          <w:rFonts w:ascii="Times New Roman" w:hAnsi="Times New Roman" w:cs="Times New Roman"/>
          <w:sz w:val="24"/>
          <w:szCs w:val="24"/>
        </w:rPr>
      </w:pPr>
      <w:r w:rsidRPr="007732D5">
        <w:rPr>
          <w:rFonts w:ascii="Times New Roman" w:hAnsi="Times New Roman" w:cs="Times New Roman"/>
          <w:sz w:val="24"/>
          <w:szCs w:val="24"/>
        </w:rPr>
        <w:t>iesniegt Līguma izpildes nodrošināšanai, tajā skaitā atbalsta saņemšanai, nepieciešamo informāciju rakstveidā vai elektroniskā formā Līgumā un normatīvajos aktos noteiktajos termiņos vai Aģentūras noteiktajā termiņā, ja tā pieprasījusi informāciju;</w:t>
      </w:r>
      <w:r w:rsidR="00A12DFA" w:rsidRPr="007732D5">
        <w:rPr>
          <w:rFonts w:ascii="Times New Roman" w:hAnsi="Times New Roman" w:cs="Times New Roman"/>
          <w:sz w:val="24"/>
          <w:szCs w:val="24"/>
        </w:rPr>
        <w:t xml:space="preserve"> </w:t>
      </w:r>
      <w:r w:rsidR="002D2409" w:rsidRPr="005B0B3F">
        <w:rPr>
          <w:rFonts w:ascii="Times New Roman" w:eastAsia="Times New Roman" w:hAnsi="Times New Roman" w:cs="Times New Roman"/>
          <w:sz w:val="24"/>
          <w:szCs w:val="24"/>
          <w:lang w:eastAsia="lv-LV"/>
        </w:rPr>
        <w:t>Ja atbildi nav iespējams sniegt norādītajā termiņā, nekavējoties ziņot par to Aģentūrai, nosakot citu atbildes sniegšanas termiņu;</w:t>
      </w:r>
    </w:p>
    <w:p w14:paraId="45CB6E94" w14:textId="77777777" w:rsidR="00C61BF5" w:rsidRPr="007732D5" w:rsidRDefault="00C61BF5" w:rsidP="00A12267">
      <w:pPr>
        <w:pStyle w:val="ListParagraph"/>
        <w:numPr>
          <w:ilvl w:val="2"/>
          <w:numId w:val="1"/>
        </w:numPr>
        <w:spacing w:after="0" w:line="240" w:lineRule="auto"/>
        <w:ind w:left="1134" w:hanging="708"/>
        <w:jc w:val="both"/>
        <w:rPr>
          <w:rFonts w:ascii="Times New Roman" w:eastAsia="Times New Roman" w:hAnsi="Times New Roman" w:cs="Times New Roman"/>
          <w:sz w:val="24"/>
          <w:szCs w:val="24"/>
          <w:lang w:eastAsia="lv-LV"/>
        </w:rPr>
      </w:pPr>
      <w:r w:rsidRPr="007732D5">
        <w:rPr>
          <w:rFonts w:ascii="Times New Roman" w:hAnsi="Times New Roman" w:cs="Times New Roman"/>
          <w:sz w:val="24"/>
          <w:szCs w:val="24"/>
        </w:rPr>
        <w:t xml:space="preserve">nodrošināt Aģentūrai un </w:t>
      </w:r>
      <w:r w:rsidRPr="007732D5">
        <w:rPr>
          <w:rFonts w:ascii="Times New Roman" w:eastAsia="MS Mincho" w:hAnsi="Times New Roman" w:cs="Times New Roman"/>
          <w:sz w:val="24"/>
          <w:szCs w:val="24"/>
          <w:lang w:eastAsia="ja-JP"/>
        </w:rPr>
        <w:t>ES fondu uzraudzībā</w:t>
      </w:r>
      <w:r w:rsidR="00553518">
        <w:rPr>
          <w:rFonts w:ascii="Times New Roman" w:eastAsia="MS Mincho" w:hAnsi="Times New Roman" w:cs="Times New Roman"/>
          <w:sz w:val="24"/>
          <w:szCs w:val="24"/>
          <w:lang w:eastAsia="ja-JP"/>
        </w:rPr>
        <w:t xml:space="preserve"> un vadībā</w:t>
      </w:r>
      <w:r w:rsidRPr="007732D5">
        <w:rPr>
          <w:rFonts w:ascii="Times New Roman" w:eastAsia="MS Mincho" w:hAnsi="Times New Roman" w:cs="Times New Roman"/>
          <w:sz w:val="24"/>
          <w:szCs w:val="24"/>
          <w:lang w:eastAsia="ja-JP"/>
        </w:rPr>
        <w:t xml:space="preserve"> iesaistītajām iestādēm </w:t>
      </w:r>
      <w:r w:rsidRPr="007732D5">
        <w:rPr>
          <w:rFonts w:ascii="Times New Roman" w:hAnsi="Times New Roman" w:cs="Times New Roman"/>
          <w:sz w:val="24"/>
          <w:szCs w:val="24"/>
        </w:rPr>
        <w:t>iespējas saskaņā ar Vienošanos par projekta īstenošanu veikt uzraudzību un kontroli, nodrošinot Aģentūras un</w:t>
      </w:r>
      <w:r w:rsidRPr="007732D5">
        <w:rPr>
          <w:rFonts w:ascii="Times New Roman" w:eastAsia="MS Mincho" w:hAnsi="Times New Roman" w:cs="Times New Roman"/>
          <w:sz w:val="24"/>
          <w:szCs w:val="24"/>
          <w:lang w:eastAsia="ja-JP"/>
        </w:rPr>
        <w:t xml:space="preserve"> ES fondu uzraudzībā</w:t>
      </w:r>
      <w:r w:rsidR="00C56C7F">
        <w:rPr>
          <w:rFonts w:ascii="Times New Roman" w:eastAsia="MS Mincho" w:hAnsi="Times New Roman" w:cs="Times New Roman"/>
          <w:sz w:val="24"/>
          <w:szCs w:val="24"/>
          <w:lang w:eastAsia="ja-JP"/>
        </w:rPr>
        <w:t xml:space="preserve"> un vadībā</w:t>
      </w:r>
      <w:r w:rsidRPr="007732D5">
        <w:rPr>
          <w:rFonts w:ascii="Times New Roman" w:eastAsia="MS Mincho" w:hAnsi="Times New Roman" w:cs="Times New Roman"/>
          <w:sz w:val="24"/>
          <w:szCs w:val="24"/>
          <w:lang w:eastAsia="ja-JP"/>
        </w:rPr>
        <w:t xml:space="preserve"> iesaistīto iestāžu</w:t>
      </w:r>
      <w:r w:rsidRPr="007732D5">
        <w:rPr>
          <w:rFonts w:ascii="Times New Roman" w:hAnsi="Times New Roman" w:cs="Times New Roman"/>
          <w:sz w:val="24"/>
          <w:szCs w:val="24"/>
        </w:rPr>
        <w:t xml:space="preserve"> prasību izpildi un brīvu piekļūšanu ar atbalsta saņemšanu saistītiem dokumentiem un informācijai</w:t>
      </w:r>
      <w:r w:rsidR="00D971A2" w:rsidRPr="007732D5">
        <w:rPr>
          <w:rFonts w:ascii="Times New Roman" w:hAnsi="Times New Roman" w:cs="Times New Roman"/>
          <w:sz w:val="24"/>
          <w:szCs w:val="24"/>
        </w:rPr>
        <w:t>;</w:t>
      </w:r>
    </w:p>
    <w:p w14:paraId="1FC15C77" w14:textId="6082149E" w:rsidR="005B0B3F" w:rsidRDefault="00281E55" w:rsidP="00281E55">
      <w:pPr>
        <w:pStyle w:val="ListParagraph"/>
        <w:numPr>
          <w:ilvl w:val="2"/>
          <w:numId w:val="1"/>
        </w:numPr>
        <w:spacing w:after="0" w:line="240" w:lineRule="auto"/>
        <w:ind w:left="1134" w:hanging="70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7732D5">
        <w:rPr>
          <w:rFonts w:ascii="Times New Roman" w:eastAsia="Times New Roman" w:hAnsi="Times New Roman" w:cs="Times New Roman"/>
          <w:sz w:val="24"/>
          <w:szCs w:val="24"/>
          <w:lang w:eastAsia="lv-LV"/>
        </w:rPr>
        <w:t>oskaidrot un izpildīt visas normatīvajos aktos noteiktās prasības un pienākumus saistībā ar atbalsta finansējuma saņemšanu un no Līguma izrietošo tiesību iegūšanu, kā arī citu Līgumā paredzētu pienākumu un darbību izpildi</w:t>
      </w:r>
    </w:p>
    <w:p w14:paraId="3A4F840A" w14:textId="32B3333C" w:rsidR="00C818C7" w:rsidRPr="007732D5" w:rsidRDefault="00C818C7" w:rsidP="00A12267">
      <w:pPr>
        <w:pStyle w:val="ListParagraph"/>
        <w:numPr>
          <w:ilvl w:val="2"/>
          <w:numId w:val="1"/>
        </w:numPr>
        <w:spacing w:after="0" w:line="240" w:lineRule="auto"/>
        <w:ind w:left="1134" w:hanging="708"/>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nodrošināt grāmatvedības uzskaiti atbilstoši Līguma 4.</w:t>
      </w:r>
      <w:r w:rsidR="00D971A2" w:rsidRPr="007732D5">
        <w:rPr>
          <w:rFonts w:ascii="Times New Roman" w:eastAsia="Times New Roman" w:hAnsi="Times New Roman" w:cs="Times New Roman"/>
          <w:sz w:val="24"/>
          <w:szCs w:val="24"/>
          <w:lang w:eastAsia="lv-LV"/>
        </w:rPr>
        <w:t xml:space="preserve">punktā </w:t>
      </w:r>
      <w:r w:rsidRPr="007732D5">
        <w:rPr>
          <w:rFonts w:ascii="Times New Roman" w:eastAsia="Times New Roman" w:hAnsi="Times New Roman" w:cs="Times New Roman"/>
          <w:sz w:val="24"/>
          <w:szCs w:val="24"/>
          <w:lang w:eastAsia="lv-LV"/>
        </w:rPr>
        <w:t>noteiktajām prasībām;</w:t>
      </w:r>
    </w:p>
    <w:p w14:paraId="17894A41" w14:textId="1C13EE2B" w:rsidR="005A61FC" w:rsidRPr="007732D5" w:rsidRDefault="005A61FC" w:rsidP="00A12267">
      <w:pPr>
        <w:pStyle w:val="ListParagraph"/>
        <w:numPr>
          <w:ilvl w:val="2"/>
          <w:numId w:val="1"/>
        </w:numPr>
        <w:spacing w:after="0" w:line="240" w:lineRule="auto"/>
        <w:ind w:left="1134" w:hanging="708"/>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10 darba dienu laikā pēc attiecīga Aģentūras pieprasījuma saņemšanas atmaksāt Aģentūrai </w:t>
      </w:r>
      <w:r w:rsidR="003C18FD">
        <w:rPr>
          <w:rFonts w:ascii="Times New Roman" w:eastAsia="Times New Roman" w:hAnsi="Times New Roman" w:cs="Times New Roman"/>
          <w:sz w:val="24"/>
          <w:szCs w:val="24"/>
          <w:lang w:eastAsia="lv-LV"/>
        </w:rPr>
        <w:t>Līguma 6.</w:t>
      </w:r>
      <w:r w:rsidR="00A77AF7">
        <w:rPr>
          <w:rFonts w:ascii="Times New Roman" w:eastAsia="Times New Roman" w:hAnsi="Times New Roman" w:cs="Times New Roman"/>
          <w:sz w:val="24"/>
          <w:szCs w:val="24"/>
          <w:lang w:eastAsia="lv-LV"/>
        </w:rPr>
        <w:t>8</w:t>
      </w:r>
      <w:r w:rsidR="003C18FD">
        <w:rPr>
          <w:rFonts w:ascii="Times New Roman" w:eastAsia="Times New Roman" w:hAnsi="Times New Roman" w:cs="Times New Roman"/>
          <w:sz w:val="24"/>
          <w:szCs w:val="24"/>
          <w:lang w:eastAsia="lv-LV"/>
        </w:rPr>
        <w:t xml:space="preserve">.punktā minētos </w:t>
      </w:r>
      <w:r w:rsidR="00A1536F" w:rsidRPr="007732D5">
        <w:rPr>
          <w:rFonts w:ascii="Times New Roman" w:eastAsia="Times New Roman" w:hAnsi="Times New Roman" w:cs="Times New Roman"/>
          <w:sz w:val="24"/>
          <w:szCs w:val="24"/>
          <w:lang w:eastAsia="lv-LV"/>
        </w:rPr>
        <w:t>n</w:t>
      </w:r>
      <w:r w:rsidRPr="007732D5">
        <w:rPr>
          <w:rFonts w:ascii="Times New Roman" w:eastAsia="Times New Roman" w:hAnsi="Times New Roman" w:cs="Times New Roman"/>
          <w:sz w:val="24"/>
          <w:szCs w:val="24"/>
          <w:lang w:eastAsia="lv-LV"/>
        </w:rPr>
        <w:t>eatbilstoši veiktos izdevumus</w:t>
      </w:r>
      <w:r w:rsidR="00DC656D" w:rsidRPr="007732D5">
        <w:rPr>
          <w:rFonts w:ascii="Times New Roman" w:eastAsia="Times New Roman" w:hAnsi="Times New Roman" w:cs="Times New Roman"/>
          <w:sz w:val="24"/>
          <w:szCs w:val="24"/>
          <w:lang w:eastAsia="lv-LV"/>
        </w:rPr>
        <w:t xml:space="preserve"> </w:t>
      </w:r>
      <w:r w:rsidRPr="007732D5">
        <w:rPr>
          <w:rFonts w:ascii="Times New Roman" w:eastAsia="Times New Roman" w:hAnsi="Times New Roman" w:cs="Times New Roman"/>
          <w:sz w:val="24"/>
          <w:szCs w:val="24"/>
          <w:lang w:eastAsia="lv-LV"/>
        </w:rPr>
        <w:t xml:space="preserve">vai vienoties ar Aģentūru par </w:t>
      </w:r>
      <w:r w:rsidR="0085459E" w:rsidRPr="007732D5">
        <w:rPr>
          <w:rFonts w:ascii="Times New Roman" w:eastAsia="Times New Roman" w:hAnsi="Times New Roman" w:cs="Times New Roman"/>
          <w:sz w:val="24"/>
          <w:szCs w:val="24"/>
          <w:lang w:eastAsia="lv-LV"/>
        </w:rPr>
        <w:t>n</w:t>
      </w:r>
      <w:r w:rsidRPr="007732D5">
        <w:rPr>
          <w:rFonts w:ascii="Times New Roman" w:eastAsia="Times New Roman" w:hAnsi="Times New Roman" w:cs="Times New Roman"/>
          <w:sz w:val="24"/>
          <w:szCs w:val="24"/>
          <w:lang w:eastAsia="lv-LV"/>
        </w:rPr>
        <w:t>eatbilstoši veikto izdevumu</w:t>
      </w:r>
      <w:r w:rsidR="00420D92" w:rsidRPr="007732D5">
        <w:rPr>
          <w:rFonts w:ascii="Times New Roman" w:eastAsia="Times New Roman" w:hAnsi="Times New Roman" w:cs="Times New Roman"/>
          <w:sz w:val="24"/>
          <w:szCs w:val="24"/>
          <w:lang w:eastAsia="lv-LV"/>
        </w:rPr>
        <w:t xml:space="preserve"> </w:t>
      </w:r>
      <w:r w:rsidRPr="007732D5">
        <w:rPr>
          <w:rFonts w:ascii="Times New Roman" w:eastAsia="Times New Roman" w:hAnsi="Times New Roman" w:cs="Times New Roman"/>
          <w:sz w:val="24"/>
          <w:szCs w:val="24"/>
          <w:lang w:eastAsia="lv-LV"/>
        </w:rPr>
        <w:t>atmaksas grafiku;</w:t>
      </w:r>
    </w:p>
    <w:p w14:paraId="08F25232" w14:textId="77777777" w:rsidR="000D3094" w:rsidRPr="009623C2" w:rsidRDefault="000D3094" w:rsidP="00A12267">
      <w:pPr>
        <w:pStyle w:val="ListParagraph"/>
        <w:numPr>
          <w:ilvl w:val="2"/>
          <w:numId w:val="1"/>
        </w:numPr>
        <w:spacing w:after="0" w:line="240" w:lineRule="auto"/>
        <w:ind w:left="1276" w:hanging="850"/>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visā ar Līgumu saistītajā dokumentācijā, ta</w:t>
      </w:r>
      <w:r w:rsidR="00815D3D" w:rsidRPr="007732D5">
        <w:rPr>
          <w:rFonts w:ascii="Times New Roman" w:eastAsia="Times New Roman" w:hAnsi="Times New Roman" w:cs="Times New Roman"/>
          <w:sz w:val="24"/>
          <w:szCs w:val="24"/>
          <w:lang w:eastAsia="lv-LV"/>
        </w:rPr>
        <w:t>jā</w:t>
      </w:r>
      <w:r w:rsidRPr="007732D5">
        <w:rPr>
          <w:rFonts w:ascii="Times New Roman" w:eastAsia="Times New Roman" w:hAnsi="Times New Roman" w:cs="Times New Roman"/>
          <w:sz w:val="24"/>
          <w:szCs w:val="24"/>
          <w:lang w:eastAsia="lv-LV"/>
        </w:rPr>
        <w:t xml:space="preserve"> skaitā uz darījumu</w:t>
      </w:r>
      <w:r w:rsidR="00815D3D" w:rsidRPr="007732D5">
        <w:rPr>
          <w:rFonts w:ascii="Times New Roman" w:eastAsia="Times New Roman" w:hAnsi="Times New Roman" w:cs="Times New Roman"/>
          <w:sz w:val="24"/>
          <w:szCs w:val="24"/>
          <w:lang w:eastAsia="lv-LV"/>
        </w:rPr>
        <w:t>s</w:t>
      </w:r>
      <w:r w:rsidRPr="007732D5">
        <w:rPr>
          <w:rFonts w:ascii="Times New Roman" w:eastAsia="Times New Roman" w:hAnsi="Times New Roman" w:cs="Times New Roman"/>
          <w:sz w:val="24"/>
          <w:szCs w:val="24"/>
          <w:lang w:eastAsia="lv-LV"/>
        </w:rPr>
        <w:t xml:space="preserve"> apliecinošiem dokumentiem, norādīt Līguma </w:t>
      </w:r>
      <w:r w:rsidRPr="009623C2">
        <w:rPr>
          <w:rFonts w:ascii="Times New Roman" w:eastAsia="Times New Roman" w:hAnsi="Times New Roman" w:cs="Times New Roman"/>
          <w:sz w:val="24"/>
          <w:szCs w:val="24"/>
          <w:lang w:eastAsia="lv-LV"/>
        </w:rPr>
        <w:t>numuru;</w:t>
      </w:r>
    </w:p>
    <w:p w14:paraId="5347EC94" w14:textId="708C3941" w:rsidR="00291A16" w:rsidRPr="004B6E92" w:rsidRDefault="00291A16" w:rsidP="00A12267">
      <w:pPr>
        <w:pStyle w:val="BodyText2"/>
        <w:numPr>
          <w:ilvl w:val="2"/>
          <w:numId w:val="1"/>
        </w:numPr>
        <w:spacing w:after="0" w:line="240" w:lineRule="auto"/>
        <w:ind w:left="1276" w:hanging="850"/>
        <w:jc w:val="both"/>
        <w:rPr>
          <w:b/>
        </w:rPr>
      </w:pPr>
      <w:r w:rsidRPr="004B6E92">
        <w:t xml:space="preserve">nodrošināt </w:t>
      </w:r>
      <w:r w:rsidRPr="006C669A">
        <w:t>Līguma 2.1.punktā minēto atbalstāmo darbību</w:t>
      </w:r>
      <w:r w:rsidRPr="004B6E92">
        <w:t xml:space="preserve"> īstenošanas vietā publicitātes pasākumu īstenošanu, </w:t>
      </w:r>
      <w:r w:rsidRPr="004B6E92">
        <w:rPr>
          <w:color w:val="000000" w:themeColor="text1"/>
          <w:shd w:val="clear" w:color="auto" w:fill="FFFFFF"/>
        </w:rPr>
        <w:t>kas noteikti Regulas Nr.</w:t>
      </w:r>
      <w:r w:rsidRPr="004B6E92">
        <w:rPr>
          <w:rStyle w:val="apple-converted-space"/>
          <w:color w:val="000000" w:themeColor="text1"/>
          <w:shd w:val="clear" w:color="auto" w:fill="FFFFFF"/>
        </w:rPr>
        <w:t> </w:t>
      </w:r>
      <w:hyperlink r:id="rId14" w:tgtFrame="_blank" w:history="1">
        <w:r w:rsidRPr="004B6E92">
          <w:rPr>
            <w:rStyle w:val="Hyperlink"/>
            <w:color w:val="000000" w:themeColor="text1"/>
            <w:u w:val="none"/>
            <w:shd w:val="clear" w:color="auto" w:fill="FFFFFF"/>
          </w:rPr>
          <w:t>1303/2013</w:t>
        </w:r>
      </w:hyperlink>
      <w:r w:rsidRPr="004B6E92">
        <w:rPr>
          <w:rStyle w:val="apple-converted-space"/>
          <w:color w:val="000000" w:themeColor="text1"/>
          <w:shd w:val="clear" w:color="auto" w:fill="FFFFFF"/>
        </w:rPr>
        <w:t> </w:t>
      </w:r>
      <w:r w:rsidRPr="004B6E92">
        <w:rPr>
          <w:color w:val="000000" w:themeColor="text1"/>
          <w:shd w:val="clear" w:color="auto" w:fill="FFFFFF"/>
        </w:rPr>
        <w:t>12.pielikuma 2.2.apakšpunkt</w:t>
      </w:r>
      <w:r w:rsidR="00DD6328" w:rsidRPr="004B6E92">
        <w:rPr>
          <w:color w:val="000000" w:themeColor="text1"/>
          <w:shd w:val="clear" w:color="auto" w:fill="FFFFFF"/>
        </w:rPr>
        <w:t>a</w:t>
      </w:r>
      <w:r w:rsidRPr="004B6E92">
        <w:rPr>
          <w:color w:val="000000" w:themeColor="text1"/>
          <w:shd w:val="clear" w:color="auto" w:fill="FFFFFF"/>
        </w:rPr>
        <w:t xml:space="preserve"> </w:t>
      </w:r>
      <w:r w:rsidR="00DD6328" w:rsidRPr="004B6E92">
        <w:rPr>
          <w:color w:val="000000" w:themeColor="text1"/>
          <w:shd w:val="clear" w:color="auto" w:fill="FFFFFF"/>
        </w:rPr>
        <w:t>2.</w:t>
      </w:r>
      <w:r w:rsidR="00A12267">
        <w:rPr>
          <w:color w:val="000000" w:themeColor="text1"/>
          <w:shd w:val="clear" w:color="auto" w:fill="FFFFFF"/>
        </w:rPr>
        <w:t xml:space="preserve"> </w:t>
      </w:r>
      <w:r w:rsidR="00DD6328" w:rsidRPr="004B6E92">
        <w:rPr>
          <w:color w:val="000000" w:themeColor="text1"/>
          <w:shd w:val="clear" w:color="auto" w:fill="FFFFFF"/>
        </w:rPr>
        <w:t>”b”</w:t>
      </w:r>
      <w:r w:rsidR="00A12267">
        <w:rPr>
          <w:color w:val="000000" w:themeColor="text1"/>
          <w:shd w:val="clear" w:color="auto" w:fill="FFFFFF"/>
        </w:rPr>
        <w:t xml:space="preserve"> </w:t>
      </w:r>
      <w:r w:rsidR="00DD6328" w:rsidRPr="004B6E92">
        <w:rPr>
          <w:color w:val="000000" w:themeColor="text1"/>
          <w:shd w:val="clear" w:color="auto" w:fill="FFFFFF"/>
        </w:rPr>
        <w:t xml:space="preserve">punktā </w:t>
      </w:r>
      <w:r w:rsidRPr="004B6E92">
        <w:rPr>
          <w:color w:val="000000" w:themeColor="text1"/>
          <w:shd w:val="clear" w:color="auto" w:fill="FFFFFF"/>
        </w:rPr>
        <w:t>un normatīvajos aktos par kārtību, kādā Eiropas Savienības struktūrfondu un Kohēzijas fonda ieviešanā 2014.–2020.gada plānošanas periodā nodrošināma komunikācijas un vizuālās identitātes prasību ievērošana;</w:t>
      </w:r>
    </w:p>
    <w:p w14:paraId="094BCE40" w14:textId="0F6CECDE" w:rsidR="00291A16" w:rsidRPr="009623C2" w:rsidRDefault="00D971A2" w:rsidP="00A12267">
      <w:pPr>
        <w:pStyle w:val="BodyText2"/>
        <w:numPr>
          <w:ilvl w:val="2"/>
          <w:numId w:val="1"/>
        </w:numPr>
        <w:spacing w:after="0" w:line="240" w:lineRule="auto"/>
        <w:ind w:left="1276" w:hanging="850"/>
        <w:jc w:val="both"/>
        <w:rPr>
          <w:b/>
        </w:rPr>
      </w:pPr>
      <w:r w:rsidRPr="68A863C6">
        <w:rPr>
          <w:color w:val="000000" w:themeColor="text1"/>
        </w:rPr>
        <w:t>informēt Aģentūru</w:t>
      </w:r>
      <w:r w:rsidRPr="68A863C6" w:rsidDel="00C54131">
        <w:rPr>
          <w:color w:val="000000" w:themeColor="text1"/>
        </w:rPr>
        <w:t xml:space="preserve"> </w:t>
      </w:r>
      <w:r w:rsidRPr="68A863C6">
        <w:rPr>
          <w:color w:val="000000" w:themeColor="text1"/>
        </w:rPr>
        <w:t>par</w:t>
      </w:r>
      <w:r w:rsidR="00C54131" w:rsidRPr="68A863C6">
        <w:rPr>
          <w:color w:val="000000" w:themeColor="text1"/>
        </w:rPr>
        <w:t xml:space="preserve"> ko</w:t>
      </w:r>
      <w:r w:rsidR="006500B9" w:rsidRPr="68A863C6">
        <w:rPr>
          <w:color w:val="000000" w:themeColor="text1"/>
        </w:rPr>
        <w:t>ntaktpersonas</w:t>
      </w:r>
      <w:r w:rsidR="00291A16" w:rsidRPr="68A863C6">
        <w:rPr>
          <w:color w:val="000000" w:themeColor="text1"/>
        </w:rPr>
        <w:t xml:space="preserve"> </w:t>
      </w:r>
      <w:r w:rsidRPr="68A863C6">
        <w:rPr>
          <w:color w:val="000000" w:themeColor="text1"/>
        </w:rPr>
        <w:t xml:space="preserve">maiņu </w:t>
      </w:r>
      <w:r w:rsidR="00291A16" w:rsidRPr="68A863C6">
        <w:rPr>
          <w:color w:val="000000" w:themeColor="text1"/>
        </w:rPr>
        <w:t>un</w:t>
      </w:r>
      <w:r w:rsidRPr="68A863C6">
        <w:rPr>
          <w:color w:val="000000" w:themeColor="text1"/>
        </w:rPr>
        <w:t xml:space="preserve"> izmaiņām</w:t>
      </w:r>
      <w:r w:rsidR="00291A16" w:rsidRPr="68A863C6">
        <w:rPr>
          <w:color w:val="000000" w:themeColor="text1"/>
        </w:rPr>
        <w:t xml:space="preserve"> pamatdat</w:t>
      </w:r>
      <w:r w:rsidRPr="68A863C6">
        <w:rPr>
          <w:color w:val="000000" w:themeColor="text1"/>
        </w:rPr>
        <w:t>os</w:t>
      </w:r>
      <w:r w:rsidR="00291A16" w:rsidRPr="68A863C6">
        <w:rPr>
          <w:color w:val="000000" w:themeColor="text1"/>
        </w:rPr>
        <w:t xml:space="preserve"> </w:t>
      </w:r>
      <w:r w:rsidR="00291A16" w:rsidRPr="004B6E92">
        <w:t>(kontaktinformācija, juridiskā adrese, rekvizīti)</w:t>
      </w:r>
      <w:r w:rsidR="00291A16" w:rsidRPr="68A863C6">
        <w:rPr>
          <w:color w:val="000000" w:themeColor="text1"/>
        </w:rPr>
        <w:t xml:space="preserve">, </w:t>
      </w:r>
      <w:r w:rsidRPr="004B6E92">
        <w:t xml:space="preserve">trīs darba dienu laikā </w:t>
      </w:r>
      <w:r w:rsidR="00291A16" w:rsidRPr="68A863C6">
        <w:rPr>
          <w:color w:val="000000" w:themeColor="text1"/>
        </w:rPr>
        <w:t>n</w:t>
      </w:r>
      <w:r w:rsidR="00291A16" w:rsidRPr="004B6E92">
        <w:t>osūtot informāciju uz Līgum</w:t>
      </w:r>
      <w:r w:rsidRPr="004B6E92">
        <w:t xml:space="preserve">a </w:t>
      </w:r>
      <w:r w:rsidR="00893FA1" w:rsidRPr="004B6E92">
        <w:t>13</w:t>
      </w:r>
      <w:r w:rsidRPr="004B6E92">
        <w:t>.1.1.</w:t>
      </w:r>
      <w:r w:rsidR="002432C0">
        <w:t> </w:t>
      </w:r>
      <w:r w:rsidR="00D11C56">
        <w:t>apakš</w:t>
      </w:r>
      <w:r w:rsidRPr="004B6E92">
        <w:t>punktā</w:t>
      </w:r>
      <w:r w:rsidR="00291A16" w:rsidRPr="009623C2">
        <w:t xml:space="preserve"> norādīto e-past</w:t>
      </w:r>
      <w:r w:rsidRPr="009623C2">
        <w:t>a adresi</w:t>
      </w:r>
      <w:r w:rsidR="00291A16" w:rsidRPr="009623C2">
        <w:t>;</w:t>
      </w:r>
    </w:p>
    <w:p w14:paraId="3C34109E" w14:textId="2D1027D5" w:rsidR="00565C4F" w:rsidRPr="00565C4F" w:rsidRDefault="00565C4F" w:rsidP="00A12267">
      <w:pPr>
        <w:pStyle w:val="BodyText2"/>
        <w:numPr>
          <w:ilvl w:val="2"/>
          <w:numId w:val="1"/>
        </w:numPr>
        <w:spacing w:after="0" w:line="240" w:lineRule="auto"/>
        <w:ind w:left="1276" w:hanging="850"/>
        <w:jc w:val="both"/>
      </w:pPr>
      <w:r>
        <w:t xml:space="preserve"> iesniegt līdz katra mēneša 10. datumam informāciju par nākamā mēnesī plānotajām apmācībām</w:t>
      </w:r>
      <w:r w:rsidR="00C721E9">
        <w:t xml:space="preserve"> (</w:t>
      </w:r>
      <w:r w:rsidR="00B00B9C">
        <w:t xml:space="preserve">apmācību grafiku, norādot apmācību tēmu, </w:t>
      </w:r>
      <w:r w:rsidR="00B57C94">
        <w:t>apmācību norises vietu</w:t>
      </w:r>
      <w:r w:rsidR="00F22B3C">
        <w:t xml:space="preserve"> un laiku</w:t>
      </w:r>
      <w:r w:rsidR="00E0008E">
        <w:t>, indikatīvo apmeklētāju skaitu</w:t>
      </w:r>
      <w:r w:rsidR="00F22B3C">
        <w:t>,</w:t>
      </w:r>
      <w:r w:rsidR="00B57C94">
        <w:t xml:space="preserve"> un platformu, ja </w:t>
      </w:r>
      <w:r w:rsidR="002631C7">
        <w:t>paredzētas attālinātas apmācības</w:t>
      </w:r>
      <w:r w:rsidR="00C721E9">
        <w:t>)</w:t>
      </w:r>
      <w:r>
        <w:t>;</w:t>
      </w:r>
    </w:p>
    <w:p w14:paraId="346E4D0C" w14:textId="77777777" w:rsidR="00DF0D89" w:rsidRPr="004B6E92" w:rsidRDefault="00DF0D89" w:rsidP="00A12267">
      <w:pPr>
        <w:pStyle w:val="BodyText2"/>
        <w:numPr>
          <w:ilvl w:val="2"/>
          <w:numId w:val="1"/>
        </w:numPr>
        <w:spacing w:after="0" w:line="240" w:lineRule="auto"/>
        <w:ind w:left="1276" w:hanging="850"/>
        <w:jc w:val="both"/>
        <w:rPr>
          <w:b/>
        </w:rPr>
      </w:pPr>
      <w:r w:rsidRPr="004B6E92">
        <w:t xml:space="preserve">iesniegt kopā ar Progresa pārskatu </w:t>
      </w:r>
      <w:r w:rsidR="00565C4F">
        <w:t xml:space="preserve">visu </w:t>
      </w:r>
      <w:r w:rsidRPr="004B6E92">
        <w:t xml:space="preserve">apmācībās iesaistīto darbinieku </w:t>
      </w:r>
      <w:r w:rsidR="00565C4F" w:rsidRPr="004B6E92">
        <w:t xml:space="preserve">atbilstoši Līguma pielikumam </w:t>
      </w:r>
      <w:r w:rsidRPr="004B6E92">
        <w:t>aizpildītas apmācību kursa novērtējuma anketas</w:t>
      </w:r>
      <w:r w:rsidR="004243D4" w:rsidRPr="004B6E92">
        <w:t>;</w:t>
      </w:r>
      <w:r w:rsidRPr="004B6E92">
        <w:t xml:space="preserve"> </w:t>
      </w:r>
    </w:p>
    <w:p w14:paraId="068EA26D" w14:textId="0109602C" w:rsidR="00307970" w:rsidRPr="009623C2" w:rsidRDefault="005B45BF" w:rsidP="00A12267">
      <w:pPr>
        <w:pStyle w:val="BodyText2"/>
        <w:numPr>
          <w:ilvl w:val="2"/>
          <w:numId w:val="1"/>
        </w:numPr>
        <w:spacing w:after="0" w:line="240" w:lineRule="auto"/>
        <w:ind w:left="1276" w:hanging="850"/>
        <w:jc w:val="both"/>
      </w:pPr>
      <w:r>
        <w:t>nodrošināt, ka apmācību laikā tiek aizpildīts apmeklējuma reģistrācijas saraksts</w:t>
      </w:r>
      <w:r w:rsidR="008F4B83" w:rsidRPr="004B6E92">
        <w:t>;</w:t>
      </w:r>
    </w:p>
    <w:p w14:paraId="28F9D3A4" w14:textId="3962BDB0" w:rsidR="00246D64" w:rsidRPr="008F4B83" w:rsidRDefault="00B33215" w:rsidP="00A12267">
      <w:pPr>
        <w:pStyle w:val="BodyText2"/>
        <w:numPr>
          <w:ilvl w:val="2"/>
          <w:numId w:val="1"/>
        </w:numPr>
        <w:spacing w:after="0" w:line="240" w:lineRule="auto"/>
        <w:ind w:left="1276" w:hanging="850"/>
        <w:jc w:val="both"/>
        <w:rPr>
          <w:b/>
        </w:rPr>
      </w:pPr>
      <w:r w:rsidRPr="003840ED">
        <w:lastRenderedPageBreak/>
        <w:t xml:space="preserve">nodrošināt, ka no </w:t>
      </w:r>
      <w:r w:rsidR="004F6148" w:rsidRPr="003840ED">
        <w:t>P</w:t>
      </w:r>
      <w:r w:rsidR="00295473" w:rsidRPr="003840ED">
        <w:t>rojekta iesniegšanas</w:t>
      </w:r>
      <w:r w:rsidRPr="003840ED">
        <w:t xml:space="preserve"> brīža</w:t>
      </w:r>
      <w:r w:rsidR="004F6148" w:rsidRPr="003840ED">
        <w:t xml:space="preserve"> Aģentūrā</w:t>
      </w:r>
      <w:r w:rsidRPr="003840ED">
        <w:t xml:space="preserve"> līdz </w:t>
      </w:r>
      <w:r w:rsidR="00565C4F" w:rsidRPr="003840ED">
        <w:t>P</w:t>
      </w:r>
      <w:r w:rsidRPr="00F620FE">
        <w:t xml:space="preserve">rojekta pabeigšanai Atbalsta saņēmējs ir radījis vismaz 15 jaunas darbavietas vai veicis ieguldījumus pamatlīdzekļos vismaz </w:t>
      </w:r>
      <w:r w:rsidR="004F6148" w:rsidRPr="003840ED">
        <w:t>viena</w:t>
      </w:r>
      <w:r w:rsidRPr="003840ED">
        <w:t xml:space="preserve"> miljon</w:t>
      </w:r>
      <w:r w:rsidR="004F6148" w:rsidRPr="003840ED">
        <w:t>a</w:t>
      </w:r>
      <w:r w:rsidRPr="003840ED">
        <w:t xml:space="preserve"> </w:t>
      </w:r>
      <w:proofErr w:type="spellStart"/>
      <w:r w:rsidRPr="003840ED">
        <w:rPr>
          <w:i/>
        </w:rPr>
        <w:t>euro</w:t>
      </w:r>
      <w:proofErr w:type="spellEnd"/>
      <w:r w:rsidRPr="003840ED">
        <w:t xml:space="preserve"> apmērā</w:t>
      </w:r>
      <w:r w:rsidR="00F01569" w:rsidRPr="003840ED">
        <w:t>.</w:t>
      </w:r>
      <w:r w:rsidR="00F01569">
        <w:t xml:space="preserve"> Gadījumā, ja darba tiesiskās attiecības ar </w:t>
      </w:r>
      <w:proofErr w:type="spellStart"/>
      <w:r w:rsidR="00F01569">
        <w:t>jaunizveidotajā</w:t>
      </w:r>
      <w:proofErr w:type="spellEnd"/>
      <w:r w:rsidR="00F01569">
        <w:t xml:space="preserve"> darba vietā nodarbināto darbinieku tiek pārtrauktas, Atbalsta saņēmējam ir pienākums aizpildīt brīvo vakanci vai radīt līdzvērtīgu darba vietu un darbinieka nodarbināšanu uzsākt divu mēnešu laikā</w:t>
      </w:r>
      <w:r w:rsidR="00246D64">
        <w:t>;</w:t>
      </w:r>
    </w:p>
    <w:p w14:paraId="1338FC38" w14:textId="77777777" w:rsidR="00B33215" w:rsidRPr="007732D5" w:rsidRDefault="00246D64" w:rsidP="00A12267">
      <w:pPr>
        <w:pStyle w:val="BodyText2"/>
        <w:numPr>
          <w:ilvl w:val="2"/>
          <w:numId w:val="1"/>
        </w:numPr>
        <w:spacing w:after="0" w:line="240" w:lineRule="auto"/>
        <w:ind w:left="1276" w:hanging="850"/>
        <w:jc w:val="both"/>
        <w:rPr>
          <w:b/>
        </w:rPr>
      </w:pPr>
      <w:r>
        <w:t xml:space="preserve">nodrošināt, ka Projekta ietvaros atbalsts netiek apvienots ar atbalstu par vienām un tām pašām attiecināmajām izmaksām cita atbalsta projekta un atbalsta programmas ietvaros, tai skaitā </w:t>
      </w:r>
      <w:proofErr w:type="spellStart"/>
      <w:r w:rsidRPr="00893FA1">
        <w:rPr>
          <w:i/>
        </w:rPr>
        <w:t>de</w:t>
      </w:r>
      <w:proofErr w:type="spellEnd"/>
      <w:r w:rsidRPr="00893FA1">
        <w:rPr>
          <w:i/>
        </w:rPr>
        <w:t xml:space="preserve"> </w:t>
      </w:r>
      <w:proofErr w:type="spellStart"/>
      <w:r w:rsidRPr="00893FA1">
        <w:rPr>
          <w:i/>
        </w:rPr>
        <w:t>minimis</w:t>
      </w:r>
      <w:proofErr w:type="spellEnd"/>
      <w:r>
        <w:t xml:space="preserve"> atbalsta </w:t>
      </w:r>
      <w:r w:rsidR="00565C4F">
        <w:t xml:space="preserve">ietvaros, </w:t>
      </w:r>
      <w:r>
        <w:t>un saņemto atbalstu apvienojot ar citu valsts atbalstu, kura attiecināmās izmaksas nav nosakāmas, netiks pārsniegta maksimālā intensitāte.</w:t>
      </w:r>
    </w:p>
    <w:p w14:paraId="0C30A852" w14:textId="77777777" w:rsidR="008D09CA" w:rsidRPr="007732D5" w:rsidRDefault="008D09CA" w:rsidP="00A12267">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Aģentūras pienākumi:</w:t>
      </w:r>
    </w:p>
    <w:p w14:paraId="41B5F934" w14:textId="77777777" w:rsidR="008D09CA" w:rsidRPr="007732D5" w:rsidRDefault="008D09CA" w:rsidP="00A12267">
      <w:pPr>
        <w:pStyle w:val="ListParagraph"/>
        <w:numPr>
          <w:ilvl w:val="2"/>
          <w:numId w:val="1"/>
        </w:numPr>
        <w:spacing w:after="0" w:line="240" w:lineRule="auto"/>
        <w:ind w:left="1134" w:hanging="708"/>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veikt Līguma īstenošanas uzraudzību, kontroli un izvērtēt tā īstenošanas atbilstību normatīvo aktu prasībām;</w:t>
      </w:r>
    </w:p>
    <w:p w14:paraId="7D260831" w14:textId="77777777" w:rsidR="008D09CA" w:rsidRPr="007732D5" w:rsidRDefault="008D09CA" w:rsidP="00A12267">
      <w:pPr>
        <w:pStyle w:val="ListParagraph"/>
        <w:numPr>
          <w:ilvl w:val="2"/>
          <w:numId w:val="1"/>
        </w:numPr>
        <w:spacing w:after="0" w:line="240" w:lineRule="auto"/>
        <w:ind w:left="1134" w:hanging="708"/>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izvērtēt Atbalsta saņēmēja iesniegtos dokumentus</w:t>
      </w:r>
      <w:r w:rsidR="00291A16" w:rsidRPr="007732D5">
        <w:rPr>
          <w:rFonts w:ascii="Times New Roman" w:eastAsia="Times New Roman" w:hAnsi="Times New Roman" w:cs="Times New Roman"/>
          <w:sz w:val="24"/>
          <w:szCs w:val="24"/>
          <w:lang w:eastAsia="lv-LV"/>
        </w:rPr>
        <w:t>, ta</w:t>
      </w:r>
      <w:r w:rsidR="00815D3D" w:rsidRPr="007732D5">
        <w:rPr>
          <w:rFonts w:ascii="Times New Roman" w:eastAsia="Times New Roman" w:hAnsi="Times New Roman" w:cs="Times New Roman"/>
          <w:sz w:val="24"/>
          <w:szCs w:val="24"/>
          <w:lang w:eastAsia="lv-LV"/>
        </w:rPr>
        <w:t>jā</w:t>
      </w:r>
      <w:r w:rsidR="00291A16" w:rsidRPr="007732D5">
        <w:rPr>
          <w:rFonts w:ascii="Times New Roman" w:eastAsia="Times New Roman" w:hAnsi="Times New Roman" w:cs="Times New Roman"/>
          <w:sz w:val="24"/>
          <w:szCs w:val="24"/>
          <w:lang w:eastAsia="lv-LV"/>
        </w:rPr>
        <w:t xml:space="preserve"> skaitā</w:t>
      </w:r>
      <w:r w:rsidRPr="007732D5">
        <w:rPr>
          <w:rFonts w:ascii="Times New Roman" w:eastAsia="Times New Roman" w:hAnsi="Times New Roman" w:cs="Times New Roman"/>
          <w:sz w:val="24"/>
          <w:szCs w:val="24"/>
          <w:lang w:eastAsia="lv-LV"/>
        </w:rPr>
        <w:t xml:space="preserve"> </w:t>
      </w:r>
      <w:r w:rsidR="00D971A2" w:rsidRPr="007732D5">
        <w:rPr>
          <w:rFonts w:ascii="Times New Roman" w:eastAsia="Times New Roman" w:hAnsi="Times New Roman" w:cs="Times New Roman"/>
          <w:sz w:val="24"/>
          <w:szCs w:val="24"/>
          <w:lang w:eastAsia="lv-LV"/>
        </w:rPr>
        <w:t>M</w:t>
      </w:r>
      <w:r w:rsidRPr="007732D5">
        <w:rPr>
          <w:rFonts w:ascii="Times New Roman" w:eastAsia="Times New Roman" w:hAnsi="Times New Roman" w:cs="Times New Roman"/>
          <w:sz w:val="24"/>
          <w:szCs w:val="24"/>
          <w:lang w:eastAsia="lv-LV"/>
        </w:rPr>
        <w:t>aksājuma pieprasījum</w:t>
      </w:r>
      <w:r w:rsidR="00291A16" w:rsidRPr="007732D5">
        <w:rPr>
          <w:rFonts w:ascii="Times New Roman" w:eastAsia="Times New Roman" w:hAnsi="Times New Roman" w:cs="Times New Roman"/>
          <w:sz w:val="24"/>
          <w:szCs w:val="24"/>
          <w:lang w:eastAsia="lv-LV"/>
        </w:rPr>
        <w:t>u,</w:t>
      </w:r>
      <w:r w:rsidRPr="007732D5">
        <w:rPr>
          <w:rFonts w:ascii="Times New Roman" w:eastAsia="Times New Roman" w:hAnsi="Times New Roman" w:cs="Times New Roman"/>
          <w:sz w:val="24"/>
          <w:szCs w:val="24"/>
          <w:lang w:eastAsia="lv-LV"/>
        </w:rPr>
        <w:t xml:space="preserve"> Līgumā noteiktajā kārtībā;</w:t>
      </w:r>
    </w:p>
    <w:p w14:paraId="37154ADE" w14:textId="77777777" w:rsidR="00291A16" w:rsidRPr="007732D5" w:rsidRDefault="00291A16" w:rsidP="00A12267">
      <w:pPr>
        <w:pStyle w:val="ListParagraph"/>
        <w:numPr>
          <w:ilvl w:val="2"/>
          <w:numId w:val="1"/>
        </w:numPr>
        <w:spacing w:after="0" w:line="240" w:lineRule="auto"/>
        <w:ind w:left="1134" w:hanging="708"/>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sniegt konsultācijas Atbalsta saņēmējam par ar Līguma izpildi saistītiem jautājumiem.</w:t>
      </w:r>
    </w:p>
    <w:p w14:paraId="46E60548" w14:textId="77777777" w:rsidR="00F8796D" w:rsidRPr="007732D5" w:rsidRDefault="00F8796D" w:rsidP="00A12267">
      <w:pPr>
        <w:pStyle w:val="ListParagraph"/>
        <w:numPr>
          <w:ilvl w:val="1"/>
          <w:numId w:val="1"/>
        </w:numPr>
        <w:spacing w:after="0" w:line="240" w:lineRule="auto"/>
        <w:ind w:left="567" w:hanging="566"/>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Aģentūras tiesības:</w:t>
      </w:r>
    </w:p>
    <w:p w14:paraId="016584CF" w14:textId="77777777" w:rsidR="00291A16" w:rsidRPr="007732D5" w:rsidRDefault="00F8796D" w:rsidP="00A12267">
      <w:pPr>
        <w:pStyle w:val="ListParagraph"/>
        <w:numPr>
          <w:ilvl w:val="2"/>
          <w:numId w:val="1"/>
        </w:numPr>
        <w:spacing w:after="0" w:line="240" w:lineRule="auto"/>
        <w:ind w:left="1134" w:hanging="708"/>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nepieciešamības gadījumā piesaistīt ekspertu </w:t>
      </w:r>
      <w:r w:rsidR="00291A16" w:rsidRPr="007732D5">
        <w:rPr>
          <w:rFonts w:ascii="Times New Roman" w:eastAsia="Times New Roman" w:hAnsi="Times New Roman" w:cs="Times New Roman"/>
          <w:sz w:val="24"/>
          <w:szCs w:val="24"/>
          <w:lang w:eastAsia="lv-LV"/>
        </w:rPr>
        <w:t xml:space="preserve">vai nodot ar Līguma izpildi saistīto dokumentāciju kompetentām valsts institūcijām, lai pārbaudītu, vai </w:t>
      </w:r>
      <w:r w:rsidR="00D971A2" w:rsidRPr="007732D5">
        <w:rPr>
          <w:rFonts w:ascii="Times New Roman" w:eastAsia="Times New Roman" w:hAnsi="Times New Roman" w:cs="Times New Roman"/>
          <w:sz w:val="24"/>
          <w:szCs w:val="24"/>
          <w:lang w:eastAsia="lv-LV"/>
        </w:rPr>
        <w:t>M</w:t>
      </w:r>
      <w:r w:rsidR="00291A16" w:rsidRPr="007732D5">
        <w:rPr>
          <w:rFonts w:ascii="Times New Roman" w:eastAsia="Times New Roman" w:hAnsi="Times New Roman" w:cs="Times New Roman"/>
          <w:sz w:val="24"/>
          <w:szCs w:val="24"/>
          <w:lang w:eastAsia="lv-LV"/>
        </w:rPr>
        <w:t>aksājuma pieprasījumā norādītās izmaksas ir saistītas ar atbalstāmajām darbībām, ir samērīgas un ekonomiski pamatotas;</w:t>
      </w:r>
      <w:r w:rsidRPr="007732D5">
        <w:rPr>
          <w:rFonts w:ascii="Times New Roman" w:eastAsia="Times New Roman" w:hAnsi="Times New Roman" w:cs="Times New Roman"/>
          <w:sz w:val="24"/>
          <w:szCs w:val="24"/>
          <w:lang w:eastAsia="lv-LV"/>
        </w:rPr>
        <w:t xml:space="preserve"> </w:t>
      </w:r>
    </w:p>
    <w:p w14:paraId="2EA4B106" w14:textId="77777777" w:rsidR="00291A16" w:rsidRPr="007732D5" w:rsidRDefault="00291A16" w:rsidP="00A12267">
      <w:pPr>
        <w:pStyle w:val="ListParagraph"/>
        <w:numPr>
          <w:ilvl w:val="2"/>
          <w:numId w:val="1"/>
        </w:numPr>
        <w:spacing w:after="0" w:line="240" w:lineRule="auto"/>
        <w:ind w:left="1134" w:hanging="708"/>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konstatējot Līguma īstenošanā pretrunu ar normatīvā akta vai Līguma noteikumiem,</w:t>
      </w:r>
      <w:r w:rsidRPr="007732D5">
        <w:rPr>
          <w:rFonts w:ascii="Times New Roman" w:hAnsi="Times New Roman" w:cs="Times New Roman"/>
          <w:sz w:val="24"/>
          <w:szCs w:val="24"/>
        </w:rPr>
        <w:t xml:space="preserve"> </w:t>
      </w:r>
      <w:r w:rsidRPr="007732D5">
        <w:rPr>
          <w:rFonts w:ascii="Times New Roman" w:eastAsia="Times New Roman" w:hAnsi="Times New Roman" w:cs="Times New Roman"/>
          <w:sz w:val="24"/>
          <w:szCs w:val="24"/>
          <w:lang w:eastAsia="lv-LV"/>
        </w:rPr>
        <w:t xml:space="preserve">uzdot Atbalsta saņēmējam sniegt skaidrojumu par pretrunas rašanās iemesliem, kā arī novērst konstatēto pretrunu Aģentūras noteiktajā termiņā (ja attiecināms); </w:t>
      </w:r>
    </w:p>
    <w:p w14:paraId="7F27F304" w14:textId="77777777" w:rsidR="00291A16" w:rsidRPr="007732D5" w:rsidRDefault="00F8796D" w:rsidP="00A12267">
      <w:pPr>
        <w:pStyle w:val="ListParagraph"/>
        <w:numPr>
          <w:ilvl w:val="2"/>
          <w:numId w:val="1"/>
        </w:numPr>
        <w:spacing w:after="0" w:line="240" w:lineRule="auto"/>
        <w:ind w:left="1134" w:hanging="708"/>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apturēt </w:t>
      </w:r>
      <w:r w:rsidR="00C83A16">
        <w:rPr>
          <w:rFonts w:ascii="Times New Roman" w:eastAsia="Times New Roman" w:hAnsi="Times New Roman" w:cs="Times New Roman"/>
          <w:sz w:val="24"/>
          <w:szCs w:val="24"/>
          <w:lang w:eastAsia="lv-LV"/>
        </w:rPr>
        <w:t>a</w:t>
      </w:r>
      <w:r w:rsidRPr="007732D5">
        <w:rPr>
          <w:rFonts w:ascii="Times New Roman" w:eastAsia="Times New Roman" w:hAnsi="Times New Roman" w:cs="Times New Roman"/>
          <w:sz w:val="24"/>
          <w:szCs w:val="24"/>
          <w:lang w:eastAsia="lv-LV"/>
        </w:rPr>
        <w:t xml:space="preserve">tbalsta finansējuma </w:t>
      </w:r>
      <w:r w:rsidR="00291A16" w:rsidRPr="007732D5">
        <w:rPr>
          <w:rFonts w:ascii="Times New Roman" w:eastAsia="Times New Roman" w:hAnsi="Times New Roman" w:cs="Times New Roman"/>
          <w:sz w:val="24"/>
          <w:szCs w:val="24"/>
          <w:lang w:eastAsia="lv-LV"/>
        </w:rPr>
        <w:t>izmaksu</w:t>
      </w:r>
      <w:r w:rsidRPr="007732D5">
        <w:rPr>
          <w:rFonts w:ascii="Times New Roman" w:eastAsia="Times New Roman" w:hAnsi="Times New Roman" w:cs="Times New Roman"/>
          <w:sz w:val="24"/>
          <w:szCs w:val="24"/>
          <w:lang w:eastAsia="lv-LV"/>
        </w:rPr>
        <w:t xml:space="preserve"> Līguma </w:t>
      </w:r>
      <w:r w:rsidR="00DC77A5">
        <w:rPr>
          <w:rFonts w:ascii="Times New Roman" w:eastAsia="Times New Roman" w:hAnsi="Times New Roman" w:cs="Times New Roman"/>
          <w:sz w:val="24"/>
          <w:szCs w:val="24"/>
          <w:lang w:eastAsia="lv-LV"/>
        </w:rPr>
        <w:t>8</w:t>
      </w:r>
      <w:r w:rsidRPr="007732D5">
        <w:rPr>
          <w:rFonts w:ascii="Times New Roman" w:eastAsia="Times New Roman" w:hAnsi="Times New Roman" w:cs="Times New Roman"/>
          <w:sz w:val="24"/>
          <w:szCs w:val="24"/>
          <w:lang w:eastAsia="lv-LV"/>
        </w:rPr>
        <w:t>.</w:t>
      </w:r>
      <w:r w:rsidR="00291A16" w:rsidRPr="007732D5">
        <w:rPr>
          <w:rFonts w:ascii="Times New Roman" w:eastAsia="Times New Roman" w:hAnsi="Times New Roman" w:cs="Times New Roman"/>
          <w:sz w:val="24"/>
          <w:szCs w:val="24"/>
          <w:lang w:eastAsia="lv-LV"/>
        </w:rPr>
        <w:t xml:space="preserve">punktā </w:t>
      </w:r>
      <w:r w:rsidR="00E36438" w:rsidRPr="007732D5">
        <w:rPr>
          <w:rFonts w:ascii="Times New Roman" w:eastAsia="Times New Roman" w:hAnsi="Times New Roman" w:cs="Times New Roman"/>
          <w:sz w:val="24"/>
          <w:szCs w:val="24"/>
          <w:lang w:eastAsia="lv-LV"/>
        </w:rPr>
        <w:t>minētaj</w:t>
      </w:r>
      <w:r w:rsidR="00815D3D" w:rsidRPr="007732D5">
        <w:rPr>
          <w:rFonts w:ascii="Times New Roman" w:eastAsia="Times New Roman" w:hAnsi="Times New Roman" w:cs="Times New Roman"/>
          <w:sz w:val="24"/>
          <w:szCs w:val="24"/>
          <w:lang w:eastAsia="lv-LV"/>
        </w:rPr>
        <w:t>os</w:t>
      </w:r>
      <w:r w:rsidR="00E36438" w:rsidRPr="007732D5">
        <w:rPr>
          <w:rFonts w:ascii="Times New Roman" w:eastAsia="Times New Roman" w:hAnsi="Times New Roman" w:cs="Times New Roman"/>
          <w:sz w:val="24"/>
          <w:szCs w:val="24"/>
          <w:lang w:eastAsia="lv-LV"/>
        </w:rPr>
        <w:t xml:space="preserve"> gadījum</w:t>
      </w:r>
      <w:r w:rsidR="00815D3D" w:rsidRPr="007732D5">
        <w:rPr>
          <w:rFonts w:ascii="Times New Roman" w:eastAsia="Times New Roman" w:hAnsi="Times New Roman" w:cs="Times New Roman"/>
          <w:sz w:val="24"/>
          <w:szCs w:val="24"/>
          <w:lang w:eastAsia="lv-LV"/>
        </w:rPr>
        <w:t>os</w:t>
      </w:r>
      <w:r w:rsidR="00291A16" w:rsidRPr="007732D5">
        <w:rPr>
          <w:rFonts w:ascii="Times New Roman" w:eastAsia="Times New Roman" w:hAnsi="Times New Roman" w:cs="Times New Roman"/>
          <w:sz w:val="24"/>
          <w:szCs w:val="24"/>
          <w:lang w:eastAsia="lv-LV"/>
        </w:rPr>
        <w:t xml:space="preserve">; </w:t>
      </w:r>
    </w:p>
    <w:p w14:paraId="3AA2E2DE" w14:textId="77777777" w:rsidR="00815D3D" w:rsidRPr="007732D5" w:rsidRDefault="00291A16" w:rsidP="00A12267">
      <w:pPr>
        <w:pStyle w:val="ListParagraph"/>
        <w:numPr>
          <w:ilvl w:val="2"/>
          <w:numId w:val="1"/>
        </w:numPr>
        <w:spacing w:after="0" w:line="240" w:lineRule="auto"/>
        <w:ind w:left="1134" w:hanging="708"/>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pieprasīt Līguma </w:t>
      </w:r>
      <w:r w:rsidR="00DC77A5" w:rsidRPr="007732D5">
        <w:rPr>
          <w:rFonts w:ascii="Times New Roman" w:eastAsia="Times New Roman" w:hAnsi="Times New Roman" w:cs="Times New Roman"/>
          <w:sz w:val="24"/>
          <w:szCs w:val="24"/>
          <w:lang w:eastAsia="lv-LV"/>
        </w:rPr>
        <w:t>1</w:t>
      </w:r>
      <w:r w:rsidR="00DC77A5">
        <w:rPr>
          <w:rFonts w:ascii="Times New Roman" w:eastAsia="Times New Roman" w:hAnsi="Times New Roman" w:cs="Times New Roman"/>
          <w:sz w:val="24"/>
          <w:szCs w:val="24"/>
          <w:lang w:eastAsia="lv-LV"/>
        </w:rPr>
        <w:t>0</w:t>
      </w:r>
      <w:r w:rsidRPr="007732D5">
        <w:rPr>
          <w:rFonts w:ascii="Times New Roman" w:eastAsia="Times New Roman" w:hAnsi="Times New Roman" w:cs="Times New Roman"/>
          <w:sz w:val="24"/>
          <w:szCs w:val="24"/>
          <w:lang w:eastAsia="lv-LV"/>
        </w:rPr>
        <w:t>.2.1.</w:t>
      </w:r>
      <w:r w:rsidR="00D11C56">
        <w:rPr>
          <w:rFonts w:ascii="Times New Roman" w:eastAsia="Times New Roman" w:hAnsi="Times New Roman" w:cs="Times New Roman"/>
          <w:sz w:val="24"/>
          <w:szCs w:val="24"/>
          <w:lang w:eastAsia="lv-LV"/>
        </w:rPr>
        <w:t>apakš</w:t>
      </w:r>
      <w:r w:rsidRPr="007732D5">
        <w:rPr>
          <w:rFonts w:ascii="Times New Roman" w:eastAsia="Times New Roman" w:hAnsi="Times New Roman" w:cs="Times New Roman"/>
          <w:sz w:val="24"/>
          <w:szCs w:val="24"/>
          <w:lang w:eastAsia="lv-LV"/>
        </w:rPr>
        <w:t>punkta izpildei nepieciešamo informāciju no Atbalsta saņēmēja, nosakot tās iesniegšanas termiņu</w:t>
      </w:r>
      <w:r w:rsidR="00815D3D" w:rsidRPr="007732D5">
        <w:rPr>
          <w:rFonts w:ascii="Times New Roman" w:eastAsia="Times New Roman" w:hAnsi="Times New Roman" w:cs="Times New Roman"/>
          <w:sz w:val="24"/>
          <w:szCs w:val="24"/>
          <w:lang w:eastAsia="lv-LV"/>
        </w:rPr>
        <w:t>;</w:t>
      </w:r>
    </w:p>
    <w:p w14:paraId="15E62B01" w14:textId="77777777" w:rsidR="00815D3D" w:rsidRPr="007732D5" w:rsidRDefault="00815D3D" w:rsidP="00A12267">
      <w:pPr>
        <w:pStyle w:val="ListParagraph"/>
        <w:numPr>
          <w:ilvl w:val="2"/>
          <w:numId w:val="1"/>
        </w:numPr>
        <w:spacing w:after="0" w:line="240" w:lineRule="auto"/>
        <w:ind w:left="1134" w:hanging="708"/>
        <w:jc w:val="both"/>
        <w:rPr>
          <w:rFonts w:ascii="Times New Roman" w:eastAsia="Times New Roman" w:hAnsi="Times New Roman" w:cs="Times New Roman"/>
          <w:sz w:val="24"/>
          <w:szCs w:val="24"/>
          <w:lang w:eastAsia="lv-LV"/>
        </w:rPr>
      </w:pPr>
      <w:r w:rsidRPr="007732D5">
        <w:rPr>
          <w:rFonts w:ascii="Times New Roman" w:hAnsi="Times New Roman" w:cs="Times New Roman"/>
          <w:sz w:val="24"/>
          <w:szCs w:val="24"/>
        </w:rPr>
        <w:t xml:space="preserve"> </w:t>
      </w:r>
      <w:r w:rsidRPr="007732D5">
        <w:rPr>
          <w:rFonts w:ascii="Times New Roman" w:eastAsia="Times New Roman" w:hAnsi="Times New Roman" w:cs="Times New Roman"/>
          <w:sz w:val="24"/>
          <w:szCs w:val="24"/>
          <w:lang w:eastAsia="lv-LV"/>
        </w:rPr>
        <w:t xml:space="preserve">atgūt no Atbalsta saņēmēja neatbilstoši veiktos izdevumus, tajā skaitā iesniegt kreditora prasījumu par neatbilstoši veiktiem izdevumiem Atbalsta saņēmēja maksātnespējas pasludināšanas </w:t>
      </w:r>
      <w:r w:rsidR="00565C4F">
        <w:rPr>
          <w:rFonts w:ascii="Times New Roman" w:eastAsia="Times New Roman" w:hAnsi="Times New Roman" w:cs="Times New Roman"/>
          <w:sz w:val="24"/>
          <w:szCs w:val="24"/>
          <w:lang w:eastAsia="lv-LV"/>
        </w:rPr>
        <w:t xml:space="preserve">vai likvidācijas </w:t>
      </w:r>
      <w:r w:rsidRPr="007732D5">
        <w:rPr>
          <w:rFonts w:ascii="Times New Roman" w:eastAsia="Times New Roman" w:hAnsi="Times New Roman" w:cs="Times New Roman"/>
          <w:sz w:val="24"/>
          <w:szCs w:val="24"/>
          <w:lang w:eastAsia="lv-LV"/>
        </w:rPr>
        <w:t xml:space="preserve">gadījumā. </w:t>
      </w:r>
    </w:p>
    <w:p w14:paraId="3A0C7C5D" w14:textId="77777777" w:rsidR="006822BD" w:rsidRPr="007732D5" w:rsidRDefault="006822BD" w:rsidP="007732D5">
      <w:pPr>
        <w:pStyle w:val="ListParagraph"/>
        <w:spacing w:after="0" w:line="240" w:lineRule="auto"/>
        <w:ind w:left="993"/>
        <w:jc w:val="both"/>
        <w:rPr>
          <w:rFonts w:ascii="Times New Roman" w:eastAsia="Times New Roman" w:hAnsi="Times New Roman" w:cs="Times New Roman"/>
          <w:sz w:val="24"/>
          <w:szCs w:val="24"/>
          <w:lang w:eastAsia="lv-LV"/>
        </w:rPr>
      </w:pPr>
    </w:p>
    <w:p w14:paraId="0C0BBBB4" w14:textId="77777777" w:rsidR="005765B6" w:rsidRPr="007732D5" w:rsidRDefault="005765B6" w:rsidP="003D37ED">
      <w:pPr>
        <w:pStyle w:val="ListParagraph"/>
        <w:numPr>
          <w:ilvl w:val="0"/>
          <w:numId w:val="1"/>
        </w:numPr>
        <w:spacing w:after="12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sz w:val="24"/>
          <w:szCs w:val="24"/>
          <w:lang w:eastAsia="lv-LV"/>
        </w:rPr>
        <w:t>Līguma grozījumi</w:t>
      </w:r>
    </w:p>
    <w:p w14:paraId="392C998B" w14:textId="753EC938" w:rsidR="005765B6" w:rsidRPr="00231E25" w:rsidRDefault="005765B6" w:rsidP="00A12267">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Grozījumus Līgumā</w:t>
      </w:r>
      <w:r w:rsidR="00F01569">
        <w:rPr>
          <w:rFonts w:ascii="Times New Roman" w:eastAsia="Times New Roman" w:hAnsi="Times New Roman" w:cs="Times New Roman"/>
          <w:sz w:val="24"/>
          <w:szCs w:val="24"/>
          <w:lang w:eastAsia="lv-LV"/>
        </w:rPr>
        <w:t xml:space="preserve"> </w:t>
      </w:r>
      <w:r w:rsidRPr="007732D5">
        <w:rPr>
          <w:rFonts w:ascii="Times New Roman" w:eastAsia="Times New Roman" w:hAnsi="Times New Roman" w:cs="Times New Roman"/>
          <w:sz w:val="24"/>
          <w:szCs w:val="24"/>
          <w:lang w:eastAsia="lv-LV"/>
        </w:rPr>
        <w:t>var veikt tikai Pusēm savstarpēji vienojoties</w:t>
      </w:r>
      <w:r w:rsidR="00890B86">
        <w:rPr>
          <w:rFonts w:ascii="Times New Roman" w:eastAsia="Times New Roman" w:hAnsi="Times New Roman" w:cs="Times New Roman"/>
          <w:sz w:val="24"/>
          <w:szCs w:val="24"/>
          <w:lang w:eastAsia="lv-LV"/>
        </w:rPr>
        <w:t xml:space="preserve"> (</w:t>
      </w:r>
      <w:r w:rsidR="00890B86" w:rsidRPr="007732D5">
        <w:rPr>
          <w:rFonts w:ascii="Times New Roman" w:eastAsia="Times New Roman" w:hAnsi="Times New Roman" w:cs="Times New Roman"/>
          <w:sz w:val="24"/>
          <w:szCs w:val="24"/>
          <w:lang w:eastAsia="lv-LV"/>
        </w:rPr>
        <w:t>izņemot Līguma 1</w:t>
      </w:r>
      <w:r w:rsidR="00890B86">
        <w:rPr>
          <w:rFonts w:ascii="Times New Roman" w:eastAsia="Times New Roman" w:hAnsi="Times New Roman" w:cs="Times New Roman"/>
          <w:sz w:val="24"/>
          <w:szCs w:val="24"/>
          <w:lang w:eastAsia="lv-LV"/>
        </w:rPr>
        <w:t>1</w:t>
      </w:r>
      <w:r w:rsidR="00890B86" w:rsidRPr="007732D5">
        <w:rPr>
          <w:rFonts w:ascii="Times New Roman" w:eastAsia="Times New Roman" w:hAnsi="Times New Roman" w:cs="Times New Roman"/>
          <w:sz w:val="24"/>
          <w:szCs w:val="24"/>
          <w:lang w:eastAsia="lv-LV"/>
        </w:rPr>
        <w:t>.2., 1</w:t>
      </w:r>
      <w:r w:rsidR="00890B86">
        <w:rPr>
          <w:rFonts w:ascii="Times New Roman" w:eastAsia="Times New Roman" w:hAnsi="Times New Roman" w:cs="Times New Roman"/>
          <w:sz w:val="24"/>
          <w:szCs w:val="24"/>
          <w:lang w:eastAsia="lv-LV"/>
        </w:rPr>
        <w:t>1</w:t>
      </w:r>
      <w:r w:rsidR="00890B86" w:rsidRPr="007732D5">
        <w:rPr>
          <w:rFonts w:ascii="Times New Roman" w:eastAsia="Times New Roman" w:hAnsi="Times New Roman" w:cs="Times New Roman"/>
          <w:sz w:val="24"/>
          <w:szCs w:val="24"/>
          <w:lang w:eastAsia="lv-LV"/>
        </w:rPr>
        <w:t>.4. un 1</w:t>
      </w:r>
      <w:r w:rsidR="00890B86">
        <w:rPr>
          <w:rFonts w:ascii="Times New Roman" w:eastAsia="Times New Roman" w:hAnsi="Times New Roman" w:cs="Times New Roman"/>
          <w:sz w:val="24"/>
          <w:szCs w:val="24"/>
          <w:lang w:eastAsia="lv-LV"/>
        </w:rPr>
        <w:t>1</w:t>
      </w:r>
      <w:r w:rsidR="00890B86" w:rsidRPr="007732D5">
        <w:rPr>
          <w:rFonts w:ascii="Times New Roman" w:eastAsia="Times New Roman" w:hAnsi="Times New Roman" w:cs="Times New Roman"/>
          <w:sz w:val="24"/>
          <w:szCs w:val="24"/>
          <w:lang w:eastAsia="lv-LV"/>
        </w:rPr>
        <w:t>.</w:t>
      </w:r>
      <w:r w:rsidR="00890B86">
        <w:rPr>
          <w:rFonts w:ascii="Times New Roman" w:eastAsia="Times New Roman" w:hAnsi="Times New Roman" w:cs="Times New Roman"/>
          <w:sz w:val="24"/>
          <w:szCs w:val="24"/>
          <w:lang w:eastAsia="lv-LV"/>
        </w:rPr>
        <w:t>6</w:t>
      </w:r>
      <w:r w:rsidR="00890B86" w:rsidRPr="007732D5">
        <w:rPr>
          <w:rFonts w:ascii="Times New Roman" w:eastAsia="Times New Roman" w:hAnsi="Times New Roman" w:cs="Times New Roman"/>
          <w:sz w:val="24"/>
          <w:szCs w:val="24"/>
          <w:lang w:eastAsia="lv-LV"/>
        </w:rPr>
        <w:t>.punktā minētos grozījumus</w:t>
      </w:r>
      <w:r w:rsidR="00890B86">
        <w:rPr>
          <w:rFonts w:ascii="Times New Roman" w:eastAsia="Times New Roman" w:hAnsi="Times New Roman" w:cs="Times New Roman"/>
          <w:sz w:val="24"/>
          <w:szCs w:val="24"/>
          <w:lang w:eastAsia="lv-LV"/>
        </w:rPr>
        <w:t>)</w:t>
      </w:r>
      <w:r w:rsidRPr="007732D5">
        <w:rPr>
          <w:rFonts w:ascii="Times New Roman" w:eastAsia="Times New Roman" w:hAnsi="Times New Roman" w:cs="Times New Roman"/>
          <w:sz w:val="24"/>
          <w:szCs w:val="24"/>
          <w:lang w:eastAsia="lv-LV"/>
        </w:rPr>
        <w:t>.</w:t>
      </w:r>
    </w:p>
    <w:p w14:paraId="7F0B4953" w14:textId="10AC445B" w:rsidR="00BC1E92" w:rsidRPr="00231E25" w:rsidRDefault="00BC1E92" w:rsidP="00A12267">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Iekšējos noteikumus un Aģentūras </w:t>
      </w:r>
      <w:r w:rsidR="003D142A">
        <w:rPr>
          <w:rFonts w:ascii="Times New Roman" w:eastAsia="Times New Roman" w:hAnsi="Times New Roman" w:cs="Times New Roman"/>
          <w:sz w:val="24"/>
          <w:szCs w:val="24"/>
          <w:lang w:eastAsia="lv-LV"/>
        </w:rPr>
        <w:t>tīmekļvietnē</w:t>
      </w:r>
      <w:r w:rsidR="003D142A" w:rsidRPr="007732D5">
        <w:rPr>
          <w:rFonts w:ascii="Times New Roman" w:eastAsia="Times New Roman" w:hAnsi="Times New Roman" w:cs="Times New Roman"/>
          <w:sz w:val="24"/>
          <w:szCs w:val="24"/>
          <w:lang w:eastAsia="lv-LV"/>
        </w:rPr>
        <w:t xml:space="preserve"> </w:t>
      </w:r>
      <w:r w:rsidRPr="007732D5">
        <w:rPr>
          <w:rFonts w:ascii="Times New Roman" w:eastAsia="Times New Roman" w:hAnsi="Times New Roman" w:cs="Times New Roman"/>
          <w:sz w:val="24"/>
          <w:szCs w:val="24"/>
          <w:lang w:eastAsia="lv-LV"/>
        </w:rPr>
        <w:t xml:space="preserve">publicētās dokumentu veidnes, Aģentūra ir tiesīga grozīt bez saskaņošanas ar Atbalsta saņēmēju un tā piekrišanas. Aģentūra informē Atbalsta saņēmēju par veiktajiem grozījumiem, nosūtot informāciju uz Līguma </w:t>
      </w:r>
      <w:r w:rsidR="001B28A1" w:rsidRPr="007732D5">
        <w:rPr>
          <w:rFonts w:ascii="Times New Roman" w:eastAsia="Times New Roman" w:hAnsi="Times New Roman" w:cs="Times New Roman"/>
          <w:sz w:val="24"/>
          <w:szCs w:val="24"/>
          <w:lang w:eastAsia="lv-LV"/>
        </w:rPr>
        <w:t>1</w:t>
      </w:r>
      <w:r w:rsidR="00692E30" w:rsidRPr="007732D5">
        <w:rPr>
          <w:rFonts w:ascii="Times New Roman" w:eastAsia="Times New Roman" w:hAnsi="Times New Roman" w:cs="Times New Roman"/>
          <w:sz w:val="24"/>
          <w:szCs w:val="24"/>
          <w:lang w:eastAsia="lv-LV"/>
        </w:rPr>
        <w:t>3</w:t>
      </w:r>
      <w:r w:rsidRPr="007732D5">
        <w:rPr>
          <w:rFonts w:ascii="Times New Roman" w:eastAsia="Times New Roman" w:hAnsi="Times New Roman" w:cs="Times New Roman"/>
          <w:sz w:val="24"/>
          <w:szCs w:val="24"/>
          <w:lang w:eastAsia="lv-LV"/>
        </w:rPr>
        <w:t>.1.2.</w:t>
      </w:r>
      <w:r w:rsidR="008F20C0">
        <w:rPr>
          <w:rFonts w:ascii="Times New Roman" w:eastAsia="Times New Roman" w:hAnsi="Times New Roman" w:cs="Times New Roman"/>
          <w:sz w:val="24"/>
          <w:szCs w:val="24"/>
          <w:lang w:eastAsia="lv-LV"/>
        </w:rPr>
        <w:t> </w:t>
      </w:r>
      <w:r w:rsidR="00D11C56">
        <w:rPr>
          <w:rFonts w:ascii="Times New Roman" w:eastAsia="Times New Roman" w:hAnsi="Times New Roman" w:cs="Times New Roman"/>
          <w:sz w:val="24"/>
          <w:szCs w:val="24"/>
          <w:lang w:eastAsia="lv-LV"/>
        </w:rPr>
        <w:t>apakš</w:t>
      </w:r>
      <w:r w:rsidRPr="007732D5">
        <w:rPr>
          <w:rFonts w:ascii="Times New Roman" w:eastAsia="Times New Roman" w:hAnsi="Times New Roman" w:cs="Times New Roman"/>
          <w:sz w:val="24"/>
          <w:szCs w:val="24"/>
          <w:lang w:eastAsia="lv-LV"/>
        </w:rPr>
        <w:t>punktā minēto e-pasta adresi.</w:t>
      </w:r>
    </w:p>
    <w:p w14:paraId="6F090191" w14:textId="77777777" w:rsidR="00BC1E92" w:rsidRPr="00231E25" w:rsidRDefault="00BC1E92" w:rsidP="00A12267">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Līguma grozījumi noformējami rakstveidā un stājas spēkā, kad Atbalsta saņēmējs un Aģentūra tos abpusēji parakstījuši</w:t>
      </w:r>
      <w:r w:rsidR="00815D3D" w:rsidRPr="007732D5">
        <w:rPr>
          <w:rFonts w:ascii="Times New Roman" w:eastAsia="Times New Roman" w:hAnsi="Times New Roman" w:cs="Times New Roman"/>
          <w:sz w:val="24"/>
          <w:szCs w:val="24"/>
          <w:lang w:eastAsia="lv-LV"/>
        </w:rPr>
        <w:t>,</w:t>
      </w:r>
      <w:r w:rsidR="000C07CD" w:rsidRPr="007732D5">
        <w:rPr>
          <w:rFonts w:ascii="Times New Roman" w:eastAsia="Times New Roman" w:hAnsi="Times New Roman" w:cs="Times New Roman"/>
          <w:sz w:val="24"/>
          <w:szCs w:val="24"/>
          <w:lang w:eastAsia="lv-LV"/>
        </w:rPr>
        <w:t xml:space="preserve"> izņemot Līguma </w:t>
      </w:r>
      <w:r w:rsidR="00DC77A5" w:rsidRPr="007732D5">
        <w:rPr>
          <w:rFonts w:ascii="Times New Roman" w:eastAsia="Times New Roman" w:hAnsi="Times New Roman" w:cs="Times New Roman"/>
          <w:sz w:val="24"/>
          <w:szCs w:val="24"/>
          <w:lang w:eastAsia="lv-LV"/>
        </w:rPr>
        <w:t>1</w:t>
      </w:r>
      <w:r w:rsidR="00DC77A5">
        <w:rPr>
          <w:rFonts w:ascii="Times New Roman" w:eastAsia="Times New Roman" w:hAnsi="Times New Roman" w:cs="Times New Roman"/>
          <w:sz w:val="24"/>
          <w:szCs w:val="24"/>
          <w:lang w:eastAsia="lv-LV"/>
        </w:rPr>
        <w:t>1</w:t>
      </w:r>
      <w:r w:rsidR="001B28A1" w:rsidRPr="007732D5">
        <w:rPr>
          <w:rFonts w:ascii="Times New Roman" w:eastAsia="Times New Roman" w:hAnsi="Times New Roman" w:cs="Times New Roman"/>
          <w:sz w:val="24"/>
          <w:szCs w:val="24"/>
          <w:lang w:eastAsia="lv-LV"/>
        </w:rPr>
        <w:t>.4</w:t>
      </w:r>
      <w:r w:rsidR="000C07CD" w:rsidRPr="007732D5">
        <w:rPr>
          <w:rFonts w:ascii="Times New Roman" w:eastAsia="Times New Roman" w:hAnsi="Times New Roman" w:cs="Times New Roman"/>
          <w:sz w:val="24"/>
          <w:szCs w:val="24"/>
          <w:lang w:eastAsia="lv-LV"/>
        </w:rPr>
        <w:t>.</w:t>
      </w:r>
      <w:r w:rsidR="00565C4F">
        <w:rPr>
          <w:rFonts w:ascii="Times New Roman" w:eastAsia="Times New Roman" w:hAnsi="Times New Roman" w:cs="Times New Roman"/>
          <w:sz w:val="24"/>
          <w:szCs w:val="24"/>
          <w:lang w:eastAsia="lv-LV"/>
        </w:rPr>
        <w:t>, 11.5.</w:t>
      </w:r>
      <w:r w:rsidR="000C07CD" w:rsidRPr="007732D5">
        <w:rPr>
          <w:rFonts w:ascii="Times New Roman" w:eastAsia="Times New Roman" w:hAnsi="Times New Roman" w:cs="Times New Roman"/>
          <w:sz w:val="24"/>
          <w:szCs w:val="24"/>
          <w:lang w:eastAsia="lv-LV"/>
        </w:rPr>
        <w:t xml:space="preserve"> un </w:t>
      </w:r>
      <w:r w:rsidR="00DC77A5" w:rsidRPr="007732D5">
        <w:rPr>
          <w:rFonts w:ascii="Times New Roman" w:eastAsia="Times New Roman" w:hAnsi="Times New Roman" w:cs="Times New Roman"/>
          <w:sz w:val="24"/>
          <w:szCs w:val="24"/>
          <w:lang w:eastAsia="lv-LV"/>
        </w:rPr>
        <w:t>1</w:t>
      </w:r>
      <w:r w:rsidR="00DC77A5">
        <w:rPr>
          <w:rFonts w:ascii="Times New Roman" w:eastAsia="Times New Roman" w:hAnsi="Times New Roman" w:cs="Times New Roman"/>
          <w:sz w:val="24"/>
          <w:szCs w:val="24"/>
          <w:lang w:eastAsia="lv-LV"/>
        </w:rPr>
        <w:t>1</w:t>
      </w:r>
      <w:r w:rsidR="001B28A1" w:rsidRPr="007732D5">
        <w:rPr>
          <w:rFonts w:ascii="Times New Roman" w:eastAsia="Times New Roman" w:hAnsi="Times New Roman" w:cs="Times New Roman"/>
          <w:sz w:val="24"/>
          <w:szCs w:val="24"/>
          <w:lang w:eastAsia="lv-LV"/>
        </w:rPr>
        <w:t>.</w:t>
      </w:r>
      <w:r w:rsidR="00A0472A">
        <w:rPr>
          <w:rFonts w:ascii="Times New Roman" w:eastAsia="Times New Roman" w:hAnsi="Times New Roman" w:cs="Times New Roman"/>
          <w:sz w:val="24"/>
          <w:szCs w:val="24"/>
          <w:lang w:eastAsia="lv-LV"/>
        </w:rPr>
        <w:t>6</w:t>
      </w:r>
      <w:r w:rsidR="000C07CD" w:rsidRPr="007732D5">
        <w:rPr>
          <w:rFonts w:ascii="Times New Roman" w:eastAsia="Times New Roman" w:hAnsi="Times New Roman" w:cs="Times New Roman"/>
          <w:sz w:val="24"/>
          <w:szCs w:val="24"/>
          <w:lang w:eastAsia="lv-LV"/>
        </w:rPr>
        <w:t>.punktā minētos grozījumus</w:t>
      </w:r>
      <w:r w:rsidRPr="007732D5">
        <w:rPr>
          <w:rFonts w:ascii="Times New Roman" w:eastAsia="Times New Roman" w:hAnsi="Times New Roman" w:cs="Times New Roman"/>
          <w:sz w:val="24"/>
          <w:szCs w:val="24"/>
          <w:lang w:eastAsia="lv-LV"/>
        </w:rPr>
        <w:t>. Visi grozījumi tiek pievienoti Līgumam un kļūst par Līguma neatņemamu sastāvdaļu.</w:t>
      </w:r>
    </w:p>
    <w:p w14:paraId="478E00CD" w14:textId="62C55CB3" w:rsidR="003B7AA6" w:rsidRPr="00231E25" w:rsidRDefault="003B7AA6" w:rsidP="00A12267">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231E25">
        <w:rPr>
          <w:rFonts w:ascii="Times New Roman" w:eastAsia="Times New Roman" w:hAnsi="Times New Roman" w:cs="Times New Roman"/>
          <w:sz w:val="24"/>
          <w:szCs w:val="24"/>
          <w:lang w:eastAsia="lv-LV"/>
        </w:rPr>
        <w:t xml:space="preserve">Aģentūras ierosinātie grozījumi, kas neuzliek Atbalsta saņēmējam Līgumā </w:t>
      </w:r>
      <w:r w:rsidR="008F20C0" w:rsidRPr="008F20C0">
        <w:rPr>
          <w:rFonts w:ascii="Times New Roman" w:eastAsia="Times New Roman" w:hAnsi="Times New Roman" w:cs="Times New Roman"/>
          <w:sz w:val="24"/>
          <w:szCs w:val="24"/>
          <w:lang w:eastAsia="lv-LV"/>
        </w:rPr>
        <w:t xml:space="preserve">vai normatīvajos aktos, kas nosaka atbalsta saņemšanas nosacījumus </w:t>
      </w:r>
      <w:r w:rsidRPr="00231E25">
        <w:rPr>
          <w:rFonts w:ascii="Times New Roman" w:eastAsia="Times New Roman" w:hAnsi="Times New Roman" w:cs="Times New Roman"/>
          <w:sz w:val="24"/>
          <w:szCs w:val="24"/>
          <w:lang w:eastAsia="lv-LV"/>
        </w:rPr>
        <w:t>neparedzētus pienākumus, un</w:t>
      </w:r>
      <w:r w:rsidR="00C72707" w:rsidRPr="00231E25">
        <w:rPr>
          <w:rFonts w:ascii="Times New Roman" w:eastAsia="Times New Roman" w:hAnsi="Times New Roman" w:cs="Times New Roman"/>
          <w:sz w:val="24"/>
          <w:szCs w:val="24"/>
          <w:lang w:eastAsia="lv-LV"/>
        </w:rPr>
        <w:t>,</w:t>
      </w:r>
      <w:r w:rsidRPr="00231E25">
        <w:rPr>
          <w:rFonts w:ascii="Times New Roman" w:eastAsia="Times New Roman" w:hAnsi="Times New Roman" w:cs="Times New Roman"/>
          <w:sz w:val="24"/>
          <w:szCs w:val="24"/>
          <w:lang w:eastAsia="lv-LV"/>
        </w:rPr>
        <w:t xml:space="preserve"> kad Aģentūra atzīst to par iespējamu un lietderīgu</w:t>
      </w:r>
      <w:r w:rsidR="00C72707" w:rsidRPr="00231E25">
        <w:rPr>
          <w:rFonts w:ascii="Times New Roman" w:eastAsia="Times New Roman" w:hAnsi="Times New Roman" w:cs="Times New Roman"/>
          <w:sz w:val="24"/>
          <w:szCs w:val="24"/>
          <w:lang w:eastAsia="lv-LV"/>
        </w:rPr>
        <w:t>,</w:t>
      </w:r>
      <w:r w:rsidRPr="00231E25">
        <w:rPr>
          <w:rFonts w:ascii="Times New Roman" w:eastAsia="Times New Roman" w:hAnsi="Times New Roman" w:cs="Times New Roman"/>
          <w:sz w:val="24"/>
          <w:szCs w:val="24"/>
          <w:lang w:eastAsia="lv-LV"/>
        </w:rPr>
        <w:t xml:space="preserve"> stājas spēkā ar attiecīga Aģentūras paziņojuma nosūtīšanas brīdi Atbalsta saņēmējam. </w:t>
      </w:r>
    </w:p>
    <w:p w14:paraId="2DC18C52" w14:textId="127E3609" w:rsidR="00D77A43" w:rsidRPr="00231E25" w:rsidRDefault="00D77A43" w:rsidP="00A12267">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231E25">
        <w:rPr>
          <w:rFonts w:ascii="Times New Roman" w:eastAsia="Times New Roman" w:hAnsi="Times New Roman" w:cs="Times New Roman"/>
          <w:sz w:val="24"/>
          <w:szCs w:val="24"/>
          <w:lang w:eastAsia="lv-LV"/>
        </w:rPr>
        <w:lastRenderedPageBreak/>
        <w:t xml:space="preserve">Jebkuras izmaiņas, kas tiek veiktas </w:t>
      </w:r>
      <w:r w:rsidR="00C83A16" w:rsidRPr="00231E25">
        <w:rPr>
          <w:rFonts w:ascii="Times New Roman" w:eastAsia="Times New Roman" w:hAnsi="Times New Roman" w:cs="Times New Roman"/>
          <w:sz w:val="24"/>
          <w:szCs w:val="24"/>
          <w:lang w:eastAsia="lv-LV"/>
        </w:rPr>
        <w:t>P</w:t>
      </w:r>
      <w:r w:rsidR="00692E30" w:rsidRPr="00231E25">
        <w:rPr>
          <w:rFonts w:ascii="Times New Roman" w:eastAsia="Times New Roman" w:hAnsi="Times New Roman" w:cs="Times New Roman"/>
          <w:sz w:val="24"/>
          <w:szCs w:val="24"/>
          <w:lang w:eastAsia="lv-LV"/>
        </w:rPr>
        <w:t>rojekt</w:t>
      </w:r>
      <w:r w:rsidR="00C83A16" w:rsidRPr="00231E25">
        <w:rPr>
          <w:rFonts w:ascii="Times New Roman" w:eastAsia="Times New Roman" w:hAnsi="Times New Roman" w:cs="Times New Roman"/>
          <w:sz w:val="24"/>
          <w:szCs w:val="24"/>
          <w:lang w:eastAsia="lv-LV"/>
        </w:rPr>
        <w:t xml:space="preserve">ā </w:t>
      </w:r>
      <w:r w:rsidRPr="00231E25">
        <w:rPr>
          <w:rFonts w:ascii="Times New Roman" w:eastAsia="Times New Roman" w:hAnsi="Times New Roman" w:cs="Times New Roman"/>
          <w:sz w:val="24"/>
          <w:szCs w:val="24"/>
          <w:lang w:eastAsia="lv-LV"/>
        </w:rPr>
        <w:t xml:space="preserve">pēc Līguma </w:t>
      </w:r>
      <w:r w:rsidR="00F01569">
        <w:rPr>
          <w:rFonts w:ascii="Times New Roman" w:eastAsia="Times New Roman" w:hAnsi="Times New Roman" w:cs="Times New Roman"/>
          <w:sz w:val="24"/>
          <w:szCs w:val="24"/>
          <w:lang w:eastAsia="lv-LV"/>
        </w:rPr>
        <w:t>3</w:t>
      </w:r>
      <w:r w:rsidRPr="00231E25">
        <w:rPr>
          <w:rFonts w:ascii="Times New Roman" w:eastAsia="Times New Roman" w:hAnsi="Times New Roman" w:cs="Times New Roman"/>
          <w:sz w:val="24"/>
          <w:szCs w:val="24"/>
          <w:lang w:eastAsia="lv-LV"/>
        </w:rPr>
        <w:t xml:space="preserve">.1.punktā minētā lēmuma pieņemšanas, Atbalsta saņēmējs saskaņo ar Aģentūru. Izmaiņas </w:t>
      </w:r>
      <w:r w:rsidR="00C83A16" w:rsidRPr="00231E25">
        <w:rPr>
          <w:rFonts w:ascii="Times New Roman" w:eastAsia="Times New Roman" w:hAnsi="Times New Roman" w:cs="Times New Roman"/>
          <w:sz w:val="24"/>
          <w:szCs w:val="24"/>
          <w:lang w:eastAsia="lv-LV"/>
        </w:rPr>
        <w:t>Projektā</w:t>
      </w:r>
      <w:r w:rsidRPr="00231E25">
        <w:rPr>
          <w:rFonts w:ascii="Times New Roman" w:eastAsia="Times New Roman" w:hAnsi="Times New Roman" w:cs="Times New Roman"/>
          <w:sz w:val="24"/>
          <w:szCs w:val="24"/>
          <w:lang w:eastAsia="lv-LV"/>
        </w:rPr>
        <w:t xml:space="preserve"> ir pieļaujamas tikai ar Aģentūras </w:t>
      </w:r>
      <w:r w:rsidR="00C83A16" w:rsidRPr="00231E25">
        <w:rPr>
          <w:rFonts w:ascii="Times New Roman" w:eastAsia="Times New Roman" w:hAnsi="Times New Roman" w:cs="Times New Roman"/>
          <w:sz w:val="24"/>
          <w:szCs w:val="24"/>
          <w:lang w:eastAsia="lv-LV"/>
        </w:rPr>
        <w:t xml:space="preserve">rakstveida </w:t>
      </w:r>
      <w:r w:rsidRPr="00231E25">
        <w:rPr>
          <w:rFonts w:ascii="Times New Roman" w:eastAsia="Times New Roman" w:hAnsi="Times New Roman" w:cs="Times New Roman"/>
          <w:sz w:val="24"/>
          <w:szCs w:val="24"/>
          <w:lang w:eastAsia="lv-LV"/>
        </w:rPr>
        <w:t>piekrišanu.</w:t>
      </w:r>
    </w:p>
    <w:p w14:paraId="7530E314" w14:textId="77777777" w:rsidR="00BC1E92" w:rsidRPr="00231E25" w:rsidRDefault="00BC1E92" w:rsidP="00A12267">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Rakstisks paziņojums par </w:t>
      </w:r>
      <w:r w:rsidR="00815D3D" w:rsidRPr="007732D5">
        <w:rPr>
          <w:rFonts w:ascii="Times New Roman" w:eastAsia="Times New Roman" w:hAnsi="Times New Roman" w:cs="Times New Roman"/>
          <w:sz w:val="24"/>
          <w:szCs w:val="24"/>
          <w:lang w:eastAsia="lv-LV"/>
        </w:rPr>
        <w:t xml:space="preserve">kontaktpersonas maiņu vai </w:t>
      </w:r>
      <w:r w:rsidRPr="007732D5">
        <w:rPr>
          <w:rFonts w:ascii="Times New Roman" w:eastAsia="Times New Roman" w:hAnsi="Times New Roman" w:cs="Times New Roman"/>
          <w:sz w:val="24"/>
          <w:szCs w:val="24"/>
          <w:lang w:eastAsia="lv-LV"/>
        </w:rPr>
        <w:t xml:space="preserve">izmaiņām pamatdatos (kontaktinformācija, juridiskā adrese, </w:t>
      </w:r>
      <w:r w:rsidR="00815D3D" w:rsidRPr="007732D5">
        <w:rPr>
          <w:rFonts w:ascii="Times New Roman" w:eastAsia="Times New Roman" w:hAnsi="Times New Roman" w:cs="Times New Roman"/>
          <w:sz w:val="24"/>
          <w:szCs w:val="24"/>
          <w:lang w:eastAsia="lv-LV"/>
        </w:rPr>
        <w:t xml:space="preserve">rekvizīti, tajā skaitā </w:t>
      </w:r>
      <w:r w:rsidRPr="007732D5">
        <w:rPr>
          <w:rFonts w:ascii="Times New Roman" w:eastAsia="Times New Roman" w:hAnsi="Times New Roman" w:cs="Times New Roman"/>
          <w:sz w:val="24"/>
          <w:szCs w:val="24"/>
          <w:lang w:eastAsia="lv-LV"/>
        </w:rPr>
        <w:t>bankas rekvizīti) kļūst par Līguma neatņemamu sastāvdaļu no tā saņemšanas brīža.</w:t>
      </w:r>
    </w:p>
    <w:p w14:paraId="6F84666E" w14:textId="77777777" w:rsidR="0029221D" w:rsidRPr="007732D5" w:rsidRDefault="0029221D" w:rsidP="007732D5">
      <w:pPr>
        <w:spacing w:after="0" w:line="240" w:lineRule="auto"/>
        <w:rPr>
          <w:rFonts w:ascii="Times New Roman" w:eastAsia="Times New Roman" w:hAnsi="Times New Roman" w:cs="Times New Roman"/>
          <w:b/>
          <w:sz w:val="24"/>
          <w:szCs w:val="24"/>
          <w:lang w:eastAsia="lv-LV"/>
        </w:rPr>
      </w:pPr>
    </w:p>
    <w:p w14:paraId="455A8704" w14:textId="77777777" w:rsidR="00ED1A65" w:rsidRPr="007732D5" w:rsidRDefault="00ED1A65" w:rsidP="003D37ED">
      <w:pPr>
        <w:pStyle w:val="ListParagraph"/>
        <w:numPr>
          <w:ilvl w:val="0"/>
          <w:numId w:val="1"/>
        </w:numPr>
        <w:spacing w:after="12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sz w:val="24"/>
          <w:szCs w:val="24"/>
          <w:lang w:eastAsia="lv-LV"/>
        </w:rPr>
        <w:t>Dokumentu glabāšana</w:t>
      </w:r>
    </w:p>
    <w:p w14:paraId="3CFA8470" w14:textId="77777777" w:rsidR="00ED1A65" w:rsidRPr="007732D5" w:rsidRDefault="00ED1A65" w:rsidP="00893FA1">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Atbalsta saņēmējs glabā ar Līgumu saistīto dokumentu oriģinālus vai to atvasinājumus ar juridisku spēku atbilstoši normatīvajiem aktiem par juridisko personu arhīvu dokumentu uzkrāšanu, uzskaiti, saglabāšanu un izmantošanu.</w:t>
      </w:r>
    </w:p>
    <w:p w14:paraId="1AC5EA96" w14:textId="295495E5" w:rsidR="003D68F5" w:rsidRPr="003D68F5" w:rsidRDefault="00ED1A65" w:rsidP="003D68F5">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Atbalsta </w:t>
      </w:r>
      <w:r w:rsidR="00565C4F" w:rsidRPr="007732D5">
        <w:rPr>
          <w:rFonts w:ascii="Times New Roman" w:eastAsia="Times New Roman" w:hAnsi="Times New Roman" w:cs="Times New Roman"/>
          <w:sz w:val="24"/>
          <w:szCs w:val="24"/>
          <w:lang w:eastAsia="lv-LV"/>
        </w:rPr>
        <w:t>saņēmēj</w:t>
      </w:r>
      <w:r w:rsidR="00565C4F">
        <w:rPr>
          <w:rFonts w:ascii="Times New Roman" w:eastAsia="Times New Roman" w:hAnsi="Times New Roman" w:cs="Times New Roman"/>
          <w:sz w:val="24"/>
          <w:szCs w:val="24"/>
          <w:lang w:eastAsia="lv-LV"/>
        </w:rPr>
        <w:t>s</w:t>
      </w:r>
      <w:r w:rsidR="00565C4F" w:rsidRPr="007732D5">
        <w:rPr>
          <w:rFonts w:ascii="Times New Roman" w:eastAsia="Times New Roman" w:hAnsi="Times New Roman" w:cs="Times New Roman"/>
          <w:sz w:val="24"/>
          <w:szCs w:val="24"/>
          <w:lang w:eastAsia="lv-LV"/>
        </w:rPr>
        <w:t xml:space="preserve"> </w:t>
      </w:r>
      <w:r w:rsidRPr="007732D5">
        <w:rPr>
          <w:rFonts w:ascii="Times New Roman" w:eastAsia="Times New Roman" w:hAnsi="Times New Roman" w:cs="Times New Roman"/>
          <w:sz w:val="24"/>
          <w:szCs w:val="24"/>
          <w:lang w:eastAsia="lv-LV"/>
        </w:rPr>
        <w:t xml:space="preserve">aktivitāšu īstenošanas laikā un saskaņā ar Vienošanos par projekta </w:t>
      </w:r>
      <w:r w:rsidRPr="009623C2">
        <w:rPr>
          <w:rFonts w:ascii="Times New Roman" w:eastAsia="Times New Roman" w:hAnsi="Times New Roman" w:cs="Times New Roman"/>
          <w:sz w:val="24"/>
          <w:szCs w:val="24"/>
          <w:lang w:eastAsia="lv-LV"/>
        </w:rPr>
        <w:t xml:space="preserve">īstenošanu </w:t>
      </w:r>
      <w:r w:rsidR="000C07CD" w:rsidRPr="004B6E92">
        <w:rPr>
          <w:rFonts w:ascii="Times New Roman" w:eastAsia="Times New Roman" w:hAnsi="Times New Roman" w:cs="Times New Roman"/>
          <w:sz w:val="24"/>
          <w:szCs w:val="24"/>
          <w:lang w:eastAsia="lv-LV"/>
        </w:rPr>
        <w:t>CFLA</w:t>
      </w:r>
      <w:r w:rsidRPr="009623C2">
        <w:rPr>
          <w:rFonts w:ascii="Times New Roman" w:eastAsia="Times New Roman" w:hAnsi="Times New Roman" w:cs="Times New Roman"/>
          <w:sz w:val="24"/>
          <w:szCs w:val="24"/>
          <w:lang w:eastAsia="lv-LV"/>
        </w:rPr>
        <w:t xml:space="preserve"> paziņotajā</w:t>
      </w:r>
      <w:r w:rsidRPr="007732D5">
        <w:rPr>
          <w:rFonts w:ascii="Times New Roman" w:eastAsia="Times New Roman" w:hAnsi="Times New Roman" w:cs="Times New Roman"/>
          <w:sz w:val="24"/>
          <w:szCs w:val="24"/>
          <w:lang w:eastAsia="lv-LV"/>
        </w:rPr>
        <w:t xml:space="preserve"> dokumentu glabāšanas termiņā, bet ne mazāk kā desmit gadus (ja normatīvajos aktos nav noteikts ilgāks glabāšanas termiņš) no brīža, kad Atbalsta saņēmējam ir piešķirts atbalsts, nodrošin</w:t>
      </w:r>
      <w:r w:rsidR="00565C4F">
        <w:rPr>
          <w:rFonts w:ascii="Times New Roman" w:eastAsia="Times New Roman" w:hAnsi="Times New Roman" w:cs="Times New Roman"/>
          <w:sz w:val="24"/>
          <w:szCs w:val="24"/>
          <w:lang w:eastAsia="lv-LV"/>
        </w:rPr>
        <w:t>a</w:t>
      </w:r>
      <w:r w:rsidRPr="007732D5">
        <w:rPr>
          <w:rFonts w:ascii="Times New Roman" w:eastAsia="Times New Roman" w:hAnsi="Times New Roman" w:cs="Times New Roman"/>
          <w:sz w:val="24"/>
          <w:szCs w:val="24"/>
          <w:lang w:eastAsia="lv-LV"/>
        </w:rPr>
        <w:t xml:space="preserve"> visu ar Līguma 2.1.</w:t>
      </w:r>
      <w:r w:rsidR="003D68F5">
        <w:rPr>
          <w:rFonts w:ascii="Times New Roman" w:eastAsia="Times New Roman" w:hAnsi="Times New Roman" w:cs="Times New Roman"/>
          <w:sz w:val="24"/>
          <w:szCs w:val="24"/>
          <w:lang w:eastAsia="lv-LV"/>
        </w:rPr>
        <w:t> </w:t>
      </w:r>
      <w:r w:rsidRPr="007732D5">
        <w:rPr>
          <w:rFonts w:ascii="Times New Roman" w:eastAsia="Times New Roman" w:hAnsi="Times New Roman" w:cs="Times New Roman"/>
          <w:sz w:val="24"/>
          <w:szCs w:val="24"/>
          <w:lang w:eastAsia="lv-LV"/>
        </w:rPr>
        <w:t xml:space="preserve">punktā </w:t>
      </w:r>
      <w:r w:rsidRPr="00F01569">
        <w:rPr>
          <w:rFonts w:ascii="Times New Roman" w:eastAsia="Times New Roman" w:hAnsi="Times New Roman" w:cs="Times New Roman"/>
          <w:sz w:val="24"/>
          <w:szCs w:val="24"/>
          <w:lang w:eastAsia="lv-LV"/>
        </w:rPr>
        <w:t xml:space="preserve">minēto atbalstāmo darbību īstenošanu saistīto dokumentu glabāšanu, t.sk. noslēgto līgumu, sniegto </w:t>
      </w:r>
      <w:r w:rsidR="00307970" w:rsidRPr="00F01569">
        <w:rPr>
          <w:rFonts w:ascii="Times New Roman" w:eastAsia="Times New Roman" w:hAnsi="Times New Roman" w:cs="Times New Roman"/>
          <w:sz w:val="24"/>
          <w:szCs w:val="24"/>
          <w:lang w:eastAsia="lv-LV"/>
        </w:rPr>
        <w:t xml:space="preserve">un saņemto </w:t>
      </w:r>
      <w:r w:rsidRPr="00F01569">
        <w:rPr>
          <w:rFonts w:ascii="Times New Roman" w:eastAsia="Times New Roman" w:hAnsi="Times New Roman" w:cs="Times New Roman"/>
          <w:sz w:val="24"/>
          <w:szCs w:val="24"/>
          <w:lang w:eastAsia="lv-LV"/>
        </w:rPr>
        <w:t>pakalpojumu apliecinošu dokumentu,</w:t>
      </w:r>
      <w:r w:rsidR="00307970" w:rsidRPr="00F01569">
        <w:rPr>
          <w:rFonts w:ascii="Times New Roman" w:eastAsia="Times New Roman" w:hAnsi="Times New Roman" w:cs="Times New Roman"/>
          <w:sz w:val="24"/>
          <w:szCs w:val="24"/>
          <w:lang w:eastAsia="lv-LV"/>
        </w:rPr>
        <w:t xml:space="preserve"> </w:t>
      </w:r>
      <w:r w:rsidRPr="00F01569">
        <w:rPr>
          <w:rFonts w:ascii="Times New Roman" w:eastAsia="Times New Roman" w:hAnsi="Times New Roman" w:cs="Times New Roman"/>
          <w:sz w:val="24"/>
          <w:szCs w:val="24"/>
          <w:lang w:eastAsia="lv-LV"/>
        </w:rPr>
        <w:t>veikto maksājumu aplieci</w:t>
      </w:r>
      <w:r w:rsidRPr="007732D5">
        <w:rPr>
          <w:rFonts w:ascii="Times New Roman" w:eastAsia="Times New Roman" w:hAnsi="Times New Roman" w:cs="Times New Roman"/>
          <w:sz w:val="24"/>
          <w:szCs w:val="24"/>
          <w:lang w:eastAsia="lv-LV"/>
        </w:rPr>
        <w:t>nošo dokumentu oriģinālu vai to atvasinājumu ar juridisku spēku glabāšanu.</w:t>
      </w:r>
    </w:p>
    <w:p w14:paraId="2941FFCC" w14:textId="77777777" w:rsidR="006822BD" w:rsidRDefault="006822BD" w:rsidP="007732D5">
      <w:pPr>
        <w:tabs>
          <w:tab w:val="left" w:pos="851"/>
        </w:tabs>
        <w:spacing w:after="0" w:line="240" w:lineRule="auto"/>
        <w:ind w:left="360"/>
        <w:jc w:val="both"/>
        <w:rPr>
          <w:rFonts w:ascii="Times New Roman" w:eastAsia="Times New Roman" w:hAnsi="Times New Roman" w:cs="Times New Roman"/>
          <w:b/>
          <w:sz w:val="24"/>
          <w:szCs w:val="24"/>
          <w:lang w:eastAsia="lv-LV"/>
        </w:rPr>
      </w:pPr>
    </w:p>
    <w:p w14:paraId="04A4D2D8" w14:textId="77777777" w:rsidR="00313289" w:rsidRPr="007732D5" w:rsidRDefault="00313289" w:rsidP="007732D5">
      <w:pPr>
        <w:tabs>
          <w:tab w:val="left" w:pos="851"/>
        </w:tabs>
        <w:spacing w:after="0" w:line="240" w:lineRule="auto"/>
        <w:ind w:left="360"/>
        <w:jc w:val="both"/>
        <w:rPr>
          <w:rFonts w:ascii="Times New Roman" w:eastAsia="Times New Roman" w:hAnsi="Times New Roman" w:cs="Times New Roman"/>
          <w:b/>
          <w:sz w:val="24"/>
          <w:szCs w:val="24"/>
          <w:lang w:eastAsia="lv-LV"/>
        </w:rPr>
      </w:pPr>
    </w:p>
    <w:p w14:paraId="63FEFBC4" w14:textId="77777777" w:rsidR="006E170C" w:rsidRPr="007732D5" w:rsidRDefault="006E170C" w:rsidP="003D37ED">
      <w:pPr>
        <w:pStyle w:val="ListParagraph"/>
        <w:numPr>
          <w:ilvl w:val="0"/>
          <w:numId w:val="1"/>
        </w:numPr>
        <w:spacing w:after="12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bCs/>
          <w:sz w:val="24"/>
          <w:szCs w:val="24"/>
          <w:lang w:eastAsia="lv-LV"/>
        </w:rPr>
        <w:t>Informācijas apmaiņa un Atbalsta saņēmēja kontaktpersona</w:t>
      </w:r>
    </w:p>
    <w:p w14:paraId="480D730E" w14:textId="77777777" w:rsidR="006E170C" w:rsidRPr="007732D5" w:rsidRDefault="006E170C" w:rsidP="00893FA1">
      <w:pPr>
        <w:pStyle w:val="ListParagraph"/>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Jebkura Pusēm saistošas informācijas apmaiņa saistībā ar Līgumu ir veicama rakstveidā tikai uz Līgumā norādītajām adresēm vai šādām e-pasta adresēm:</w:t>
      </w:r>
    </w:p>
    <w:p w14:paraId="299C21AD" w14:textId="77777777" w:rsidR="00C555DB" w:rsidRPr="00C555DB" w:rsidRDefault="006E170C" w:rsidP="00C555DB">
      <w:pPr>
        <w:pStyle w:val="ListParagraph"/>
        <w:numPr>
          <w:ilvl w:val="2"/>
          <w:numId w:val="1"/>
        </w:numPr>
        <w:spacing w:after="0" w:line="240" w:lineRule="auto"/>
        <w:ind w:left="1276" w:hanging="709"/>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Aģentūras e-pasta adrese –</w:t>
      </w:r>
      <w:r w:rsidR="00A735B8" w:rsidRPr="007732D5">
        <w:rPr>
          <w:rFonts w:ascii="Times New Roman" w:eastAsia="Times New Roman" w:hAnsi="Times New Roman" w:cs="Times New Roman"/>
          <w:sz w:val="24"/>
          <w:szCs w:val="24"/>
          <w:lang w:eastAsia="lv-LV"/>
        </w:rPr>
        <w:t xml:space="preserve"> </w:t>
      </w:r>
      <w:hyperlink r:id="rId15" w:history="1">
        <w:r w:rsidR="00260D89" w:rsidRPr="00A12267">
          <w:rPr>
            <w:rStyle w:val="Hyperlink"/>
            <w:rFonts w:ascii="Times New Roman" w:eastAsia="Times New Roman" w:hAnsi="Times New Roman" w:cs="Times New Roman"/>
            <w:color w:val="auto"/>
            <w:sz w:val="24"/>
            <w:szCs w:val="24"/>
            <w:u w:val="none"/>
            <w:lang w:eastAsia="lv-LV"/>
          </w:rPr>
          <w:t>apmacibas@liaa.gov.lv</w:t>
        </w:r>
      </w:hyperlink>
      <w:r w:rsidR="00A735B8" w:rsidRPr="007732D5">
        <w:rPr>
          <w:rFonts w:ascii="Times New Roman" w:eastAsia="Times New Roman" w:hAnsi="Times New Roman" w:cs="Times New Roman"/>
          <w:sz w:val="24"/>
          <w:szCs w:val="24"/>
          <w:lang w:eastAsia="lv-LV"/>
        </w:rPr>
        <w:t>;</w:t>
      </w:r>
    </w:p>
    <w:p w14:paraId="77CF2A6F" w14:textId="582D35A0" w:rsidR="006E170C" w:rsidRPr="00C555DB" w:rsidRDefault="006E170C" w:rsidP="00C555DB">
      <w:pPr>
        <w:pStyle w:val="ListParagraph"/>
        <w:numPr>
          <w:ilvl w:val="2"/>
          <w:numId w:val="1"/>
        </w:numPr>
        <w:spacing w:after="0" w:line="240" w:lineRule="auto"/>
        <w:ind w:left="1276" w:hanging="709"/>
        <w:jc w:val="both"/>
        <w:rPr>
          <w:rFonts w:ascii="Times New Roman" w:eastAsia="Times New Roman" w:hAnsi="Times New Roman" w:cs="Times New Roman"/>
          <w:b/>
          <w:sz w:val="24"/>
          <w:szCs w:val="24"/>
          <w:lang w:eastAsia="lv-LV"/>
        </w:rPr>
      </w:pPr>
      <w:r w:rsidRPr="00C555DB">
        <w:rPr>
          <w:rFonts w:ascii="Times New Roman" w:eastAsia="Times New Roman" w:hAnsi="Times New Roman" w:cs="Times New Roman"/>
          <w:sz w:val="24"/>
          <w:szCs w:val="24"/>
          <w:lang w:eastAsia="lv-LV"/>
        </w:rPr>
        <w:t xml:space="preserve">Atbalsta saņēmēja e-pasta adrese – </w:t>
      </w:r>
      <w:r w:rsidR="00F450C8">
        <w:rPr>
          <w:rFonts w:ascii="Times New Roman" w:eastAsia="Times New Roman" w:hAnsi="Times New Roman" w:cs="Times New Roman"/>
          <w:sz w:val="24"/>
          <w:szCs w:val="24"/>
          <w:lang w:eastAsia="lv-LV"/>
        </w:rPr>
        <w:t>__________________.</w:t>
      </w:r>
      <w:hyperlink r:id="rId16" w:history="1"/>
    </w:p>
    <w:p w14:paraId="619BE99F" w14:textId="6EEF4596" w:rsidR="006E170C" w:rsidRPr="007732D5" w:rsidRDefault="006E170C" w:rsidP="00893FA1">
      <w:pPr>
        <w:pStyle w:val="ListParagraph"/>
        <w:numPr>
          <w:ilvl w:val="1"/>
          <w:numId w:val="1"/>
        </w:numPr>
        <w:tabs>
          <w:tab w:val="left" w:pos="993"/>
        </w:tabs>
        <w:spacing w:after="0" w:line="240" w:lineRule="auto"/>
        <w:ind w:left="567" w:hanging="567"/>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 xml:space="preserve">Steidzamos gadījumos informāciju var nodot telefoniski ar noteikumu, ka ne vēlāk kā trīs darba dienu laikā attiecīgais dokuments tiek nosūtīts Līguma </w:t>
      </w:r>
      <w:r w:rsidR="001E384F" w:rsidRPr="007732D5">
        <w:rPr>
          <w:rFonts w:ascii="Times New Roman" w:eastAsia="Times New Roman" w:hAnsi="Times New Roman" w:cs="Times New Roman"/>
          <w:sz w:val="24"/>
          <w:szCs w:val="24"/>
          <w:lang w:eastAsia="lv-LV"/>
        </w:rPr>
        <w:t>1</w:t>
      </w:r>
      <w:r w:rsidR="00594031">
        <w:rPr>
          <w:rFonts w:ascii="Times New Roman" w:eastAsia="Times New Roman" w:hAnsi="Times New Roman" w:cs="Times New Roman"/>
          <w:sz w:val="24"/>
          <w:szCs w:val="24"/>
          <w:lang w:eastAsia="lv-LV"/>
        </w:rPr>
        <w:t>3</w:t>
      </w:r>
      <w:r w:rsidRPr="007732D5">
        <w:rPr>
          <w:rFonts w:ascii="Times New Roman" w:eastAsia="Times New Roman" w:hAnsi="Times New Roman" w:cs="Times New Roman"/>
          <w:sz w:val="24"/>
          <w:szCs w:val="24"/>
          <w:lang w:eastAsia="lv-LV"/>
        </w:rPr>
        <w:t xml:space="preserve">.1.punktā noteiktajā kārtībā. Informācija, kas nav nosūtīta Līguma </w:t>
      </w:r>
      <w:r w:rsidR="001E384F" w:rsidRPr="007732D5">
        <w:rPr>
          <w:rFonts w:ascii="Times New Roman" w:eastAsia="Times New Roman" w:hAnsi="Times New Roman" w:cs="Times New Roman"/>
          <w:sz w:val="24"/>
          <w:szCs w:val="24"/>
          <w:lang w:eastAsia="lv-LV"/>
        </w:rPr>
        <w:t>1</w:t>
      </w:r>
      <w:r w:rsidR="00594031">
        <w:rPr>
          <w:rFonts w:ascii="Times New Roman" w:eastAsia="Times New Roman" w:hAnsi="Times New Roman" w:cs="Times New Roman"/>
          <w:sz w:val="24"/>
          <w:szCs w:val="24"/>
          <w:lang w:eastAsia="lv-LV"/>
        </w:rPr>
        <w:t>3</w:t>
      </w:r>
      <w:r w:rsidRPr="007732D5">
        <w:rPr>
          <w:rFonts w:ascii="Times New Roman" w:eastAsia="Times New Roman" w:hAnsi="Times New Roman" w:cs="Times New Roman"/>
          <w:sz w:val="24"/>
          <w:szCs w:val="24"/>
          <w:lang w:eastAsia="lv-LV"/>
        </w:rPr>
        <w:t>.1.</w:t>
      </w:r>
      <w:r w:rsidR="00F450C8">
        <w:rPr>
          <w:rFonts w:ascii="Times New Roman" w:eastAsia="Times New Roman" w:hAnsi="Times New Roman" w:cs="Times New Roman"/>
          <w:sz w:val="24"/>
          <w:szCs w:val="24"/>
          <w:lang w:eastAsia="lv-LV"/>
        </w:rPr>
        <w:t> </w:t>
      </w:r>
      <w:r w:rsidRPr="007732D5">
        <w:rPr>
          <w:rFonts w:ascii="Times New Roman" w:eastAsia="Times New Roman" w:hAnsi="Times New Roman" w:cs="Times New Roman"/>
          <w:sz w:val="24"/>
          <w:szCs w:val="24"/>
          <w:lang w:eastAsia="lv-LV"/>
        </w:rPr>
        <w:t>punktā noteiktajā kārtībā, nav saistoša otrai Pusei.</w:t>
      </w:r>
    </w:p>
    <w:p w14:paraId="0E2834B4" w14:textId="6C4D8001" w:rsidR="00BB58AB" w:rsidRPr="00BB58AB" w:rsidRDefault="006E170C" w:rsidP="00BB58AB">
      <w:pPr>
        <w:pStyle w:val="ListParagraph"/>
        <w:numPr>
          <w:ilvl w:val="1"/>
          <w:numId w:val="1"/>
        </w:numPr>
        <w:tabs>
          <w:tab w:val="left" w:pos="993"/>
        </w:tabs>
        <w:spacing w:after="0" w:line="240" w:lineRule="auto"/>
        <w:ind w:left="567" w:hanging="567"/>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 xml:space="preserve">Paziņojumi, kas nosūtīti no Līguma </w:t>
      </w:r>
      <w:r w:rsidR="001E384F" w:rsidRPr="007732D5">
        <w:rPr>
          <w:rFonts w:ascii="Times New Roman" w:eastAsia="Times New Roman" w:hAnsi="Times New Roman" w:cs="Times New Roman"/>
          <w:sz w:val="24"/>
          <w:szCs w:val="24"/>
          <w:lang w:eastAsia="lv-LV"/>
        </w:rPr>
        <w:t>1</w:t>
      </w:r>
      <w:r w:rsidR="00594031">
        <w:rPr>
          <w:rFonts w:ascii="Times New Roman" w:eastAsia="Times New Roman" w:hAnsi="Times New Roman" w:cs="Times New Roman"/>
          <w:sz w:val="24"/>
          <w:szCs w:val="24"/>
          <w:lang w:eastAsia="lv-LV"/>
        </w:rPr>
        <w:t>3</w:t>
      </w:r>
      <w:r w:rsidRPr="007732D5">
        <w:rPr>
          <w:rFonts w:ascii="Times New Roman" w:eastAsia="Times New Roman" w:hAnsi="Times New Roman" w:cs="Times New Roman"/>
          <w:sz w:val="24"/>
          <w:szCs w:val="24"/>
          <w:lang w:eastAsia="lv-LV"/>
        </w:rPr>
        <w:t xml:space="preserve">.1.1. un </w:t>
      </w:r>
      <w:r w:rsidR="001E384F" w:rsidRPr="007732D5">
        <w:rPr>
          <w:rFonts w:ascii="Times New Roman" w:eastAsia="Times New Roman" w:hAnsi="Times New Roman" w:cs="Times New Roman"/>
          <w:sz w:val="24"/>
          <w:szCs w:val="24"/>
          <w:lang w:eastAsia="lv-LV"/>
        </w:rPr>
        <w:t>1</w:t>
      </w:r>
      <w:r w:rsidR="00594031">
        <w:rPr>
          <w:rFonts w:ascii="Times New Roman" w:eastAsia="Times New Roman" w:hAnsi="Times New Roman" w:cs="Times New Roman"/>
          <w:sz w:val="24"/>
          <w:szCs w:val="24"/>
          <w:lang w:eastAsia="lv-LV"/>
        </w:rPr>
        <w:t>3</w:t>
      </w:r>
      <w:r w:rsidRPr="007732D5">
        <w:rPr>
          <w:rFonts w:ascii="Times New Roman" w:eastAsia="Times New Roman" w:hAnsi="Times New Roman" w:cs="Times New Roman"/>
          <w:sz w:val="24"/>
          <w:szCs w:val="24"/>
          <w:lang w:eastAsia="lv-LV"/>
        </w:rPr>
        <w:t>.1.2.</w:t>
      </w:r>
      <w:r w:rsidR="00F450C8">
        <w:rPr>
          <w:rFonts w:ascii="Times New Roman" w:eastAsia="Times New Roman" w:hAnsi="Times New Roman" w:cs="Times New Roman"/>
          <w:sz w:val="24"/>
          <w:szCs w:val="24"/>
          <w:lang w:eastAsia="lv-LV"/>
        </w:rPr>
        <w:t> </w:t>
      </w:r>
      <w:r w:rsidR="00D11C56">
        <w:rPr>
          <w:rFonts w:ascii="Times New Roman" w:eastAsia="Times New Roman" w:hAnsi="Times New Roman" w:cs="Times New Roman"/>
          <w:sz w:val="24"/>
          <w:szCs w:val="24"/>
          <w:lang w:eastAsia="lv-LV"/>
        </w:rPr>
        <w:t>apakš</w:t>
      </w:r>
      <w:r w:rsidRPr="007732D5">
        <w:rPr>
          <w:rFonts w:ascii="Times New Roman" w:eastAsia="Times New Roman" w:hAnsi="Times New Roman" w:cs="Times New Roman"/>
          <w:sz w:val="24"/>
          <w:szCs w:val="24"/>
          <w:lang w:eastAsia="lv-LV"/>
        </w:rPr>
        <w:t>punktā minētajām elektroniskajām adresēm, ir saistoši Pusēm bez paraksta, izņemot, ja Līgumā paredzēts pretējais.</w:t>
      </w:r>
    </w:p>
    <w:p w14:paraId="7F62A64D" w14:textId="702810D0" w:rsidR="001044FF" w:rsidRPr="00980196" w:rsidRDefault="001044FF" w:rsidP="00BB58AB">
      <w:pPr>
        <w:pStyle w:val="ListParagraph"/>
        <w:numPr>
          <w:ilvl w:val="1"/>
          <w:numId w:val="1"/>
        </w:numPr>
        <w:tabs>
          <w:tab w:val="left" w:pos="993"/>
        </w:tabs>
        <w:spacing w:after="0" w:line="240" w:lineRule="auto"/>
        <w:ind w:left="567" w:hanging="567"/>
        <w:jc w:val="both"/>
        <w:rPr>
          <w:rFonts w:ascii="Times New Roman" w:eastAsia="Times New Roman" w:hAnsi="Times New Roman" w:cs="Times New Roman"/>
          <w:b/>
          <w:sz w:val="24"/>
          <w:szCs w:val="24"/>
          <w:lang w:eastAsia="lv-LV"/>
        </w:rPr>
      </w:pPr>
      <w:r w:rsidRPr="00BB58AB">
        <w:rPr>
          <w:rFonts w:ascii="Times New Roman" w:eastAsia="Times New Roman" w:hAnsi="Times New Roman" w:cs="Times New Roman"/>
          <w:sz w:val="24"/>
          <w:szCs w:val="24"/>
          <w:lang w:eastAsia="lv-LV"/>
        </w:rPr>
        <w:t>Atbalsta saņēmēja kontaktpersona</w:t>
      </w:r>
      <w:r w:rsidR="00D32398" w:rsidRPr="00BB58AB">
        <w:rPr>
          <w:rFonts w:ascii="Times New Roman" w:eastAsia="Times New Roman" w:hAnsi="Times New Roman" w:cs="Times New Roman"/>
          <w:sz w:val="24"/>
          <w:szCs w:val="24"/>
          <w:lang w:eastAsia="lv-LV"/>
        </w:rPr>
        <w:t xml:space="preserve"> saziņai ar Aģentūru</w:t>
      </w:r>
      <w:r w:rsidRPr="00BB58AB">
        <w:rPr>
          <w:rFonts w:ascii="Times New Roman" w:eastAsia="Times New Roman" w:hAnsi="Times New Roman" w:cs="Times New Roman"/>
          <w:sz w:val="24"/>
          <w:szCs w:val="24"/>
          <w:lang w:eastAsia="lv-LV"/>
        </w:rPr>
        <w:t xml:space="preserve"> </w:t>
      </w:r>
      <w:r w:rsidRPr="00980196">
        <w:rPr>
          <w:rFonts w:ascii="Times New Roman" w:eastAsia="Times New Roman" w:hAnsi="Times New Roman" w:cs="Times New Roman"/>
          <w:sz w:val="24"/>
          <w:szCs w:val="24"/>
          <w:lang w:eastAsia="lv-LV"/>
        </w:rPr>
        <w:t xml:space="preserve">ir </w:t>
      </w:r>
      <w:r w:rsidR="00B66BE3" w:rsidRPr="00980196">
        <w:rPr>
          <w:rFonts w:ascii="Times New Roman" w:eastAsia="Times New Roman" w:hAnsi="Times New Roman" w:cs="Times New Roman"/>
          <w:sz w:val="24"/>
          <w:szCs w:val="24"/>
          <w:lang w:eastAsia="lv-LV"/>
        </w:rPr>
        <w:t>___________________</w:t>
      </w:r>
      <w:r w:rsidR="00BB58AB" w:rsidRPr="00980196">
        <w:rPr>
          <w:rFonts w:ascii="Times New Roman" w:eastAsia="Times New Roman" w:hAnsi="Times New Roman" w:cs="Times New Roman"/>
          <w:sz w:val="24"/>
          <w:szCs w:val="24"/>
          <w:lang w:eastAsia="lv-LV"/>
        </w:rPr>
        <w:t xml:space="preserve"> </w:t>
      </w:r>
      <w:r w:rsidR="00F22372" w:rsidRPr="00980196">
        <w:rPr>
          <w:rFonts w:ascii="Times New Roman" w:eastAsia="Times New Roman" w:hAnsi="Times New Roman" w:cs="Times New Roman"/>
          <w:sz w:val="24"/>
          <w:szCs w:val="24"/>
          <w:lang w:eastAsia="lv-LV"/>
        </w:rPr>
        <w:t>(e-pasts</w:t>
      </w:r>
      <w:r w:rsidR="00A12267" w:rsidRPr="00980196">
        <w:rPr>
          <w:rFonts w:ascii="Times New Roman" w:eastAsia="Times New Roman" w:hAnsi="Times New Roman" w:cs="Times New Roman"/>
          <w:sz w:val="24"/>
          <w:szCs w:val="24"/>
          <w:lang w:eastAsia="lv-LV"/>
        </w:rPr>
        <w:t xml:space="preserve"> </w:t>
      </w:r>
      <w:r w:rsidR="00A6714B" w:rsidRPr="00980196">
        <w:rPr>
          <w:rFonts w:ascii="Times New Roman" w:eastAsia="Times New Roman" w:hAnsi="Times New Roman" w:cs="Times New Roman"/>
          <w:sz w:val="24"/>
          <w:szCs w:val="24"/>
          <w:lang w:eastAsia="lv-LV"/>
        </w:rPr>
        <w:t>____________________</w:t>
      </w:r>
      <w:r w:rsidR="00A12267" w:rsidRPr="00980196">
        <w:rPr>
          <w:rFonts w:ascii="Times New Roman" w:eastAsia="Times New Roman" w:hAnsi="Times New Roman" w:cs="Times New Roman"/>
          <w:sz w:val="24"/>
          <w:szCs w:val="24"/>
          <w:lang w:eastAsia="lv-LV"/>
        </w:rPr>
        <w:t>; tālr.</w:t>
      </w:r>
      <w:r w:rsidR="00A6714B" w:rsidRPr="00980196">
        <w:rPr>
          <w:rFonts w:ascii="Times New Roman" w:eastAsia="Times New Roman" w:hAnsi="Times New Roman" w:cs="Times New Roman"/>
          <w:sz w:val="24"/>
          <w:szCs w:val="24"/>
          <w:lang w:eastAsia="lv-LV"/>
        </w:rPr>
        <w:t>_____________</w:t>
      </w:r>
      <w:r w:rsidR="009C589A" w:rsidRPr="00980196">
        <w:t xml:space="preserve"> </w:t>
      </w:r>
      <w:r w:rsidR="00A12267" w:rsidRPr="00980196">
        <w:rPr>
          <w:rFonts w:ascii="Times New Roman" w:eastAsia="Times New Roman" w:hAnsi="Times New Roman" w:cs="Times New Roman"/>
          <w:sz w:val="24"/>
          <w:szCs w:val="24"/>
          <w:lang w:eastAsia="lv-LV"/>
        </w:rPr>
        <w:t>).</w:t>
      </w:r>
    </w:p>
    <w:p w14:paraId="0692E1EB" w14:textId="77777777" w:rsidR="006822BD" w:rsidRPr="00980196" w:rsidRDefault="006822BD" w:rsidP="007732D5">
      <w:pPr>
        <w:pStyle w:val="ListParagraph"/>
        <w:tabs>
          <w:tab w:val="left" w:pos="851"/>
        </w:tabs>
        <w:spacing w:after="0" w:line="240" w:lineRule="auto"/>
        <w:ind w:left="792"/>
        <w:jc w:val="both"/>
        <w:rPr>
          <w:rFonts w:ascii="Times New Roman" w:eastAsia="Times New Roman" w:hAnsi="Times New Roman" w:cs="Times New Roman"/>
          <w:sz w:val="24"/>
          <w:szCs w:val="24"/>
          <w:lang w:eastAsia="lv-LV"/>
        </w:rPr>
      </w:pPr>
    </w:p>
    <w:p w14:paraId="4BF1B748" w14:textId="77777777" w:rsidR="00FD4DC0" w:rsidRPr="00980196" w:rsidRDefault="00FD4DC0" w:rsidP="003D37ED">
      <w:pPr>
        <w:pStyle w:val="ListParagraph"/>
        <w:numPr>
          <w:ilvl w:val="0"/>
          <w:numId w:val="1"/>
        </w:numPr>
        <w:spacing w:after="120" w:line="240" w:lineRule="auto"/>
        <w:ind w:left="357" w:hanging="357"/>
        <w:contextualSpacing w:val="0"/>
        <w:jc w:val="center"/>
        <w:rPr>
          <w:rFonts w:ascii="Times New Roman" w:eastAsia="Times New Roman" w:hAnsi="Times New Roman" w:cs="Times New Roman"/>
          <w:b/>
          <w:sz w:val="24"/>
          <w:szCs w:val="24"/>
          <w:lang w:eastAsia="lv-LV"/>
        </w:rPr>
      </w:pPr>
      <w:r w:rsidRPr="00980196">
        <w:rPr>
          <w:rFonts w:ascii="Times New Roman" w:eastAsia="Times New Roman" w:hAnsi="Times New Roman" w:cs="Times New Roman"/>
          <w:b/>
          <w:sz w:val="24"/>
          <w:szCs w:val="24"/>
          <w:lang w:eastAsia="lv-LV"/>
        </w:rPr>
        <w:t>Līguma darbības termiņš un izbeigšana</w:t>
      </w:r>
    </w:p>
    <w:p w14:paraId="131126DE" w14:textId="6507AD9B" w:rsidR="00430EC0" w:rsidRPr="007732D5" w:rsidRDefault="00430EC0" w:rsidP="00893FA1">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Līgums stājas spēkā pēc tā parakstīšanas. Līgums ir spēkā līdz Līgumā noteikto saistību pilnīgai izpildei</w:t>
      </w:r>
      <w:r w:rsidR="00B43602">
        <w:rPr>
          <w:rFonts w:ascii="Times New Roman" w:eastAsia="Times New Roman" w:hAnsi="Times New Roman" w:cs="Times New Roman"/>
          <w:sz w:val="24"/>
          <w:szCs w:val="24"/>
          <w:lang w:eastAsia="lv-LV"/>
        </w:rPr>
        <w:t xml:space="preserve">, </w:t>
      </w:r>
      <w:r w:rsidR="00B43602" w:rsidRPr="00B43602">
        <w:rPr>
          <w:rFonts w:ascii="Times New Roman" w:eastAsia="Times New Roman" w:hAnsi="Times New Roman" w:cs="Times New Roman"/>
          <w:sz w:val="24"/>
          <w:szCs w:val="24"/>
          <w:lang w:eastAsia="lv-LV"/>
        </w:rPr>
        <w:t xml:space="preserve">bet </w:t>
      </w:r>
      <w:r w:rsidR="00B43602" w:rsidRPr="00B43602">
        <w:rPr>
          <w:rFonts w:ascii="Times New Roman" w:hAnsi="Times New Roman" w:cs="Times New Roman"/>
          <w:sz w:val="24"/>
          <w:szCs w:val="24"/>
        </w:rPr>
        <w:t>ne ilgāk kā līdz MK</w:t>
      </w:r>
      <w:r w:rsidR="00B43602">
        <w:rPr>
          <w:rFonts w:ascii="Times New Roman" w:hAnsi="Times New Roman" w:cs="Times New Roman"/>
          <w:sz w:val="24"/>
          <w:szCs w:val="24"/>
        </w:rPr>
        <w:t> </w:t>
      </w:r>
      <w:r w:rsidR="00B43602" w:rsidRPr="00B43602">
        <w:rPr>
          <w:rFonts w:ascii="Times New Roman" w:hAnsi="Times New Roman" w:cs="Times New Roman"/>
          <w:sz w:val="24"/>
          <w:szCs w:val="24"/>
        </w:rPr>
        <w:t>noteikumu Nr. </w:t>
      </w:r>
      <w:r w:rsidR="00B43602">
        <w:rPr>
          <w:rFonts w:ascii="Times New Roman" w:hAnsi="Times New Roman" w:cs="Times New Roman"/>
          <w:sz w:val="24"/>
          <w:szCs w:val="24"/>
        </w:rPr>
        <w:t>365</w:t>
      </w:r>
      <w:r w:rsidR="00B43602" w:rsidRPr="00B43602">
        <w:rPr>
          <w:rFonts w:ascii="Times New Roman" w:hAnsi="Times New Roman" w:cs="Times New Roman"/>
          <w:sz w:val="24"/>
          <w:szCs w:val="24"/>
        </w:rPr>
        <w:t xml:space="preserve"> </w:t>
      </w:r>
      <w:r w:rsidR="00B43602">
        <w:rPr>
          <w:rFonts w:ascii="Times New Roman" w:hAnsi="Times New Roman" w:cs="Times New Roman"/>
          <w:sz w:val="24"/>
          <w:szCs w:val="24"/>
        </w:rPr>
        <w:t>3</w:t>
      </w:r>
      <w:r w:rsidR="00B43602" w:rsidRPr="00B43602">
        <w:rPr>
          <w:rFonts w:ascii="Times New Roman" w:hAnsi="Times New Roman" w:cs="Times New Roman"/>
          <w:sz w:val="24"/>
          <w:szCs w:val="24"/>
        </w:rPr>
        <w:t>7. punktā norādītajam projekta īstenošanas termiņam.</w:t>
      </w:r>
    </w:p>
    <w:p w14:paraId="140CC0BB" w14:textId="77777777" w:rsidR="00430EC0" w:rsidRPr="007732D5" w:rsidRDefault="00430EC0" w:rsidP="00893FA1">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Aģentūra var vienpusēji izbeigt Līgumu, par to nekavējoties rakstiski informējot Atbalsta saņēmēju, ja:</w:t>
      </w:r>
    </w:p>
    <w:p w14:paraId="484A949C" w14:textId="77777777" w:rsidR="00AC6C8D" w:rsidRPr="007732D5" w:rsidRDefault="00AC6C8D" w:rsidP="00893FA1">
      <w:pPr>
        <w:pStyle w:val="ListParagraph"/>
        <w:numPr>
          <w:ilvl w:val="2"/>
          <w:numId w:val="1"/>
        </w:numPr>
        <w:spacing w:after="0" w:line="240" w:lineRule="auto"/>
        <w:ind w:left="1276" w:hanging="709"/>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Atbalsta saņēmējs kļuvis par neatbilstošu kritērijiem, kas noteikti</w:t>
      </w:r>
      <w:r w:rsidR="003D12DC" w:rsidRPr="007732D5">
        <w:rPr>
          <w:rFonts w:ascii="Times New Roman" w:eastAsia="Times New Roman" w:hAnsi="Times New Roman" w:cs="Times New Roman"/>
          <w:sz w:val="24"/>
          <w:szCs w:val="24"/>
          <w:lang w:eastAsia="lv-LV"/>
        </w:rPr>
        <w:t xml:space="preserve"> normatīvajos aktos par ES fondu vadību un īstenošanu</w:t>
      </w:r>
      <w:r w:rsidR="00D971A2" w:rsidRPr="007732D5">
        <w:rPr>
          <w:rFonts w:ascii="Times New Roman" w:eastAsia="Times New Roman" w:hAnsi="Times New Roman" w:cs="Times New Roman"/>
          <w:sz w:val="24"/>
          <w:szCs w:val="24"/>
          <w:lang w:eastAsia="lv-LV"/>
        </w:rPr>
        <w:t xml:space="preserve"> vai</w:t>
      </w:r>
      <w:r w:rsidRPr="007732D5">
        <w:rPr>
          <w:rFonts w:ascii="Times New Roman" w:eastAsia="Times New Roman" w:hAnsi="Times New Roman" w:cs="Times New Roman"/>
          <w:sz w:val="24"/>
          <w:szCs w:val="24"/>
          <w:lang w:eastAsia="lv-LV"/>
        </w:rPr>
        <w:t xml:space="preserve"> Iekšējos noteikumos;</w:t>
      </w:r>
    </w:p>
    <w:p w14:paraId="7033F3DE" w14:textId="77777777" w:rsidR="00AC6C8D" w:rsidRPr="007732D5" w:rsidRDefault="00AC6C8D" w:rsidP="00893FA1">
      <w:pPr>
        <w:pStyle w:val="ListParagraph"/>
        <w:numPr>
          <w:ilvl w:val="2"/>
          <w:numId w:val="1"/>
        </w:numPr>
        <w:spacing w:after="0" w:line="240" w:lineRule="auto"/>
        <w:ind w:left="1276" w:hanging="709"/>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Atbalsta saņēmējs nepilda Līguma nosacījumus, ta</w:t>
      </w:r>
      <w:r w:rsidR="00815D3D" w:rsidRPr="007732D5">
        <w:rPr>
          <w:rFonts w:ascii="Times New Roman" w:eastAsia="Times New Roman" w:hAnsi="Times New Roman" w:cs="Times New Roman"/>
          <w:sz w:val="24"/>
          <w:szCs w:val="24"/>
          <w:lang w:eastAsia="lv-LV"/>
        </w:rPr>
        <w:t>jā</w:t>
      </w:r>
      <w:r w:rsidRPr="007732D5">
        <w:rPr>
          <w:rFonts w:ascii="Times New Roman" w:eastAsia="Times New Roman" w:hAnsi="Times New Roman" w:cs="Times New Roman"/>
          <w:sz w:val="24"/>
          <w:szCs w:val="24"/>
          <w:lang w:eastAsia="lv-LV"/>
        </w:rPr>
        <w:t xml:space="preserve"> skaitā netiek ievēroti noteiktie termiņi</w:t>
      </w:r>
      <w:r w:rsidR="00815D3D" w:rsidRPr="007732D5">
        <w:rPr>
          <w:rFonts w:ascii="Times New Roman" w:eastAsia="Times New Roman" w:hAnsi="Times New Roman" w:cs="Times New Roman"/>
          <w:sz w:val="24"/>
          <w:szCs w:val="24"/>
          <w:lang w:eastAsia="lv-LV"/>
        </w:rPr>
        <w:t>,</w:t>
      </w:r>
      <w:r w:rsidRPr="007732D5">
        <w:rPr>
          <w:rFonts w:ascii="Times New Roman" w:eastAsia="Times New Roman" w:hAnsi="Times New Roman" w:cs="Times New Roman"/>
          <w:sz w:val="24"/>
          <w:szCs w:val="24"/>
          <w:lang w:eastAsia="lv-LV"/>
        </w:rPr>
        <w:t xml:space="preserve"> vai ir iestājušies citi apstākļi, kas negatīvi ietekmē vai var ietekmēt normatīvajos aktos noteiktā specifiskā atbalsta mērķa, tā iznākuma radītāju vai rezultāta rādītāju sasniegšanu;</w:t>
      </w:r>
    </w:p>
    <w:p w14:paraId="141F8BA1" w14:textId="18209261" w:rsidR="00644C29" w:rsidRPr="007732D5" w:rsidRDefault="00AC6C8D" w:rsidP="00893FA1">
      <w:pPr>
        <w:pStyle w:val="ListParagraph"/>
        <w:numPr>
          <w:ilvl w:val="2"/>
          <w:numId w:val="1"/>
        </w:numPr>
        <w:tabs>
          <w:tab w:val="left" w:pos="851"/>
        </w:tabs>
        <w:spacing w:after="0" w:line="240" w:lineRule="auto"/>
        <w:ind w:left="1276" w:hanging="709"/>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Atbalsta saņēmējs apzināti ir sniedzis Aģentūrai nepatiesu informāciju;</w:t>
      </w:r>
    </w:p>
    <w:p w14:paraId="193C5C42" w14:textId="5F4FDE32" w:rsidR="00AC2FC3" w:rsidRDefault="00644C29" w:rsidP="00893FA1">
      <w:pPr>
        <w:pStyle w:val="ListParagraph"/>
        <w:numPr>
          <w:ilvl w:val="2"/>
          <w:numId w:val="1"/>
        </w:numPr>
        <w:tabs>
          <w:tab w:val="left" w:pos="851"/>
        </w:tabs>
        <w:spacing w:after="0" w:line="240" w:lineRule="auto"/>
        <w:ind w:left="1276" w:hanging="709"/>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A</w:t>
      </w:r>
      <w:r w:rsidR="004F4FA6" w:rsidRPr="007732D5">
        <w:rPr>
          <w:rFonts w:ascii="Times New Roman" w:eastAsia="Times New Roman" w:hAnsi="Times New Roman" w:cs="Times New Roman"/>
          <w:sz w:val="24"/>
          <w:szCs w:val="24"/>
          <w:lang w:eastAsia="lv-LV"/>
        </w:rPr>
        <w:t xml:space="preserve">ģentūrai nav pieejams </w:t>
      </w:r>
      <w:r w:rsidR="004F4FA6" w:rsidRPr="00F720E9">
        <w:rPr>
          <w:rFonts w:ascii="Times New Roman" w:eastAsia="Times New Roman" w:hAnsi="Times New Roman" w:cs="Times New Roman"/>
          <w:sz w:val="24"/>
          <w:szCs w:val="24"/>
          <w:lang w:eastAsia="lv-LV"/>
        </w:rPr>
        <w:t xml:space="preserve">Līguma </w:t>
      </w:r>
      <w:r w:rsidR="004F4FA6" w:rsidRPr="004B6E92">
        <w:rPr>
          <w:rFonts w:ascii="Times New Roman" w:eastAsia="Times New Roman" w:hAnsi="Times New Roman" w:cs="Times New Roman"/>
          <w:sz w:val="24"/>
          <w:szCs w:val="24"/>
          <w:lang w:eastAsia="lv-LV"/>
        </w:rPr>
        <w:t>3.</w:t>
      </w:r>
      <w:r w:rsidR="00893FA1" w:rsidRPr="004B6E92">
        <w:rPr>
          <w:rFonts w:ascii="Times New Roman" w:eastAsia="Times New Roman" w:hAnsi="Times New Roman" w:cs="Times New Roman"/>
          <w:sz w:val="24"/>
          <w:szCs w:val="24"/>
          <w:lang w:eastAsia="lv-LV"/>
        </w:rPr>
        <w:t>5</w:t>
      </w:r>
      <w:r w:rsidRPr="004B6E92">
        <w:rPr>
          <w:rFonts w:ascii="Times New Roman" w:eastAsia="Times New Roman" w:hAnsi="Times New Roman" w:cs="Times New Roman"/>
          <w:sz w:val="24"/>
          <w:szCs w:val="24"/>
          <w:lang w:eastAsia="lv-LV"/>
        </w:rPr>
        <w:t>.</w:t>
      </w:r>
      <w:r w:rsidR="00623CD5">
        <w:rPr>
          <w:rFonts w:ascii="Times New Roman" w:eastAsia="Times New Roman" w:hAnsi="Times New Roman" w:cs="Times New Roman"/>
          <w:sz w:val="24"/>
          <w:szCs w:val="24"/>
          <w:lang w:eastAsia="lv-LV"/>
        </w:rPr>
        <w:t> </w:t>
      </w:r>
      <w:r w:rsidRPr="004B6E92">
        <w:rPr>
          <w:rFonts w:ascii="Times New Roman" w:eastAsia="Times New Roman" w:hAnsi="Times New Roman" w:cs="Times New Roman"/>
          <w:sz w:val="24"/>
          <w:szCs w:val="24"/>
          <w:lang w:eastAsia="lv-LV"/>
        </w:rPr>
        <w:t>punktā</w:t>
      </w:r>
      <w:r w:rsidRPr="00F720E9">
        <w:rPr>
          <w:rFonts w:ascii="Times New Roman" w:eastAsia="Times New Roman" w:hAnsi="Times New Roman" w:cs="Times New Roman"/>
          <w:sz w:val="24"/>
          <w:szCs w:val="24"/>
          <w:lang w:eastAsia="lv-LV"/>
        </w:rPr>
        <w:t xml:space="preserve"> noteiktais</w:t>
      </w:r>
      <w:r w:rsidRPr="007732D5">
        <w:rPr>
          <w:rFonts w:ascii="Times New Roman" w:eastAsia="Times New Roman" w:hAnsi="Times New Roman" w:cs="Times New Roman"/>
          <w:sz w:val="24"/>
          <w:szCs w:val="24"/>
          <w:lang w:eastAsia="lv-LV"/>
        </w:rPr>
        <w:t xml:space="preserve"> finansējums vai Vienošanās par projekta īstenošanu ir izbeigta</w:t>
      </w:r>
      <w:r w:rsidR="00AC2FC3">
        <w:rPr>
          <w:rFonts w:ascii="Times New Roman" w:eastAsia="Times New Roman" w:hAnsi="Times New Roman" w:cs="Times New Roman"/>
          <w:sz w:val="24"/>
          <w:szCs w:val="24"/>
          <w:lang w:eastAsia="lv-LV"/>
        </w:rPr>
        <w:t>;</w:t>
      </w:r>
    </w:p>
    <w:p w14:paraId="160C08B9" w14:textId="78CABB30" w:rsidR="00F450C8" w:rsidRDefault="00F450C8" w:rsidP="00893FA1">
      <w:pPr>
        <w:pStyle w:val="ListParagraph"/>
        <w:numPr>
          <w:ilvl w:val="2"/>
          <w:numId w:val="1"/>
        </w:numPr>
        <w:tabs>
          <w:tab w:val="left" w:pos="851"/>
        </w:tabs>
        <w:spacing w:after="0" w:line="240" w:lineRule="auto"/>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Atbalsta </w:t>
      </w:r>
      <w:r w:rsidRPr="00F450C8">
        <w:rPr>
          <w:rFonts w:ascii="Times New Roman" w:eastAsia="Times New Roman" w:hAnsi="Times New Roman" w:cs="Times New Roman"/>
          <w:sz w:val="24"/>
          <w:szCs w:val="24"/>
          <w:lang w:eastAsia="lv-LV"/>
        </w:rPr>
        <w:t>saņēmējs vairākkārtīgi pārkāpis Līguma nosacījumus;</w:t>
      </w:r>
    </w:p>
    <w:p w14:paraId="3BAC0F5E" w14:textId="2E613A5E" w:rsidR="00AC2FC3" w:rsidRPr="00AC2FC3" w:rsidRDefault="00AC2FC3" w:rsidP="00893FA1">
      <w:pPr>
        <w:pStyle w:val="ListParagraph"/>
        <w:numPr>
          <w:ilvl w:val="2"/>
          <w:numId w:val="1"/>
        </w:numPr>
        <w:tabs>
          <w:tab w:val="left" w:pos="851"/>
        </w:tabs>
        <w:spacing w:after="0" w:line="240" w:lineRule="auto"/>
        <w:ind w:left="1276" w:hanging="709"/>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atkārtotas </w:t>
      </w:r>
      <w:r w:rsidRPr="00DB34F2">
        <w:rPr>
          <w:rFonts w:ascii="Times New Roman" w:hAnsi="Times New Roman" w:cs="Times New Roman"/>
          <w:sz w:val="24"/>
          <w:szCs w:val="24"/>
        </w:rPr>
        <w:t xml:space="preserve">pārbaudes laikā Aģentūra konstatē, ka noteiktajā laikā un vietā apmācības nav notikušas vai </w:t>
      </w:r>
      <w:r w:rsidRPr="00AC2FC3">
        <w:rPr>
          <w:rFonts w:ascii="Times New Roman" w:hAnsi="Times New Roman" w:cs="Times New Roman"/>
          <w:sz w:val="24"/>
          <w:szCs w:val="24"/>
        </w:rPr>
        <w:t xml:space="preserve">Atbalsta saņēmējs </w:t>
      </w:r>
      <w:r w:rsidRPr="00DB34F2">
        <w:rPr>
          <w:rFonts w:ascii="Times New Roman" w:hAnsi="Times New Roman" w:cs="Times New Roman"/>
          <w:sz w:val="24"/>
          <w:szCs w:val="24"/>
        </w:rPr>
        <w:t>nav informējis Aģentūru par izmaiņām apmācību laikā un norises viet</w:t>
      </w:r>
      <w:r>
        <w:rPr>
          <w:rFonts w:ascii="Times New Roman" w:hAnsi="Times New Roman" w:cs="Times New Roman"/>
          <w:sz w:val="24"/>
          <w:szCs w:val="24"/>
        </w:rPr>
        <w:t>ā</w:t>
      </w:r>
      <w:r w:rsidR="00C2727F">
        <w:rPr>
          <w:rFonts w:ascii="Times New Roman" w:hAnsi="Times New Roman" w:cs="Times New Roman"/>
          <w:sz w:val="24"/>
          <w:szCs w:val="24"/>
        </w:rPr>
        <w:t xml:space="preserve"> un platformā, ja paredzētas attālinātas apmācības</w:t>
      </w:r>
      <w:r>
        <w:rPr>
          <w:rFonts w:ascii="Times New Roman" w:hAnsi="Times New Roman" w:cs="Times New Roman"/>
          <w:sz w:val="24"/>
          <w:szCs w:val="24"/>
        </w:rPr>
        <w:t>;</w:t>
      </w:r>
    </w:p>
    <w:p w14:paraId="52D65640" w14:textId="38DA401A" w:rsidR="00877E98" w:rsidRPr="007732D5" w:rsidRDefault="00AC2FC3" w:rsidP="00893FA1">
      <w:pPr>
        <w:pStyle w:val="ListParagraph"/>
        <w:numPr>
          <w:ilvl w:val="2"/>
          <w:numId w:val="1"/>
        </w:numPr>
        <w:tabs>
          <w:tab w:val="left" w:pos="851"/>
        </w:tabs>
        <w:spacing w:after="0" w:line="240" w:lineRule="auto"/>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netiek </w:t>
      </w:r>
      <w:r w:rsidRPr="00DB34F2">
        <w:rPr>
          <w:rFonts w:ascii="Times New Roman" w:eastAsia="Times New Roman" w:hAnsi="Times New Roman" w:cs="Times New Roman"/>
          <w:sz w:val="24"/>
          <w:szCs w:val="24"/>
          <w:lang w:eastAsia="lv-LV"/>
        </w:rPr>
        <w:t xml:space="preserve">sasniegti </w:t>
      </w:r>
      <w:r w:rsidRPr="00DB34F2">
        <w:rPr>
          <w:rFonts w:ascii="Times New Roman" w:hAnsi="Times New Roman" w:cs="Times New Roman"/>
          <w:sz w:val="24"/>
          <w:szCs w:val="24"/>
        </w:rPr>
        <w:t>Līguma 10.1.</w:t>
      </w:r>
      <w:r w:rsidR="00281E55" w:rsidRPr="00DB34F2">
        <w:rPr>
          <w:rFonts w:ascii="Times New Roman" w:hAnsi="Times New Roman" w:cs="Times New Roman"/>
          <w:sz w:val="24"/>
          <w:szCs w:val="24"/>
        </w:rPr>
        <w:t>1</w:t>
      </w:r>
      <w:r w:rsidR="00281E55">
        <w:rPr>
          <w:rFonts w:ascii="Times New Roman" w:hAnsi="Times New Roman" w:cs="Times New Roman"/>
          <w:sz w:val="24"/>
          <w:szCs w:val="24"/>
        </w:rPr>
        <w:t>6</w:t>
      </w:r>
      <w:r w:rsidRPr="00DB34F2">
        <w:rPr>
          <w:rFonts w:ascii="Times New Roman" w:hAnsi="Times New Roman" w:cs="Times New Roman"/>
          <w:sz w:val="24"/>
          <w:szCs w:val="24"/>
        </w:rPr>
        <w:t>.</w:t>
      </w:r>
      <w:r w:rsidR="00F450C8">
        <w:rPr>
          <w:rFonts w:ascii="Times New Roman" w:hAnsi="Times New Roman" w:cs="Times New Roman"/>
          <w:sz w:val="24"/>
          <w:szCs w:val="24"/>
        </w:rPr>
        <w:t> </w:t>
      </w:r>
      <w:r w:rsidRPr="00DB34F2">
        <w:rPr>
          <w:rFonts w:ascii="Times New Roman" w:hAnsi="Times New Roman" w:cs="Times New Roman"/>
          <w:sz w:val="24"/>
          <w:szCs w:val="24"/>
        </w:rPr>
        <w:t>norādītie rādītāji</w:t>
      </w:r>
      <w:r w:rsidR="00D971A2" w:rsidRPr="007732D5">
        <w:rPr>
          <w:rFonts w:ascii="Times New Roman" w:eastAsia="Times New Roman" w:hAnsi="Times New Roman" w:cs="Times New Roman"/>
          <w:sz w:val="24"/>
          <w:szCs w:val="24"/>
          <w:lang w:eastAsia="lv-LV"/>
        </w:rPr>
        <w:t>.</w:t>
      </w:r>
    </w:p>
    <w:p w14:paraId="03B7AB92" w14:textId="0286BB1A" w:rsidR="006B28FF" w:rsidRPr="007732D5" w:rsidRDefault="006B28FF" w:rsidP="00893FA1">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Atbalsta saņēmējs </w:t>
      </w:r>
      <w:r w:rsidR="00623CD5">
        <w:rPr>
          <w:rFonts w:ascii="Times New Roman" w:eastAsia="Times New Roman" w:hAnsi="Times New Roman" w:cs="Times New Roman"/>
          <w:sz w:val="24"/>
          <w:szCs w:val="24"/>
          <w:lang w:eastAsia="lv-LV"/>
        </w:rPr>
        <w:t xml:space="preserve">jebkurā laikā </w:t>
      </w:r>
      <w:r w:rsidRPr="007732D5">
        <w:rPr>
          <w:rFonts w:ascii="Times New Roman" w:eastAsia="Times New Roman" w:hAnsi="Times New Roman" w:cs="Times New Roman"/>
          <w:sz w:val="24"/>
          <w:szCs w:val="24"/>
          <w:lang w:eastAsia="lv-LV"/>
        </w:rPr>
        <w:t xml:space="preserve">ir tiesīgs </w:t>
      </w:r>
      <w:r w:rsidR="00815D3D" w:rsidRPr="007732D5">
        <w:rPr>
          <w:rFonts w:ascii="Times New Roman" w:eastAsia="Times New Roman" w:hAnsi="Times New Roman" w:cs="Times New Roman"/>
          <w:sz w:val="24"/>
          <w:szCs w:val="24"/>
          <w:lang w:eastAsia="lv-LV"/>
        </w:rPr>
        <w:t>vienpusēji izbeigt Līgumu, par to nekavējoties rakstiski informējot Aģentūru un atmaksājot saņemto atbalsta finansējumu. Līgums uzskatāms par izbeigtu tad, kad Aģentūrai tiek pilnā apmērā atmaksāts Līguma ietvaros saņemtais Atbalsta finansējums.</w:t>
      </w:r>
    </w:p>
    <w:p w14:paraId="383DBD1B" w14:textId="77777777" w:rsidR="00126039" w:rsidRPr="007732D5" w:rsidRDefault="00126039" w:rsidP="00893FA1">
      <w:pPr>
        <w:pStyle w:val="ListParagraph"/>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Līgumā un sarakstē noteiktie termiņi, kas aprēķināmi gados, mēnešos vai dienās, sākas nākamajā dienā pēc datuma vai pēc notikuma, kurš nosaka tā sākumu. Termiņa sākuma datums nav nosakāms, pamatojoties uz informāciju, kas nodota telefoniski vai pa faksu.</w:t>
      </w:r>
    </w:p>
    <w:p w14:paraId="338C9013" w14:textId="77777777" w:rsidR="006822BD" w:rsidRPr="007732D5" w:rsidRDefault="006822BD" w:rsidP="007732D5">
      <w:pPr>
        <w:pStyle w:val="ListParagraph"/>
        <w:tabs>
          <w:tab w:val="left" w:pos="993"/>
        </w:tabs>
        <w:spacing w:after="0" w:line="240" w:lineRule="auto"/>
        <w:ind w:left="792"/>
        <w:jc w:val="both"/>
        <w:rPr>
          <w:rFonts w:ascii="Times New Roman" w:eastAsia="Times New Roman" w:hAnsi="Times New Roman" w:cs="Times New Roman"/>
          <w:b/>
          <w:sz w:val="24"/>
          <w:szCs w:val="24"/>
          <w:lang w:eastAsia="lv-LV"/>
        </w:rPr>
      </w:pPr>
    </w:p>
    <w:p w14:paraId="327FE585" w14:textId="77777777" w:rsidR="00126039" w:rsidRPr="007732D5" w:rsidRDefault="00126039" w:rsidP="003D37ED">
      <w:pPr>
        <w:pStyle w:val="ListParagraph"/>
        <w:numPr>
          <w:ilvl w:val="0"/>
          <w:numId w:val="1"/>
        </w:numPr>
        <w:spacing w:after="12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sz w:val="24"/>
          <w:szCs w:val="24"/>
          <w:lang w:eastAsia="lv-LV"/>
        </w:rPr>
        <w:t>Pušu atbildība</w:t>
      </w:r>
    </w:p>
    <w:p w14:paraId="6F94F721" w14:textId="5D9F3DE7" w:rsidR="00126039" w:rsidRPr="007732D5" w:rsidRDefault="00126039" w:rsidP="00893FA1">
      <w:pPr>
        <w:pStyle w:val="ListParagraph"/>
        <w:numPr>
          <w:ilvl w:val="1"/>
          <w:numId w:val="1"/>
        </w:numPr>
        <w:tabs>
          <w:tab w:val="left" w:pos="993"/>
        </w:tabs>
        <w:spacing w:after="0" w:line="240" w:lineRule="auto"/>
        <w:ind w:left="567" w:hanging="567"/>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Par Līguma nosacījumu daļēju vai pilnīgu neizpildīšanu Puses uzņemas atbildību saskaņā ar Līguma</w:t>
      </w:r>
      <w:r w:rsidR="005F4ABA">
        <w:rPr>
          <w:rFonts w:ascii="Times New Roman" w:eastAsia="Times New Roman" w:hAnsi="Times New Roman" w:cs="Times New Roman"/>
          <w:sz w:val="24"/>
          <w:szCs w:val="24"/>
          <w:lang w:eastAsia="lv-LV"/>
        </w:rPr>
        <w:t xml:space="preserve">, </w:t>
      </w:r>
      <w:r w:rsidR="005F4ABA" w:rsidRPr="00980196">
        <w:rPr>
          <w:rFonts w:ascii="Times New Roman" w:eastAsia="Times New Roman" w:hAnsi="Times New Roman" w:cs="Times New Roman"/>
          <w:sz w:val="24"/>
          <w:szCs w:val="24"/>
          <w:lang w:eastAsia="lv-LV"/>
        </w:rPr>
        <w:t>Civillikuma</w:t>
      </w:r>
      <w:r w:rsidRPr="00980196">
        <w:rPr>
          <w:rFonts w:ascii="Times New Roman" w:eastAsia="Times New Roman" w:hAnsi="Times New Roman" w:cs="Times New Roman"/>
          <w:sz w:val="24"/>
          <w:szCs w:val="24"/>
          <w:lang w:eastAsia="lv-LV"/>
        </w:rPr>
        <w:t xml:space="preserve"> un</w:t>
      </w:r>
      <w:r w:rsidR="005F4ABA" w:rsidRPr="00980196">
        <w:rPr>
          <w:rFonts w:ascii="Times New Roman" w:eastAsia="Times New Roman" w:hAnsi="Times New Roman" w:cs="Times New Roman"/>
          <w:sz w:val="24"/>
          <w:szCs w:val="24"/>
          <w:lang w:eastAsia="lv-LV"/>
        </w:rPr>
        <w:t xml:space="preserve"> citu</w:t>
      </w:r>
      <w:r w:rsidRPr="007732D5">
        <w:rPr>
          <w:rFonts w:ascii="Times New Roman" w:eastAsia="Times New Roman" w:hAnsi="Times New Roman" w:cs="Times New Roman"/>
          <w:sz w:val="24"/>
          <w:szCs w:val="24"/>
          <w:lang w:eastAsia="lv-LV"/>
        </w:rPr>
        <w:t xml:space="preserve"> Latvijas Republikā spēkā esošo normatīvo aktu prasībām.</w:t>
      </w:r>
    </w:p>
    <w:p w14:paraId="40D9A8B2" w14:textId="596F10B1" w:rsidR="00126039" w:rsidRPr="007732D5" w:rsidRDefault="00126039" w:rsidP="00893FA1">
      <w:pPr>
        <w:pStyle w:val="ListParagraph"/>
        <w:numPr>
          <w:ilvl w:val="1"/>
          <w:numId w:val="1"/>
        </w:numPr>
        <w:tabs>
          <w:tab w:val="left" w:pos="993"/>
        </w:tabs>
        <w:spacing w:after="0" w:line="240" w:lineRule="auto"/>
        <w:ind w:left="567" w:hanging="567"/>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Puses tiek atbrīvotas no atbildības par Līguma pilnīgu vai daļēju neizpildi, ja šāda neizpilde radusies nepārvaramas varas rezultātā, kuru darbība sākusies pēc Līguma noslēgšanas un kuru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ko var izraisīt nepārvaramas varas apstākļi.</w:t>
      </w:r>
    </w:p>
    <w:p w14:paraId="195A2905" w14:textId="55ED9EF6" w:rsidR="005E5785" w:rsidRPr="005E5785" w:rsidRDefault="005E5785" w:rsidP="00893FA1">
      <w:pPr>
        <w:pStyle w:val="ListParagraph"/>
        <w:numPr>
          <w:ilvl w:val="1"/>
          <w:numId w:val="1"/>
        </w:numPr>
        <w:tabs>
          <w:tab w:val="left" w:pos="851"/>
        </w:tabs>
        <w:spacing w:after="0" w:line="240" w:lineRule="auto"/>
        <w:ind w:left="567" w:hanging="567"/>
        <w:jc w:val="both"/>
        <w:rPr>
          <w:rFonts w:ascii="Times New Roman" w:eastAsia="Times New Roman" w:hAnsi="Times New Roman" w:cs="Times New Roman"/>
          <w:sz w:val="24"/>
          <w:szCs w:val="24"/>
          <w:lang w:eastAsia="lv-LV"/>
        </w:rPr>
      </w:pPr>
      <w:r w:rsidRPr="005E5785">
        <w:rPr>
          <w:rFonts w:ascii="Times New Roman" w:eastAsia="Times New Roman" w:hAnsi="Times New Roman" w:cs="Times New Roman"/>
          <w:sz w:val="24"/>
          <w:szCs w:val="24"/>
          <w:lang w:eastAsia="lv-LV"/>
        </w:rPr>
        <w:t xml:space="preserve">Pusei, </w:t>
      </w:r>
      <w:r>
        <w:rPr>
          <w:rFonts w:ascii="Times New Roman" w:eastAsia="Times New Roman" w:hAnsi="Times New Roman" w:cs="Times New Roman"/>
          <w:sz w:val="24"/>
          <w:szCs w:val="24"/>
          <w:lang w:eastAsia="lv-LV"/>
        </w:rPr>
        <w:t xml:space="preserve">kurai </w:t>
      </w:r>
      <w:r w:rsidRPr="005E5785">
        <w:rPr>
          <w:rFonts w:ascii="Times New Roman" w:eastAsia="Times New Roman" w:hAnsi="Times New Roman" w:cs="Times New Roman"/>
          <w:sz w:val="24"/>
          <w:szCs w:val="24"/>
          <w:lang w:eastAsia="lv-LV"/>
        </w:rPr>
        <w:t>iestājas Līguma 15.</w:t>
      </w:r>
      <w:r>
        <w:rPr>
          <w:rFonts w:ascii="Times New Roman" w:eastAsia="Times New Roman" w:hAnsi="Times New Roman" w:cs="Times New Roman"/>
          <w:sz w:val="24"/>
          <w:szCs w:val="24"/>
          <w:lang w:eastAsia="lv-LV"/>
        </w:rPr>
        <w:t>2</w:t>
      </w:r>
      <w:r w:rsidRPr="005E578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5E5785">
        <w:rPr>
          <w:rFonts w:ascii="Times New Roman" w:eastAsia="Times New Roman" w:hAnsi="Times New Roman" w:cs="Times New Roman"/>
          <w:sz w:val="24"/>
          <w:szCs w:val="24"/>
          <w:lang w:eastAsia="lv-LV"/>
        </w:rPr>
        <w:t>punktā noteiktie pienākumu veikšanas neiespējamie apstākļi, par šādu apstākļu iestāšanos piecu darba dienu laikā rakstveidā jāpaziņo otrai Pusei. Ziņojumā jānorāda, kādā termiņā, pēc tās uzskata, ir iespējama un paredzama Līgumā noteikto saistību izpilde, un, pēc otras Puses pieprasījuma, šādam ziņojumam ir jāpievieno izziņa, kuru izsniegusi kompetenta institūcija un kura satur minēto ārkārtējo apstākļu darbības apstiprinājumu un to raksturojumu. Šādā gadījumā Līgumā paredzēto Pušu pienākumu veikšanas termiņš tiek atlikts samērīgi ar šādu apstākļu darbības ilgumu, bet ne ilgāk kā līdz 2023.</w:t>
      </w:r>
      <w:r w:rsidR="00CB455C">
        <w:rPr>
          <w:rFonts w:ascii="Times New Roman" w:eastAsia="Times New Roman" w:hAnsi="Times New Roman" w:cs="Times New Roman"/>
          <w:sz w:val="24"/>
          <w:szCs w:val="24"/>
          <w:lang w:eastAsia="lv-LV"/>
        </w:rPr>
        <w:t> </w:t>
      </w:r>
      <w:r w:rsidRPr="005E5785">
        <w:rPr>
          <w:rFonts w:ascii="Times New Roman" w:eastAsia="Times New Roman" w:hAnsi="Times New Roman" w:cs="Times New Roman"/>
          <w:sz w:val="24"/>
          <w:szCs w:val="24"/>
          <w:lang w:eastAsia="lv-LV"/>
        </w:rPr>
        <w:t>gada 3</w:t>
      </w:r>
      <w:r w:rsidR="00AC6553">
        <w:rPr>
          <w:rFonts w:ascii="Times New Roman" w:eastAsia="Times New Roman" w:hAnsi="Times New Roman" w:cs="Times New Roman"/>
          <w:sz w:val="24"/>
          <w:szCs w:val="24"/>
          <w:lang w:eastAsia="lv-LV"/>
        </w:rPr>
        <w:t>0</w:t>
      </w:r>
      <w:r w:rsidRPr="005E5785">
        <w:rPr>
          <w:rFonts w:ascii="Times New Roman" w:eastAsia="Times New Roman" w:hAnsi="Times New Roman" w:cs="Times New Roman"/>
          <w:sz w:val="24"/>
          <w:szCs w:val="24"/>
          <w:lang w:eastAsia="lv-LV"/>
        </w:rPr>
        <w:t>.</w:t>
      </w:r>
      <w:r w:rsidR="00CB455C">
        <w:rPr>
          <w:rFonts w:ascii="Times New Roman" w:eastAsia="Times New Roman" w:hAnsi="Times New Roman" w:cs="Times New Roman"/>
          <w:sz w:val="24"/>
          <w:szCs w:val="24"/>
          <w:lang w:eastAsia="lv-LV"/>
        </w:rPr>
        <w:t> </w:t>
      </w:r>
      <w:r w:rsidR="00AC6553">
        <w:rPr>
          <w:rFonts w:ascii="Times New Roman" w:eastAsia="Times New Roman" w:hAnsi="Times New Roman" w:cs="Times New Roman"/>
          <w:sz w:val="24"/>
          <w:szCs w:val="24"/>
          <w:lang w:eastAsia="lv-LV"/>
        </w:rPr>
        <w:t>septe</w:t>
      </w:r>
      <w:r w:rsidR="00A6714B">
        <w:rPr>
          <w:rFonts w:ascii="Times New Roman" w:eastAsia="Times New Roman" w:hAnsi="Times New Roman" w:cs="Times New Roman"/>
          <w:sz w:val="24"/>
          <w:szCs w:val="24"/>
          <w:lang w:eastAsia="lv-LV"/>
        </w:rPr>
        <w:t>m</w:t>
      </w:r>
      <w:r w:rsidRPr="005E5785">
        <w:rPr>
          <w:rFonts w:ascii="Times New Roman" w:eastAsia="Times New Roman" w:hAnsi="Times New Roman" w:cs="Times New Roman"/>
          <w:sz w:val="24"/>
          <w:szCs w:val="24"/>
          <w:lang w:eastAsia="lv-LV"/>
        </w:rPr>
        <w:t>brim.</w:t>
      </w:r>
    </w:p>
    <w:p w14:paraId="79298A4E" w14:textId="55EA520A" w:rsidR="00927A40" w:rsidRPr="009C589A" w:rsidRDefault="00927A40" w:rsidP="00893FA1">
      <w:pPr>
        <w:pStyle w:val="ListParagraph"/>
        <w:numPr>
          <w:ilvl w:val="1"/>
          <w:numId w:val="1"/>
        </w:numPr>
        <w:tabs>
          <w:tab w:val="left" w:pos="851"/>
        </w:tabs>
        <w:spacing w:after="0" w:line="240" w:lineRule="auto"/>
        <w:ind w:left="567" w:hanging="567"/>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Aģentūra neatbild par zaudējumiem, kas nodarīti trešajai personai Atbalsta saņēmēja darbības vai bezdarbības rezultātā, nevei</w:t>
      </w:r>
      <w:r w:rsidR="00D971A2" w:rsidRPr="007732D5">
        <w:rPr>
          <w:rFonts w:ascii="Times New Roman" w:eastAsia="Times New Roman" w:hAnsi="Times New Roman" w:cs="Times New Roman"/>
          <w:sz w:val="24"/>
          <w:szCs w:val="24"/>
          <w:lang w:eastAsia="lv-LV"/>
        </w:rPr>
        <w:t>c</w:t>
      </w:r>
      <w:r w:rsidRPr="007732D5">
        <w:rPr>
          <w:rFonts w:ascii="Times New Roman" w:eastAsia="Times New Roman" w:hAnsi="Times New Roman" w:cs="Times New Roman"/>
          <w:sz w:val="24"/>
          <w:szCs w:val="24"/>
          <w:lang w:eastAsia="lv-LV"/>
        </w:rPr>
        <w:t xml:space="preserve"> to atlīdzību, kā arī nepalielin</w:t>
      </w:r>
      <w:r w:rsidR="00D971A2" w:rsidRPr="007732D5">
        <w:rPr>
          <w:rFonts w:ascii="Times New Roman" w:eastAsia="Times New Roman" w:hAnsi="Times New Roman" w:cs="Times New Roman"/>
          <w:sz w:val="24"/>
          <w:szCs w:val="24"/>
          <w:lang w:eastAsia="lv-LV"/>
        </w:rPr>
        <w:t>a</w:t>
      </w:r>
      <w:r w:rsidRPr="007732D5">
        <w:rPr>
          <w:rFonts w:ascii="Times New Roman" w:eastAsia="Times New Roman" w:hAnsi="Times New Roman" w:cs="Times New Roman"/>
          <w:sz w:val="24"/>
          <w:szCs w:val="24"/>
          <w:lang w:eastAsia="lv-LV"/>
        </w:rPr>
        <w:t xml:space="preserve"> atbalsta apjomu un </w:t>
      </w:r>
      <w:r w:rsidR="00D971A2" w:rsidRPr="007732D5">
        <w:rPr>
          <w:rFonts w:ascii="Times New Roman" w:eastAsia="Times New Roman" w:hAnsi="Times New Roman" w:cs="Times New Roman"/>
          <w:sz w:val="24"/>
          <w:szCs w:val="24"/>
          <w:lang w:eastAsia="lv-LV"/>
        </w:rPr>
        <w:t xml:space="preserve">neveic </w:t>
      </w:r>
      <w:r w:rsidRPr="007732D5">
        <w:rPr>
          <w:rFonts w:ascii="Times New Roman" w:eastAsia="Times New Roman" w:hAnsi="Times New Roman" w:cs="Times New Roman"/>
          <w:sz w:val="24"/>
          <w:szCs w:val="24"/>
          <w:lang w:eastAsia="lv-LV"/>
        </w:rPr>
        <w:t>kompensācijas samaksu par kaitējumu, kas nodarīts Atbalsta saņēmēja darbības vai bezdarbības rezultātā.</w:t>
      </w:r>
    </w:p>
    <w:p w14:paraId="54539E5D" w14:textId="77777777" w:rsidR="00A12267" w:rsidRPr="007F671C" w:rsidRDefault="00A12267" w:rsidP="007F671C">
      <w:pPr>
        <w:tabs>
          <w:tab w:val="left" w:pos="851"/>
        </w:tabs>
        <w:spacing w:after="0" w:line="240" w:lineRule="auto"/>
        <w:jc w:val="both"/>
        <w:rPr>
          <w:rFonts w:ascii="Times New Roman" w:eastAsia="Times New Roman" w:hAnsi="Times New Roman" w:cs="Times New Roman"/>
          <w:b/>
          <w:sz w:val="24"/>
          <w:szCs w:val="24"/>
          <w:lang w:eastAsia="lv-LV"/>
        </w:rPr>
      </w:pPr>
    </w:p>
    <w:p w14:paraId="5D82836E" w14:textId="77777777" w:rsidR="00126039" w:rsidRPr="007732D5" w:rsidRDefault="00927A40" w:rsidP="003D37ED">
      <w:pPr>
        <w:pStyle w:val="ListParagraph"/>
        <w:numPr>
          <w:ilvl w:val="0"/>
          <w:numId w:val="1"/>
        </w:numPr>
        <w:tabs>
          <w:tab w:val="left" w:pos="993"/>
        </w:tabs>
        <w:spacing w:after="120" w:line="240" w:lineRule="auto"/>
        <w:ind w:left="357" w:hanging="357"/>
        <w:contextualSpacing w:val="0"/>
        <w:jc w:val="center"/>
        <w:rPr>
          <w:rFonts w:ascii="Times New Roman" w:eastAsia="Times New Roman" w:hAnsi="Times New Roman" w:cs="Times New Roman"/>
          <w:sz w:val="24"/>
          <w:szCs w:val="24"/>
          <w:lang w:eastAsia="lv-LV"/>
        </w:rPr>
      </w:pPr>
      <w:r w:rsidRPr="007732D5">
        <w:rPr>
          <w:rFonts w:ascii="Times New Roman" w:eastAsia="Times New Roman" w:hAnsi="Times New Roman" w:cs="Times New Roman"/>
          <w:b/>
          <w:sz w:val="24"/>
          <w:szCs w:val="24"/>
          <w:lang w:eastAsia="lv-LV"/>
        </w:rPr>
        <w:t>Piemērojamās tiesības un strīdu izšķiršana</w:t>
      </w:r>
    </w:p>
    <w:p w14:paraId="72F90081" w14:textId="77777777" w:rsidR="00927A40" w:rsidRPr="007732D5" w:rsidRDefault="00927A40" w:rsidP="00893FA1">
      <w:pPr>
        <w:pStyle w:val="ListParagraph"/>
        <w:numPr>
          <w:ilvl w:val="1"/>
          <w:numId w:val="1"/>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 </w:t>
      </w:r>
    </w:p>
    <w:p w14:paraId="55954421" w14:textId="77777777" w:rsidR="00D21798" w:rsidRPr="007732D5" w:rsidRDefault="00D21798" w:rsidP="00893FA1">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Ja viens vai vairāki Līguma nosacījumi jebkādā veidā kļūs</w:t>
      </w:r>
      <w:r w:rsidR="00815D3D" w:rsidRPr="007732D5">
        <w:rPr>
          <w:rFonts w:ascii="Times New Roman" w:eastAsia="Times New Roman" w:hAnsi="Times New Roman" w:cs="Times New Roman"/>
          <w:sz w:val="24"/>
          <w:szCs w:val="24"/>
          <w:lang w:eastAsia="lv-LV"/>
        </w:rPr>
        <w:t>t</w:t>
      </w:r>
      <w:r w:rsidRPr="007732D5">
        <w:rPr>
          <w:rFonts w:ascii="Times New Roman" w:eastAsia="Times New Roman" w:hAnsi="Times New Roman" w:cs="Times New Roman"/>
          <w:sz w:val="24"/>
          <w:szCs w:val="24"/>
          <w:lang w:eastAsia="lv-LV"/>
        </w:rPr>
        <w:t xml:space="preserve"> par spēkā neesošiem, pretlikumīgiem (pretēji normatīvo aktu nosacījumiem), tas nekādā veidā neierobežo un neietekmē pārējo Līguma nosacījumu spēkā esamību, likumību vai izpildi. Šādā gadījumā Puses apņemas veikt visu iespējamo spēku zaudējušo saistību pārskatīšanu saskaņā ar spēkā esošajiem normatīvajiem aktiem.</w:t>
      </w:r>
      <w:r w:rsidR="00815D3D" w:rsidRPr="007732D5">
        <w:rPr>
          <w:rFonts w:ascii="Times New Roman" w:eastAsia="Times New Roman" w:hAnsi="Times New Roman" w:cs="Times New Roman"/>
          <w:sz w:val="24"/>
          <w:szCs w:val="24"/>
          <w:lang w:eastAsia="lv-LV"/>
        </w:rPr>
        <w:t xml:space="preserve"> Ja rodas pretruna starp Līguma un normatīvo aktu noteikumiem, piemērojami normatīvajos aktos paredzētie noteikumi.</w:t>
      </w:r>
    </w:p>
    <w:p w14:paraId="5A639C26" w14:textId="05C48800" w:rsidR="00E818F3" w:rsidRPr="007732D5" w:rsidRDefault="00E818F3" w:rsidP="00893FA1">
      <w:pPr>
        <w:pStyle w:val="ListParagraph"/>
        <w:numPr>
          <w:ilvl w:val="1"/>
          <w:numId w:val="1"/>
        </w:numPr>
        <w:tabs>
          <w:tab w:val="left" w:pos="567"/>
          <w:tab w:val="left" w:pos="993"/>
        </w:tabs>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lastRenderedPageBreak/>
        <w:t>Strīdi, kas izriet un ir saistīti ar Līgumu, starp Pusēm tiek risināti pārrunu ceļā. Ja vienošanās netiek panākta 30 dienu laikā no pārrunu uzsākšanas dienas, strīdi tiek risināti saskaņā ar normatīvajos aktos noteikto kārtību.</w:t>
      </w:r>
    </w:p>
    <w:p w14:paraId="3A6A48CE" w14:textId="77777777" w:rsidR="006822BD" w:rsidRPr="007732D5" w:rsidRDefault="006822BD" w:rsidP="007732D5">
      <w:pPr>
        <w:pStyle w:val="ListParagraph"/>
        <w:tabs>
          <w:tab w:val="left" w:pos="993"/>
        </w:tabs>
        <w:spacing w:after="0" w:line="240" w:lineRule="auto"/>
        <w:ind w:left="792"/>
        <w:jc w:val="both"/>
        <w:rPr>
          <w:rFonts w:ascii="Times New Roman" w:eastAsia="Times New Roman" w:hAnsi="Times New Roman" w:cs="Times New Roman"/>
          <w:sz w:val="24"/>
          <w:szCs w:val="24"/>
          <w:lang w:eastAsia="lv-LV"/>
        </w:rPr>
      </w:pPr>
    </w:p>
    <w:p w14:paraId="1A77C900" w14:textId="77777777" w:rsidR="00E818F3" w:rsidRPr="007732D5" w:rsidRDefault="00E818F3" w:rsidP="003D37ED">
      <w:pPr>
        <w:pStyle w:val="ListParagraph"/>
        <w:numPr>
          <w:ilvl w:val="0"/>
          <w:numId w:val="1"/>
        </w:numPr>
        <w:spacing w:after="12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sz w:val="24"/>
          <w:szCs w:val="24"/>
          <w:lang w:eastAsia="lv-LV"/>
        </w:rPr>
        <w:t>Noslēguma noteikumi</w:t>
      </w:r>
    </w:p>
    <w:p w14:paraId="0066C764" w14:textId="18C1C6D0" w:rsidR="00226673" w:rsidRPr="007732D5" w:rsidRDefault="00226673" w:rsidP="00893FA1">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Parakstot Līgumu, Atbalsta saņēmējs apliecina, ka:</w:t>
      </w:r>
    </w:p>
    <w:p w14:paraId="36B458DC" w14:textId="77777777" w:rsidR="00A5123F" w:rsidRDefault="00226673" w:rsidP="00893FA1">
      <w:pPr>
        <w:numPr>
          <w:ilvl w:val="2"/>
          <w:numId w:val="1"/>
        </w:numPr>
        <w:spacing w:after="0" w:line="240" w:lineRule="auto"/>
        <w:ind w:left="1276" w:hanging="709"/>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tas nav sniedzis nepatiesu informāciju vai tīši maldinājis Aģentūru vai Eiropas Savienības fondu </w:t>
      </w:r>
      <w:r w:rsidR="00B919C3" w:rsidRPr="007732D5">
        <w:rPr>
          <w:rFonts w:ascii="Times New Roman" w:eastAsia="Times New Roman" w:hAnsi="Times New Roman" w:cs="Times New Roman"/>
          <w:sz w:val="24"/>
          <w:szCs w:val="24"/>
          <w:lang w:eastAsia="lv-LV"/>
        </w:rPr>
        <w:t>vadībā</w:t>
      </w:r>
      <w:r w:rsidR="00291A16" w:rsidRPr="007732D5">
        <w:rPr>
          <w:rFonts w:ascii="Times New Roman" w:eastAsia="Times New Roman" w:hAnsi="Times New Roman" w:cs="Times New Roman"/>
          <w:sz w:val="24"/>
          <w:szCs w:val="24"/>
          <w:lang w:eastAsia="lv-LV"/>
        </w:rPr>
        <w:t xml:space="preserve"> </w:t>
      </w:r>
      <w:r w:rsidR="00C97677">
        <w:rPr>
          <w:rFonts w:ascii="Times New Roman" w:eastAsia="Times New Roman" w:hAnsi="Times New Roman" w:cs="Times New Roman"/>
          <w:sz w:val="24"/>
          <w:szCs w:val="24"/>
          <w:lang w:eastAsia="lv-LV"/>
        </w:rPr>
        <w:t xml:space="preserve">vai uzraudzībā </w:t>
      </w:r>
      <w:r w:rsidR="00291A16" w:rsidRPr="007732D5">
        <w:rPr>
          <w:rFonts w:ascii="Times New Roman" w:eastAsia="Times New Roman" w:hAnsi="Times New Roman" w:cs="Times New Roman"/>
          <w:sz w:val="24"/>
          <w:szCs w:val="24"/>
          <w:lang w:eastAsia="lv-LV"/>
        </w:rPr>
        <w:t xml:space="preserve">iesaistītās iestādes </w:t>
      </w:r>
      <w:r w:rsidRPr="007732D5">
        <w:rPr>
          <w:rFonts w:ascii="Times New Roman" w:eastAsia="Times New Roman" w:hAnsi="Times New Roman" w:cs="Times New Roman"/>
          <w:sz w:val="24"/>
          <w:szCs w:val="24"/>
          <w:lang w:eastAsia="lv-LV"/>
        </w:rPr>
        <w:t>saistībā ar Līgumu</w:t>
      </w:r>
      <w:r w:rsidR="00FA4CBB">
        <w:rPr>
          <w:rFonts w:ascii="Times New Roman" w:eastAsia="Times New Roman" w:hAnsi="Times New Roman" w:cs="Times New Roman"/>
          <w:sz w:val="24"/>
          <w:szCs w:val="24"/>
          <w:lang w:eastAsia="lv-LV"/>
        </w:rPr>
        <w:t xml:space="preserve"> </w:t>
      </w:r>
      <w:r w:rsidR="00FA4CBB" w:rsidRPr="00FA4CBB">
        <w:rPr>
          <w:rFonts w:ascii="Times New Roman" w:eastAsia="Times New Roman" w:hAnsi="Times New Roman" w:cs="Times New Roman"/>
          <w:sz w:val="24"/>
          <w:szCs w:val="24"/>
          <w:lang w:eastAsia="lv-LV"/>
        </w:rPr>
        <w:t>vai citu Eiropas Savienības fondu līdzfinansēto projektu īstenošanu</w:t>
      </w:r>
      <w:r w:rsidRPr="007732D5">
        <w:rPr>
          <w:rFonts w:ascii="Times New Roman" w:eastAsia="Times New Roman" w:hAnsi="Times New Roman" w:cs="Times New Roman"/>
          <w:sz w:val="24"/>
          <w:szCs w:val="24"/>
          <w:lang w:eastAsia="lv-LV"/>
        </w:rPr>
        <w:t>;</w:t>
      </w:r>
    </w:p>
    <w:p w14:paraId="3A6FC6E8" w14:textId="3D1A5825" w:rsidR="00226673" w:rsidRPr="007732D5" w:rsidRDefault="00226673" w:rsidP="00893FA1">
      <w:pPr>
        <w:numPr>
          <w:ilvl w:val="2"/>
          <w:numId w:val="1"/>
        </w:numPr>
        <w:spacing w:after="0" w:line="240" w:lineRule="auto"/>
        <w:ind w:left="1276" w:hanging="709"/>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tas</w:t>
      </w:r>
      <w:r w:rsidR="00A31124" w:rsidRPr="007732D5">
        <w:rPr>
          <w:rFonts w:ascii="Times New Roman" w:eastAsia="Times New Roman" w:hAnsi="Times New Roman" w:cs="Times New Roman"/>
          <w:sz w:val="24"/>
          <w:szCs w:val="24"/>
          <w:lang w:eastAsia="lv-LV"/>
        </w:rPr>
        <w:t xml:space="preserve"> atbilst Līgum</w:t>
      </w:r>
      <w:r w:rsidR="000D4D0A" w:rsidRPr="007732D5">
        <w:rPr>
          <w:rFonts w:ascii="Times New Roman" w:eastAsia="Times New Roman" w:hAnsi="Times New Roman" w:cs="Times New Roman"/>
          <w:sz w:val="24"/>
          <w:szCs w:val="24"/>
          <w:lang w:eastAsia="lv-LV"/>
        </w:rPr>
        <w:t>ā</w:t>
      </w:r>
      <w:r w:rsidR="00291A16" w:rsidRPr="007732D5">
        <w:rPr>
          <w:rFonts w:ascii="Times New Roman" w:eastAsia="Times New Roman" w:hAnsi="Times New Roman" w:cs="Times New Roman"/>
          <w:sz w:val="24"/>
          <w:szCs w:val="24"/>
          <w:lang w:eastAsia="lv-LV"/>
        </w:rPr>
        <w:t>, Iekšējos noteikumos</w:t>
      </w:r>
      <w:r w:rsidRPr="007732D5">
        <w:rPr>
          <w:rFonts w:ascii="Times New Roman" w:eastAsia="Times New Roman" w:hAnsi="Times New Roman" w:cs="Times New Roman"/>
          <w:sz w:val="24"/>
          <w:szCs w:val="24"/>
          <w:lang w:eastAsia="lv-LV"/>
        </w:rPr>
        <w:t xml:space="preserve"> un MK noteikum</w:t>
      </w:r>
      <w:r w:rsidR="000D4D0A" w:rsidRPr="007732D5">
        <w:rPr>
          <w:rFonts w:ascii="Times New Roman" w:eastAsia="Times New Roman" w:hAnsi="Times New Roman" w:cs="Times New Roman"/>
          <w:sz w:val="24"/>
          <w:szCs w:val="24"/>
          <w:lang w:eastAsia="lv-LV"/>
        </w:rPr>
        <w:t>os</w:t>
      </w:r>
      <w:r w:rsidRPr="007732D5">
        <w:rPr>
          <w:rFonts w:ascii="Times New Roman" w:eastAsia="Times New Roman" w:hAnsi="Times New Roman" w:cs="Times New Roman"/>
          <w:sz w:val="24"/>
          <w:szCs w:val="24"/>
          <w:lang w:eastAsia="lv-LV"/>
        </w:rPr>
        <w:t xml:space="preserve"> Nr.</w:t>
      </w:r>
      <w:r w:rsidR="00C52D7A">
        <w:rPr>
          <w:rFonts w:ascii="Times New Roman" w:eastAsia="Times New Roman" w:hAnsi="Times New Roman" w:cs="Times New Roman"/>
          <w:sz w:val="24"/>
          <w:szCs w:val="24"/>
          <w:lang w:eastAsia="lv-LV"/>
        </w:rPr>
        <w:t> </w:t>
      </w:r>
      <w:r w:rsidR="005E6524" w:rsidRPr="007732D5">
        <w:rPr>
          <w:rFonts w:ascii="Times New Roman" w:eastAsia="Times New Roman" w:hAnsi="Times New Roman" w:cs="Times New Roman"/>
          <w:sz w:val="24"/>
          <w:szCs w:val="24"/>
          <w:lang w:eastAsia="lv-LV"/>
        </w:rPr>
        <w:t>365</w:t>
      </w:r>
      <w:r w:rsidRPr="007732D5">
        <w:rPr>
          <w:rFonts w:ascii="Times New Roman" w:eastAsia="Times New Roman" w:hAnsi="Times New Roman" w:cs="Times New Roman"/>
          <w:sz w:val="24"/>
          <w:szCs w:val="24"/>
          <w:lang w:eastAsia="lv-LV"/>
        </w:rPr>
        <w:t xml:space="preserve"> </w:t>
      </w:r>
      <w:r w:rsidR="000D4D0A" w:rsidRPr="007732D5">
        <w:rPr>
          <w:rFonts w:ascii="Times New Roman" w:eastAsia="Times New Roman" w:hAnsi="Times New Roman" w:cs="Times New Roman"/>
          <w:sz w:val="24"/>
          <w:szCs w:val="24"/>
          <w:lang w:eastAsia="lv-LV"/>
        </w:rPr>
        <w:t xml:space="preserve">noteiktajiem </w:t>
      </w:r>
      <w:r w:rsidRPr="007732D5">
        <w:rPr>
          <w:rFonts w:ascii="Times New Roman" w:eastAsia="Times New Roman" w:hAnsi="Times New Roman" w:cs="Times New Roman"/>
          <w:sz w:val="24"/>
          <w:szCs w:val="24"/>
          <w:lang w:eastAsia="lv-LV"/>
        </w:rPr>
        <w:t>atbalsta saņemšanas nosacījumiem</w:t>
      </w:r>
      <w:r w:rsidR="00815D3D" w:rsidRPr="007732D5">
        <w:rPr>
          <w:rFonts w:ascii="Times New Roman" w:eastAsia="Times New Roman" w:hAnsi="Times New Roman" w:cs="Times New Roman"/>
          <w:sz w:val="24"/>
          <w:szCs w:val="24"/>
          <w:lang w:eastAsia="lv-LV"/>
        </w:rPr>
        <w:t>.</w:t>
      </w:r>
    </w:p>
    <w:p w14:paraId="6D2E8CB5" w14:textId="3F391A40" w:rsidR="00226673" w:rsidRPr="007732D5" w:rsidRDefault="00226673" w:rsidP="00893FA1">
      <w:pPr>
        <w:pStyle w:val="ListParagraph"/>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Līgums ir sastādīts latviešu valodā</w:t>
      </w:r>
      <w:r w:rsidR="00AE5CF2">
        <w:rPr>
          <w:rFonts w:ascii="Times New Roman" w:eastAsia="Times New Roman" w:hAnsi="Times New Roman" w:cs="Times New Roman"/>
          <w:sz w:val="24"/>
          <w:szCs w:val="24"/>
          <w:lang w:eastAsia="lv-LV"/>
        </w:rPr>
        <w:t xml:space="preserve"> uz _____________ lapām.</w:t>
      </w:r>
      <w:r w:rsidR="00FB70D0">
        <w:rPr>
          <w:rStyle w:val="FootnoteReference"/>
          <w:rFonts w:ascii="Times New Roman" w:eastAsia="Times New Roman" w:hAnsi="Times New Roman" w:cs="Times New Roman"/>
          <w:sz w:val="24"/>
          <w:szCs w:val="24"/>
          <w:lang w:eastAsia="lv-LV"/>
        </w:rPr>
        <w:footnoteReference w:id="2"/>
      </w:r>
    </w:p>
    <w:p w14:paraId="2DD8DEE3" w14:textId="7A21CA09" w:rsidR="005F33DA" w:rsidRPr="007732D5" w:rsidRDefault="005F33DA" w:rsidP="00A12267">
      <w:pPr>
        <w:pStyle w:val="ListParagraph"/>
        <w:numPr>
          <w:ilvl w:val="1"/>
          <w:numId w:val="1"/>
        </w:numPr>
        <w:spacing w:after="0" w:line="240" w:lineRule="auto"/>
        <w:ind w:left="567" w:hanging="573"/>
        <w:jc w:val="both"/>
        <w:rPr>
          <w:rFonts w:ascii="Times New Roman" w:eastAsia="Times New Roman" w:hAnsi="Times New Roman" w:cs="Times New Roman"/>
          <w:b/>
          <w:sz w:val="24"/>
          <w:szCs w:val="24"/>
          <w:lang w:eastAsia="lv-LV"/>
        </w:rPr>
      </w:pPr>
      <w:r w:rsidRPr="68A863C6">
        <w:rPr>
          <w:rFonts w:ascii="Times New Roman" w:hAnsi="Times New Roman" w:cs="Times New Roman"/>
          <w:color w:val="000000" w:themeColor="text1"/>
          <w:sz w:val="24"/>
          <w:szCs w:val="24"/>
        </w:rPr>
        <w:t xml:space="preserve">Līguma </w:t>
      </w:r>
      <w:r w:rsidR="000779C1" w:rsidRPr="68A863C6">
        <w:rPr>
          <w:rFonts w:ascii="Times New Roman" w:hAnsi="Times New Roman" w:cs="Times New Roman"/>
          <w:color w:val="000000" w:themeColor="text1"/>
          <w:sz w:val="24"/>
          <w:szCs w:val="24"/>
        </w:rPr>
        <w:t xml:space="preserve">neatņemama sastāvdaļa </w:t>
      </w:r>
      <w:r w:rsidR="001F2357" w:rsidRPr="68A863C6">
        <w:rPr>
          <w:rFonts w:ascii="Times New Roman" w:hAnsi="Times New Roman" w:cs="Times New Roman"/>
          <w:color w:val="000000" w:themeColor="text1"/>
          <w:sz w:val="24"/>
          <w:szCs w:val="24"/>
        </w:rPr>
        <w:t xml:space="preserve">ir </w:t>
      </w:r>
      <w:r w:rsidR="00AC2FC3" w:rsidRPr="68A863C6">
        <w:rPr>
          <w:rFonts w:ascii="Times New Roman" w:hAnsi="Times New Roman" w:cs="Times New Roman"/>
          <w:color w:val="000000" w:themeColor="text1"/>
          <w:sz w:val="24"/>
          <w:szCs w:val="24"/>
        </w:rPr>
        <w:t>pielikums</w:t>
      </w:r>
      <w:r w:rsidRPr="68A863C6">
        <w:rPr>
          <w:rFonts w:ascii="Times New Roman" w:hAnsi="Times New Roman" w:cs="Times New Roman"/>
          <w:color w:val="000000" w:themeColor="text1"/>
          <w:sz w:val="24"/>
          <w:szCs w:val="24"/>
        </w:rPr>
        <w:t xml:space="preserve"> </w:t>
      </w:r>
      <w:r w:rsidR="00AC2FC3" w:rsidRPr="68A863C6">
        <w:rPr>
          <w:rFonts w:ascii="Times New Roman" w:hAnsi="Times New Roman" w:cs="Times New Roman"/>
          <w:color w:val="000000" w:themeColor="text1"/>
          <w:sz w:val="24"/>
          <w:szCs w:val="24"/>
        </w:rPr>
        <w:t>“</w:t>
      </w:r>
      <w:r w:rsidR="00AC2FC3">
        <w:rPr>
          <w:rFonts w:ascii="Times New Roman" w:hAnsi="Times New Roman" w:cs="Times New Roman"/>
          <w:sz w:val="24"/>
          <w:szCs w:val="24"/>
        </w:rPr>
        <w:t>D</w:t>
      </w:r>
      <w:r w:rsidRPr="007732D5">
        <w:rPr>
          <w:rFonts w:ascii="Times New Roman" w:hAnsi="Times New Roman" w:cs="Times New Roman"/>
          <w:sz w:val="24"/>
          <w:szCs w:val="24"/>
        </w:rPr>
        <w:t>arbinieka novērtējums par sniegto kursu/apmācību kvalitāti</w:t>
      </w:r>
      <w:r w:rsidR="00A92F32">
        <w:rPr>
          <w:rFonts w:ascii="Times New Roman" w:hAnsi="Times New Roman" w:cs="Times New Roman"/>
          <w:sz w:val="24"/>
          <w:szCs w:val="24"/>
        </w:rPr>
        <w:t>.</w:t>
      </w:r>
      <w:r w:rsidR="001F2357">
        <w:rPr>
          <w:rFonts w:ascii="Times New Roman" w:hAnsi="Times New Roman" w:cs="Times New Roman"/>
          <w:sz w:val="24"/>
          <w:szCs w:val="24"/>
        </w:rPr>
        <w:t>”</w:t>
      </w:r>
      <w:r w:rsidR="00A92F32">
        <w:rPr>
          <w:rFonts w:ascii="Times New Roman" w:hAnsi="Times New Roman" w:cs="Times New Roman"/>
          <w:sz w:val="24"/>
          <w:szCs w:val="24"/>
        </w:rPr>
        <w:t xml:space="preserve"> Līguma pielikuma aktuāl</w:t>
      </w:r>
      <w:r w:rsidR="001F2357">
        <w:rPr>
          <w:rFonts w:ascii="Times New Roman" w:hAnsi="Times New Roman" w:cs="Times New Roman"/>
          <w:sz w:val="24"/>
          <w:szCs w:val="24"/>
        </w:rPr>
        <w:t>ā</w:t>
      </w:r>
      <w:r w:rsidR="00A92F32">
        <w:rPr>
          <w:rFonts w:ascii="Times New Roman" w:hAnsi="Times New Roman" w:cs="Times New Roman"/>
          <w:sz w:val="24"/>
          <w:szCs w:val="24"/>
        </w:rPr>
        <w:t xml:space="preserve"> redakcija pieejama Aģentūras tīmekļvietnē</w:t>
      </w:r>
      <w:r w:rsidR="0049728C">
        <w:rPr>
          <w:rFonts w:ascii="Times New Roman" w:hAnsi="Times New Roman" w:cs="Times New Roman"/>
          <w:sz w:val="24"/>
          <w:szCs w:val="24"/>
        </w:rPr>
        <w:t xml:space="preserve"> </w:t>
      </w:r>
      <w:hyperlink r:id="rId17">
        <w:r w:rsidR="0049728C" w:rsidRPr="68A863C6">
          <w:rPr>
            <w:rStyle w:val="Hyperlink"/>
            <w:rFonts w:ascii="Times New Roman" w:hAnsi="Times New Roman" w:cs="Times New Roman"/>
            <w:sz w:val="24"/>
            <w:szCs w:val="24"/>
          </w:rPr>
          <w:t>www.liaa.gov.lv</w:t>
        </w:r>
      </w:hyperlink>
      <w:r w:rsidR="001F2357">
        <w:rPr>
          <w:rFonts w:ascii="Times New Roman" w:hAnsi="Times New Roman" w:cs="Times New Roman"/>
          <w:sz w:val="24"/>
          <w:szCs w:val="24"/>
        </w:rPr>
        <w:t>.</w:t>
      </w:r>
    </w:p>
    <w:p w14:paraId="73EB69ED" w14:textId="77777777" w:rsidR="005765B6" w:rsidRPr="007732D5" w:rsidRDefault="00226673" w:rsidP="00893FA1">
      <w:pPr>
        <w:pStyle w:val="ListParagraph"/>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68A863C6">
        <w:rPr>
          <w:rFonts w:ascii="Times New Roman" w:eastAsia="Times New Roman" w:hAnsi="Times New Roman" w:cs="Times New Roman"/>
          <w:color w:val="000000" w:themeColor="text1"/>
          <w:sz w:val="24"/>
          <w:szCs w:val="24"/>
          <w:lang w:eastAsia="lv-LV"/>
        </w:rPr>
        <w:t>Ar Līgumā minētajām iesniedzamo dokumentu formām Atbalsta saņēmējs var iep</w:t>
      </w:r>
      <w:r w:rsidRPr="007732D5">
        <w:rPr>
          <w:rFonts w:ascii="Times New Roman" w:eastAsia="Times New Roman" w:hAnsi="Times New Roman" w:cs="Times New Roman"/>
          <w:sz w:val="24"/>
          <w:szCs w:val="24"/>
          <w:lang w:eastAsia="lv-LV"/>
        </w:rPr>
        <w:t xml:space="preserve">azīties </w:t>
      </w:r>
      <w:r w:rsidRPr="68A863C6">
        <w:rPr>
          <w:rFonts w:ascii="Times New Roman" w:eastAsia="Times New Roman" w:hAnsi="Times New Roman" w:cs="Times New Roman"/>
          <w:color w:val="000000" w:themeColor="text1"/>
          <w:sz w:val="24"/>
          <w:szCs w:val="24"/>
          <w:lang w:eastAsia="lv-LV"/>
        </w:rPr>
        <w:t xml:space="preserve">Aģentūras </w:t>
      </w:r>
      <w:r w:rsidR="003D142A" w:rsidRPr="68A863C6">
        <w:rPr>
          <w:rFonts w:ascii="Times New Roman" w:eastAsia="Times New Roman" w:hAnsi="Times New Roman" w:cs="Times New Roman"/>
          <w:color w:val="000000" w:themeColor="text1"/>
          <w:sz w:val="24"/>
          <w:szCs w:val="24"/>
          <w:lang w:eastAsia="lv-LV"/>
        </w:rPr>
        <w:t xml:space="preserve">tīmekļvietnē </w:t>
      </w:r>
      <w:r w:rsidRPr="68A863C6">
        <w:rPr>
          <w:rFonts w:ascii="Times New Roman" w:eastAsia="Times New Roman" w:hAnsi="Times New Roman" w:cs="Times New Roman"/>
          <w:color w:val="000000" w:themeColor="text1"/>
          <w:sz w:val="24"/>
          <w:szCs w:val="24"/>
          <w:lang w:eastAsia="lv-LV"/>
        </w:rPr>
        <w:t xml:space="preserve">internetā </w:t>
      </w:r>
      <w:hyperlink r:id="rId18">
        <w:r w:rsidRPr="68A863C6">
          <w:rPr>
            <w:rStyle w:val="Hyperlink"/>
            <w:rFonts w:ascii="Times New Roman" w:eastAsia="Times New Roman" w:hAnsi="Times New Roman" w:cs="Times New Roman"/>
            <w:sz w:val="24"/>
            <w:szCs w:val="24"/>
            <w:lang w:eastAsia="lv-LV"/>
          </w:rPr>
          <w:t>www.liaa.gov.lv</w:t>
        </w:r>
      </w:hyperlink>
      <w:r w:rsidRPr="68A863C6">
        <w:rPr>
          <w:rFonts w:ascii="Times New Roman" w:eastAsia="Times New Roman" w:hAnsi="Times New Roman" w:cs="Times New Roman"/>
          <w:color w:val="000000" w:themeColor="text1"/>
          <w:sz w:val="24"/>
          <w:szCs w:val="24"/>
          <w:lang w:eastAsia="lv-LV"/>
        </w:rPr>
        <w:t xml:space="preserve"> vai tos saņemt Aģentūras Klientu apkalpošanas nodaļā. </w:t>
      </w:r>
    </w:p>
    <w:p w14:paraId="5732E1E9" w14:textId="77777777" w:rsidR="002D331D" w:rsidRDefault="002D331D" w:rsidP="00313289">
      <w:pPr>
        <w:spacing w:after="0" w:line="240" w:lineRule="auto"/>
        <w:jc w:val="both"/>
        <w:rPr>
          <w:rFonts w:ascii="Times New Roman" w:eastAsia="Times New Roman" w:hAnsi="Times New Roman" w:cs="Times New Roman"/>
          <w:color w:val="000000"/>
          <w:sz w:val="24"/>
          <w:szCs w:val="24"/>
          <w:lang w:eastAsia="lv-LV"/>
        </w:rPr>
      </w:pPr>
    </w:p>
    <w:p w14:paraId="3DA7CEE4" w14:textId="77777777" w:rsidR="00313289" w:rsidRDefault="00313289" w:rsidP="00313289">
      <w:pPr>
        <w:spacing w:after="0" w:line="240" w:lineRule="auto"/>
        <w:jc w:val="both"/>
        <w:rPr>
          <w:rFonts w:ascii="Times New Roman" w:eastAsia="Times New Roman" w:hAnsi="Times New Roman" w:cs="Times New Roman"/>
          <w:color w:val="000000"/>
          <w:sz w:val="24"/>
          <w:szCs w:val="24"/>
          <w:lang w:eastAsia="lv-LV"/>
        </w:rPr>
      </w:pPr>
    </w:p>
    <w:p w14:paraId="5F3EFBF0" w14:textId="013E33C9" w:rsidR="00313289" w:rsidRDefault="00313289" w:rsidP="00313289">
      <w:pPr>
        <w:spacing w:after="0" w:line="240" w:lineRule="auto"/>
        <w:jc w:val="both"/>
        <w:rPr>
          <w:rFonts w:ascii="Times New Roman" w:eastAsia="Times New Roman" w:hAnsi="Times New Roman" w:cs="Times New Roman"/>
          <w:color w:val="000000"/>
          <w:sz w:val="24"/>
          <w:szCs w:val="24"/>
          <w:lang w:eastAsia="lv-LV"/>
        </w:rPr>
      </w:pPr>
    </w:p>
    <w:p w14:paraId="4A5557FF" w14:textId="471DB165" w:rsidR="00980196" w:rsidRDefault="00980196" w:rsidP="00313289">
      <w:pPr>
        <w:spacing w:after="0" w:line="240" w:lineRule="auto"/>
        <w:jc w:val="both"/>
        <w:rPr>
          <w:rFonts w:ascii="Times New Roman" w:eastAsia="Times New Roman" w:hAnsi="Times New Roman" w:cs="Times New Roman"/>
          <w:color w:val="000000"/>
          <w:sz w:val="24"/>
          <w:szCs w:val="24"/>
          <w:lang w:eastAsia="lv-LV"/>
        </w:rPr>
      </w:pPr>
    </w:p>
    <w:p w14:paraId="592B5A3D" w14:textId="6F31BB3C" w:rsidR="00980196" w:rsidRDefault="00980196" w:rsidP="00313289">
      <w:pPr>
        <w:spacing w:after="0" w:line="240" w:lineRule="auto"/>
        <w:jc w:val="both"/>
        <w:rPr>
          <w:rFonts w:ascii="Times New Roman" w:eastAsia="Times New Roman" w:hAnsi="Times New Roman" w:cs="Times New Roman"/>
          <w:color w:val="000000"/>
          <w:sz w:val="24"/>
          <w:szCs w:val="24"/>
          <w:lang w:eastAsia="lv-LV"/>
        </w:rPr>
      </w:pPr>
    </w:p>
    <w:p w14:paraId="61E8EE45" w14:textId="77777777" w:rsidR="00980196" w:rsidRPr="00313289" w:rsidRDefault="00980196" w:rsidP="00313289">
      <w:pPr>
        <w:spacing w:after="0" w:line="240" w:lineRule="auto"/>
        <w:jc w:val="both"/>
        <w:rPr>
          <w:rFonts w:ascii="Times New Roman" w:eastAsia="Times New Roman" w:hAnsi="Times New Roman" w:cs="Times New Roman"/>
          <w:color w:val="000000"/>
          <w:sz w:val="24"/>
          <w:szCs w:val="24"/>
          <w:lang w:eastAsia="lv-LV"/>
        </w:rPr>
      </w:pPr>
    </w:p>
    <w:p w14:paraId="56117E1C" w14:textId="77777777" w:rsidR="002D331D" w:rsidRPr="007732D5" w:rsidRDefault="002D331D" w:rsidP="007732D5">
      <w:pPr>
        <w:pStyle w:val="ListParagraph"/>
        <w:spacing w:after="0" w:line="240" w:lineRule="auto"/>
        <w:ind w:left="567"/>
        <w:jc w:val="both"/>
        <w:rPr>
          <w:rFonts w:ascii="Times New Roman" w:eastAsia="Times New Roman" w:hAnsi="Times New Roman" w:cs="Times New Roman"/>
          <w:color w:val="000000"/>
          <w:sz w:val="24"/>
          <w:szCs w:val="24"/>
          <w:lang w:eastAsia="lv-LV"/>
        </w:rPr>
      </w:pPr>
    </w:p>
    <w:p w14:paraId="2C54A710" w14:textId="7CABF94F" w:rsidR="003D37ED" w:rsidRPr="003D37ED" w:rsidRDefault="0059743C" w:rsidP="003D37ED">
      <w:pPr>
        <w:pStyle w:val="ListParagraph"/>
        <w:numPr>
          <w:ilvl w:val="0"/>
          <w:numId w:val="1"/>
        </w:numPr>
        <w:spacing w:after="36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color w:val="000000"/>
          <w:sz w:val="24"/>
          <w:szCs w:val="24"/>
          <w:lang w:eastAsia="lv-LV"/>
        </w:rPr>
        <w:t>Pušu rekvizīti un paraksti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6"/>
        <w:gridCol w:w="4575"/>
      </w:tblGrid>
      <w:tr w:rsidR="00F95A97" w:rsidRPr="00A5123F" w14:paraId="3F008E01" w14:textId="77777777" w:rsidTr="006822BD">
        <w:tc>
          <w:tcPr>
            <w:tcW w:w="4621" w:type="dxa"/>
          </w:tcPr>
          <w:p w14:paraId="45FB6646" w14:textId="77777777" w:rsidR="00F95A97" w:rsidRPr="007732D5" w:rsidRDefault="00F95A97" w:rsidP="007732D5">
            <w:pPr>
              <w:keepNext/>
              <w:ind w:right="240"/>
              <w:outlineLvl w:val="1"/>
              <w:rPr>
                <w:rFonts w:ascii="Times New Roman" w:eastAsia="Times New Roman" w:hAnsi="Times New Roman" w:cs="Times New Roman"/>
                <w:b/>
                <w:bCs/>
                <w:smallCaps/>
                <w:sz w:val="24"/>
                <w:szCs w:val="24"/>
              </w:rPr>
            </w:pPr>
            <w:r w:rsidRPr="007732D5">
              <w:rPr>
                <w:rFonts w:ascii="Times New Roman" w:eastAsia="Times New Roman" w:hAnsi="Times New Roman" w:cs="Times New Roman"/>
                <w:b/>
                <w:bCs/>
                <w:smallCaps/>
                <w:sz w:val="24"/>
                <w:szCs w:val="24"/>
              </w:rPr>
              <w:t>Aģentūra</w:t>
            </w:r>
          </w:p>
          <w:p w14:paraId="588F5A8E" w14:textId="77777777" w:rsidR="00F95A97" w:rsidRPr="007732D5" w:rsidRDefault="00F95A97" w:rsidP="007732D5">
            <w:pPr>
              <w:ind w:right="240"/>
              <w:rPr>
                <w:rFonts w:ascii="Times New Roman" w:eastAsia="Times New Roman" w:hAnsi="Times New Roman" w:cs="Times New Roman"/>
                <w:sz w:val="24"/>
                <w:szCs w:val="24"/>
                <w:lang w:eastAsia="lv-LV"/>
              </w:rPr>
            </w:pPr>
            <w:r w:rsidRPr="007732D5">
              <w:rPr>
                <w:rFonts w:ascii="Times New Roman" w:eastAsia="Times New Roman" w:hAnsi="Times New Roman" w:cs="Times New Roman"/>
                <w:b/>
                <w:bCs/>
                <w:sz w:val="24"/>
                <w:szCs w:val="24"/>
                <w:lang w:eastAsia="lv-LV"/>
              </w:rPr>
              <w:t>Latvijas Investīciju un attīstības aģentūra</w:t>
            </w:r>
          </w:p>
          <w:p w14:paraId="0E91CC3C" w14:textId="77777777" w:rsidR="00F95A97" w:rsidRPr="007732D5" w:rsidRDefault="00F95A97" w:rsidP="007732D5">
            <w:pPr>
              <w:ind w:right="240"/>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Pērses iela 2, Rīga, LV-1442</w:t>
            </w:r>
          </w:p>
          <w:p w14:paraId="0A54DAB0" w14:textId="77777777" w:rsidR="00F95A97" w:rsidRPr="007732D5" w:rsidRDefault="00F95A97" w:rsidP="007732D5">
            <w:pPr>
              <w:ind w:right="240"/>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PVN LV 90001739473 </w:t>
            </w:r>
          </w:p>
          <w:p w14:paraId="745650F3" w14:textId="77777777" w:rsidR="00F95A97" w:rsidRPr="007732D5" w:rsidRDefault="00F95A97" w:rsidP="007732D5">
            <w:pPr>
              <w:jc w:val="both"/>
              <w:rPr>
                <w:rFonts w:ascii="Times New Roman" w:eastAsia="Times New Roman" w:hAnsi="Times New Roman" w:cs="Times New Roman"/>
                <w:spacing w:val="-3"/>
                <w:sz w:val="24"/>
                <w:szCs w:val="24"/>
                <w:lang w:eastAsia="lv-LV"/>
              </w:rPr>
            </w:pPr>
            <w:r w:rsidRPr="007732D5">
              <w:rPr>
                <w:rFonts w:ascii="Times New Roman" w:eastAsia="Times New Roman" w:hAnsi="Times New Roman" w:cs="Times New Roman"/>
                <w:spacing w:val="-3"/>
                <w:sz w:val="24"/>
                <w:szCs w:val="24"/>
                <w:lang w:eastAsia="lv-LV"/>
              </w:rPr>
              <w:t>Tālr.: +371 67039400</w:t>
            </w:r>
          </w:p>
          <w:p w14:paraId="2E6C7144" w14:textId="77777777" w:rsidR="00F95A97" w:rsidRPr="007732D5" w:rsidRDefault="00F95A97" w:rsidP="007732D5">
            <w:pPr>
              <w:rPr>
                <w:rFonts w:ascii="Times New Roman" w:eastAsia="Times New Roman" w:hAnsi="Times New Roman" w:cs="Times New Roman"/>
                <w:spacing w:val="-3"/>
                <w:sz w:val="24"/>
                <w:szCs w:val="24"/>
                <w:lang w:eastAsia="lv-LV"/>
              </w:rPr>
            </w:pPr>
            <w:r w:rsidRPr="007732D5">
              <w:rPr>
                <w:rFonts w:ascii="Times New Roman" w:eastAsia="Times New Roman" w:hAnsi="Times New Roman" w:cs="Times New Roman"/>
                <w:spacing w:val="-3"/>
                <w:sz w:val="24"/>
                <w:szCs w:val="24"/>
                <w:lang w:eastAsia="lv-LV"/>
              </w:rPr>
              <w:t>Fakss: +371 67039401</w:t>
            </w:r>
          </w:p>
          <w:p w14:paraId="11420244" w14:textId="77777777" w:rsidR="0078577E" w:rsidRPr="007732D5" w:rsidRDefault="0078577E" w:rsidP="007732D5">
            <w:pPr>
              <w:rPr>
                <w:rFonts w:ascii="Times New Roman" w:eastAsia="Times New Roman" w:hAnsi="Times New Roman" w:cs="Times New Roman"/>
                <w:sz w:val="24"/>
                <w:szCs w:val="24"/>
                <w:lang w:eastAsia="lv-LV"/>
              </w:rPr>
            </w:pPr>
          </w:p>
          <w:p w14:paraId="0444C600" w14:textId="77777777" w:rsidR="00BB58AB" w:rsidRDefault="00BB58AB" w:rsidP="002A4592">
            <w:pPr>
              <w:jc w:val="both"/>
              <w:rPr>
                <w:rFonts w:ascii="Times New Roman" w:eastAsia="Times New Roman" w:hAnsi="Times New Roman" w:cs="Times New Roman"/>
                <w:sz w:val="24"/>
                <w:szCs w:val="24"/>
                <w:lang w:eastAsia="lv-LV"/>
              </w:rPr>
            </w:pPr>
          </w:p>
          <w:p w14:paraId="41F9E4AE" w14:textId="698EF913" w:rsidR="003B6EE2" w:rsidRDefault="003B6EE2" w:rsidP="007F671C">
            <w:pPr>
              <w:rPr>
                <w:rFonts w:ascii="Times New Roman" w:eastAsia="Times New Roman" w:hAnsi="Times New Roman" w:cs="Times New Roman"/>
                <w:sz w:val="24"/>
                <w:szCs w:val="24"/>
                <w:lang w:eastAsia="lv-LV"/>
              </w:rPr>
            </w:pPr>
          </w:p>
          <w:p w14:paraId="2CF64E7B" w14:textId="77777777" w:rsidR="00980196" w:rsidRDefault="00980196" w:rsidP="007F671C">
            <w:pPr>
              <w:rPr>
                <w:rFonts w:ascii="Times New Roman" w:eastAsia="Times New Roman" w:hAnsi="Times New Roman" w:cs="Times New Roman"/>
                <w:sz w:val="24"/>
                <w:szCs w:val="24"/>
                <w:lang w:eastAsia="lv-LV"/>
              </w:rPr>
            </w:pPr>
          </w:p>
          <w:p w14:paraId="5D6CB1BC" w14:textId="77777777" w:rsidR="00BB58AB" w:rsidRDefault="00BB58AB" w:rsidP="007F671C">
            <w:pPr>
              <w:rPr>
                <w:rFonts w:ascii="Times New Roman" w:eastAsia="Times New Roman" w:hAnsi="Times New Roman" w:cs="Times New Roman"/>
                <w:sz w:val="24"/>
                <w:szCs w:val="24"/>
                <w:lang w:eastAsia="lv-LV"/>
              </w:rPr>
            </w:pPr>
          </w:p>
          <w:p w14:paraId="2DEB5AEE" w14:textId="77777777" w:rsidR="00BB58AB" w:rsidRPr="007732D5" w:rsidRDefault="00BB58AB" w:rsidP="007F671C">
            <w:pPr>
              <w:rPr>
                <w:rFonts w:ascii="Times New Roman" w:eastAsia="Times New Roman" w:hAnsi="Times New Roman" w:cs="Times New Roman"/>
                <w:sz w:val="24"/>
                <w:szCs w:val="24"/>
                <w:lang w:eastAsia="lv-LV"/>
              </w:rPr>
            </w:pPr>
          </w:p>
          <w:p w14:paraId="11C44FBC" w14:textId="77777777" w:rsidR="00F95A97" w:rsidRPr="007732D5" w:rsidRDefault="00F95A97" w:rsidP="007732D5">
            <w:pPr>
              <w:ind w:right="240"/>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______________________________</w:t>
            </w:r>
          </w:p>
          <w:p w14:paraId="49BA90B6" w14:textId="3B28139F" w:rsidR="007F671C" w:rsidRDefault="00D62267" w:rsidP="007732D5">
            <w:pPr>
              <w:jc w:val="both"/>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K.Rožkalns</w:t>
            </w:r>
            <w:proofErr w:type="spellEnd"/>
          </w:p>
          <w:p w14:paraId="472C19B7" w14:textId="77777777" w:rsidR="003B6EE2" w:rsidRPr="003B6EE2" w:rsidRDefault="003B6EE2" w:rsidP="007732D5">
            <w:pPr>
              <w:jc w:val="both"/>
              <w:rPr>
                <w:rFonts w:ascii="Times New Roman" w:eastAsia="Times New Roman" w:hAnsi="Times New Roman" w:cs="Times New Roman"/>
                <w:sz w:val="10"/>
                <w:szCs w:val="10"/>
                <w:lang w:eastAsia="lv-LV"/>
              </w:rPr>
            </w:pPr>
          </w:p>
          <w:p w14:paraId="029A18F5" w14:textId="0D29F7D8" w:rsidR="0078577E" w:rsidRPr="007732D5" w:rsidRDefault="00D5729A" w:rsidP="00D62267">
            <w:pPr>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Rīgā, </w:t>
            </w:r>
            <w:r w:rsidR="007F671C">
              <w:rPr>
                <w:rFonts w:ascii="Times New Roman" w:eastAsia="Times New Roman" w:hAnsi="Times New Roman" w:cs="Times New Roman"/>
                <w:sz w:val="24"/>
                <w:szCs w:val="24"/>
                <w:lang w:eastAsia="lv-LV"/>
              </w:rPr>
              <w:t>20</w:t>
            </w:r>
            <w:r w:rsidR="00D62267">
              <w:rPr>
                <w:rFonts w:ascii="Times New Roman" w:eastAsia="Times New Roman" w:hAnsi="Times New Roman" w:cs="Times New Roman"/>
                <w:sz w:val="24"/>
                <w:szCs w:val="24"/>
                <w:lang w:eastAsia="lv-LV"/>
              </w:rPr>
              <w:t>2</w:t>
            </w:r>
            <w:r w:rsidR="00C05BF2">
              <w:rPr>
                <w:rFonts w:ascii="Times New Roman" w:eastAsia="Times New Roman" w:hAnsi="Times New Roman" w:cs="Times New Roman"/>
                <w:sz w:val="24"/>
                <w:szCs w:val="24"/>
                <w:lang w:eastAsia="lv-LV"/>
              </w:rPr>
              <w:t>_</w:t>
            </w:r>
            <w:r w:rsidR="00C82295" w:rsidRPr="007732D5">
              <w:rPr>
                <w:rFonts w:ascii="Times New Roman" w:eastAsia="Times New Roman" w:hAnsi="Times New Roman" w:cs="Times New Roman"/>
                <w:sz w:val="24"/>
                <w:szCs w:val="24"/>
                <w:lang w:eastAsia="lv-LV"/>
              </w:rPr>
              <w:t>.gada _</w:t>
            </w:r>
            <w:r w:rsidR="007F671C">
              <w:rPr>
                <w:rFonts w:ascii="Times New Roman" w:eastAsia="Times New Roman" w:hAnsi="Times New Roman" w:cs="Times New Roman"/>
                <w:sz w:val="24"/>
                <w:szCs w:val="24"/>
                <w:lang w:eastAsia="lv-LV"/>
              </w:rPr>
              <w:t>___.____________</w:t>
            </w:r>
          </w:p>
        </w:tc>
        <w:tc>
          <w:tcPr>
            <w:tcW w:w="4621" w:type="dxa"/>
          </w:tcPr>
          <w:p w14:paraId="6CBC2AA5" w14:textId="77777777" w:rsidR="00F95A97" w:rsidRPr="00980196" w:rsidRDefault="00F95A97" w:rsidP="007732D5">
            <w:pPr>
              <w:jc w:val="both"/>
              <w:rPr>
                <w:rFonts w:ascii="Times New Roman" w:eastAsia="Times New Roman" w:hAnsi="Times New Roman" w:cs="Times New Roman"/>
                <w:b/>
                <w:bCs/>
                <w:smallCaps/>
                <w:sz w:val="24"/>
                <w:szCs w:val="24"/>
                <w:lang w:eastAsia="lv-LV"/>
              </w:rPr>
            </w:pPr>
            <w:r w:rsidRPr="00980196">
              <w:rPr>
                <w:rFonts w:ascii="Times New Roman" w:eastAsia="Times New Roman" w:hAnsi="Times New Roman" w:cs="Times New Roman"/>
                <w:b/>
                <w:bCs/>
                <w:smallCaps/>
                <w:sz w:val="24"/>
                <w:szCs w:val="24"/>
                <w:lang w:eastAsia="lv-LV"/>
              </w:rPr>
              <w:t>Atbalsta saņēmējs</w:t>
            </w:r>
          </w:p>
          <w:p w14:paraId="6ED56D5F" w14:textId="77777777" w:rsidR="00F95A97" w:rsidRPr="00980196" w:rsidRDefault="00F95A97" w:rsidP="007732D5">
            <w:pPr>
              <w:rPr>
                <w:rFonts w:ascii="Times New Roman" w:eastAsia="Times New Roman" w:hAnsi="Times New Roman" w:cs="Times New Roman"/>
                <w:sz w:val="24"/>
                <w:szCs w:val="24"/>
                <w:lang w:eastAsia="lv-LV"/>
              </w:rPr>
            </w:pPr>
          </w:p>
          <w:p w14:paraId="0CD1D365" w14:textId="77777777" w:rsidR="0078577E" w:rsidRPr="00980196" w:rsidRDefault="0078577E" w:rsidP="007732D5">
            <w:pPr>
              <w:rPr>
                <w:rFonts w:ascii="Times New Roman" w:eastAsia="Times New Roman" w:hAnsi="Times New Roman" w:cs="Times New Roman"/>
                <w:sz w:val="24"/>
                <w:szCs w:val="24"/>
                <w:lang w:eastAsia="lv-LV"/>
              </w:rPr>
            </w:pPr>
          </w:p>
          <w:p w14:paraId="29496F6D" w14:textId="77777777" w:rsidR="00A12267" w:rsidRPr="00980196" w:rsidRDefault="00A12267" w:rsidP="007732D5">
            <w:pPr>
              <w:rPr>
                <w:rFonts w:ascii="Times New Roman" w:eastAsia="Times New Roman" w:hAnsi="Times New Roman" w:cs="Times New Roman"/>
                <w:sz w:val="24"/>
                <w:szCs w:val="24"/>
                <w:lang w:eastAsia="lv-LV"/>
              </w:rPr>
            </w:pPr>
          </w:p>
          <w:p w14:paraId="4A51CCD3" w14:textId="77777777" w:rsidR="00F83F05" w:rsidRPr="00980196" w:rsidRDefault="00F83F05" w:rsidP="007732D5">
            <w:pPr>
              <w:rPr>
                <w:rFonts w:ascii="Times New Roman" w:eastAsia="Times New Roman" w:hAnsi="Times New Roman" w:cs="Times New Roman"/>
                <w:sz w:val="24"/>
                <w:szCs w:val="24"/>
                <w:lang w:eastAsia="lv-LV"/>
              </w:rPr>
            </w:pPr>
          </w:p>
          <w:p w14:paraId="743C6593" w14:textId="1A1074A5" w:rsidR="003D37ED" w:rsidRPr="00980196" w:rsidRDefault="003D37ED" w:rsidP="007732D5">
            <w:pPr>
              <w:rPr>
                <w:rFonts w:ascii="Times New Roman" w:eastAsia="Times New Roman" w:hAnsi="Times New Roman" w:cs="Times New Roman"/>
                <w:sz w:val="24"/>
                <w:szCs w:val="24"/>
                <w:lang w:eastAsia="lv-LV"/>
              </w:rPr>
            </w:pPr>
          </w:p>
          <w:p w14:paraId="04579F22" w14:textId="77777777" w:rsidR="00C05BF2" w:rsidRPr="00980196" w:rsidRDefault="00C05BF2" w:rsidP="007732D5">
            <w:pPr>
              <w:rPr>
                <w:rFonts w:ascii="Times New Roman" w:eastAsia="Times New Roman" w:hAnsi="Times New Roman" w:cs="Times New Roman"/>
                <w:sz w:val="24"/>
                <w:szCs w:val="24"/>
                <w:lang w:eastAsia="lv-LV"/>
              </w:rPr>
            </w:pPr>
          </w:p>
          <w:p w14:paraId="53B8D398" w14:textId="77777777" w:rsidR="00D62267" w:rsidRPr="00980196" w:rsidRDefault="00D62267" w:rsidP="007732D5">
            <w:pPr>
              <w:rPr>
                <w:rFonts w:ascii="Times New Roman" w:eastAsia="Times New Roman" w:hAnsi="Times New Roman" w:cs="Times New Roman"/>
                <w:sz w:val="24"/>
                <w:szCs w:val="24"/>
                <w:lang w:eastAsia="lv-LV"/>
              </w:rPr>
            </w:pPr>
          </w:p>
          <w:p w14:paraId="749A4522" w14:textId="3011E48B" w:rsidR="00D62267" w:rsidRDefault="00D62267" w:rsidP="007732D5">
            <w:pPr>
              <w:rPr>
                <w:rFonts w:ascii="Times New Roman" w:eastAsia="Times New Roman" w:hAnsi="Times New Roman" w:cs="Times New Roman"/>
                <w:sz w:val="24"/>
                <w:szCs w:val="24"/>
                <w:lang w:eastAsia="lv-LV"/>
              </w:rPr>
            </w:pPr>
          </w:p>
          <w:p w14:paraId="397975BF" w14:textId="03A704A5" w:rsidR="00980196" w:rsidRDefault="00980196" w:rsidP="007732D5">
            <w:pPr>
              <w:rPr>
                <w:rFonts w:ascii="Times New Roman" w:eastAsia="Times New Roman" w:hAnsi="Times New Roman" w:cs="Times New Roman"/>
                <w:sz w:val="24"/>
                <w:szCs w:val="24"/>
                <w:lang w:eastAsia="lv-LV"/>
              </w:rPr>
            </w:pPr>
          </w:p>
          <w:p w14:paraId="3969E2C4" w14:textId="2E2D5537" w:rsidR="00980196" w:rsidRDefault="00980196" w:rsidP="007732D5">
            <w:pPr>
              <w:rPr>
                <w:rFonts w:ascii="Times New Roman" w:eastAsia="Times New Roman" w:hAnsi="Times New Roman" w:cs="Times New Roman"/>
                <w:sz w:val="24"/>
                <w:szCs w:val="24"/>
                <w:lang w:eastAsia="lv-LV"/>
              </w:rPr>
            </w:pPr>
          </w:p>
          <w:p w14:paraId="1C2AFAEC" w14:textId="37E8DE57" w:rsidR="00980196" w:rsidRDefault="00980196" w:rsidP="007732D5">
            <w:pPr>
              <w:rPr>
                <w:rFonts w:ascii="Times New Roman" w:eastAsia="Times New Roman" w:hAnsi="Times New Roman" w:cs="Times New Roman"/>
                <w:sz w:val="24"/>
                <w:szCs w:val="24"/>
                <w:lang w:eastAsia="lv-LV"/>
              </w:rPr>
            </w:pPr>
          </w:p>
          <w:p w14:paraId="7BA688B1" w14:textId="77777777" w:rsidR="00980196" w:rsidRPr="00980196" w:rsidRDefault="00980196" w:rsidP="007732D5">
            <w:pPr>
              <w:rPr>
                <w:rFonts w:ascii="Times New Roman" w:eastAsia="Times New Roman" w:hAnsi="Times New Roman" w:cs="Times New Roman"/>
                <w:sz w:val="24"/>
                <w:szCs w:val="24"/>
                <w:lang w:eastAsia="lv-LV"/>
              </w:rPr>
            </w:pPr>
          </w:p>
          <w:p w14:paraId="58D4A9E3" w14:textId="77777777" w:rsidR="00F95A97" w:rsidRPr="00980196" w:rsidRDefault="00F95A97" w:rsidP="007732D5">
            <w:pPr>
              <w:ind w:right="240"/>
              <w:jc w:val="both"/>
              <w:rPr>
                <w:rFonts w:ascii="Times New Roman" w:eastAsia="Times New Roman" w:hAnsi="Times New Roman" w:cs="Times New Roman"/>
                <w:sz w:val="24"/>
                <w:szCs w:val="24"/>
                <w:lang w:eastAsia="lv-LV"/>
              </w:rPr>
            </w:pPr>
            <w:r w:rsidRPr="00980196">
              <w:rPr>
                <w:rFonts w:ascii="Times New Roman" w:eastAsia="Times New Roman" w:hAnsi="Times New Roman" w:cs="Times New Roman"/>
                <w:sz w:val="24"/>
                <w:szCs w:val="24"/>
                <w:lang w:eastAsia="lv-LV"/>
              </w:rPr>
              <w:t>_________________________________</w:t>
            </w:r>
          </w:p>
          <w:p w14:paraId="62E10C6D" w14:textId="4F1C6AE0" w:rsidR="00F83F05" w:rsidRPr="00980196" w:rsidRDefault="00F83F05" w:rsidP="007732D5">
            <w:pPr>
              <w:jc w:val="both"/>
              <w:rPr>
                <w:rFonts w:ascii="Times New Roman" w:eastAsia="Times New Roman" w:hAnsi="Times New Roman" w:cs="Times New Roman"/>
                <w:sz w:val="24"/>
                <w:szCs w:val="24"/>
                <w:lang w:eastAsia="lv-LV"/>
              </w:rPr>
            </w:pPr>
          </w:p>
          <w:p w14:paraId="103CFFCD" w14:textId="77777777" w:rsidR="00C05BF2" w:rsidRPr="00980196" w:rsidRDefault="00C05BF2" w:rsidP="007732D5">
            <w:pPr>
              <w:jc w:val="both"/>
              <w:rPr>
                <w:rFonts w:ascii="Times New Roman" w:eastAsia="Times New Roman" w:hAnsi="Times New Roman" w:cs="Times New Roman"/>
                <w:sz w:val="10"/>
                <w:szCs w:val="10"/>
                <w:lang w:eastAsia="lv-LV"/>
              </w:rPr>
            </w:pPr>
          </w:p>
          <w:p w14:paraId="4CCBBC38" w14:textId="33F65BBC" w:rsidR="0078577E" w:rsidRPr="00281E55" w:rsidRDefault="00F83F05" w:rsidP="00D62267">
            <w:pPr>
              <w:jc w:val="both"/>
              <w:rPr>
                <w:rFonts w:ascii="Times New Roman" w:eastAsia="Times New Roman" w:hAnsi="Times New Roman" w:cs="Times New Roman"/>
                <w:b/>
                <w:sz w:val="24"/>
                <w:szCs w:val="24"/>
                <w:lang w:eastAsia="lv-LV"/>
              </w:rPr>
            </w:pPr>
            <w:r w:rsidRPr="00980196">
              <w:rPr>
                <w:rFonts w:ascii="Times New Roman" w:eastAsia="Times New Roman" w:hAnsi="Times New Roman" w:cs="Times New Roman"/>
                <w:sz w:val="24"/>
                <w:szCs w:val="24"/>
                <w:lang w:eastAsia="lv-LV"/>
              </w:rPr>
              <w:t>Rīgā</w:t>
            </w:r>
            <w:r w:rsidR="00D5729A" w:rsidRPr="00980196">
              <w:rPr>
                <w:rFonts w:ascii="Times New Roman" w:eastAsia="Times New Roman" w:hAnsi="Times New Roman" w:cs="Times New Roman"/>
                <w:sz w:val="24"/>
                <w:szCs w:val="24"/>
                <w:lang w:eastAsia="lv-LV"/>
              </w:rPr>
              <w:t xml:space="preserve">, </w:t>
            </w:r>
            <w:r w:rsidR="00FB70D0" w:rsidRPr="00980196">
              <w:rPr>
                <w:rFonts w:ascii="Times New Roman" w:eastAsia="Times New Roman" w:hAnsi="Times New Roman" w:cs="Times New Roman"/>
                <w:sz w:val="24"/>
                <w:szCs w:val="24"/>
                <w:lang w:eastAsia="lv-LV"/>
              </w:rPr>
              <w:t>202</w:t>
            </w:r>
            <w:r w:rsidR="00C05BF2" w:rsidRPr="00980196">
              <w:rPr>
                <w:rFonts w:ascii="Times New Roman" w:eastAsia="Times New Roman" w:hAnsi="Times New Roman" w:cs="Times New Roman"/>
                <w:sz w:val="24"/>
                <w:szCs w:val="24"/>
                <w:lang w:eastAsia="lv-LV"/>
              </w:rPr>
              <w:t>_</w:t>
            </w:r>
            <w:r w:rsidR="007F671C" w:rsidRPr="00980196">
              <w:rPr>
                <w:rFonts w:ascii="Times New Roman" w:eastAsia="Times New Roman" w:hAnsi="Times New Roman" w:cs="Times New Roman"/>
                <w:sz w:val="24"/>
                <w:szCs w:val="24"/>
                <w:lang w:eastAsia="lv-LV"/>
              </w:rPr>
              <w:t>.gada ____._________</w:t>
            </w:r>
            <w:r w:rsidR="00A12267" w:rsidRPr="00980196">
              <w:rPr>
                <w:rFonts w:ascii="Times New Roman" w:eastAsia="Times New Roman" w:hAnsi="Times New Roman" w:cs="Times New Roman"/>
                <w:sz w:val="24"/>
                <w:szCs w:val="24"/>
                <w:lang w:eastAsia="lv-LV"/>
              </w:rPr>
              <w:t>_</w:t>
            </w:r>
            <w:r w:rsidR="00C82295" w:rsidRPr="00281E55">
              <w:rPr>
                <w:rFonts w:ascii="Times New Roman" w:eastAsia="Times New Roman" w:hAnsi="Times New Roman" w:cs="Times New Roman"/>
                <w:sz w:val="24"/>
                <w:szCs w:val="24"/>
                <w:lang w:eastAsia="lv-LV"/>
              </w:rPr>
              <w:t>_</w:t>
            </w:r>
          </w:p>
        </w:tc>
      </w:tr>
    </w:tbl>
    <w:p w14:paraId="13549827" w14:textId="7F0051DF" w:rsidR="00BF438E" w:rsidRPr="00A12267" w:rsidRDefault="00D5729A" w:rsidP="007732D5">
      <w:pPr>
        <w:pStyle w:val="ListParagraph"/>
        <w:spacing w:after="0" w:line="240" w:lineRule="auto"/>
        <w:ind w:left="0"/>
        <w:rPr>
          <w:rFonts w:ascii="Times New Roman" w:eastAsia="Times New Roman" w:hAnsi="Times New Roman" w:cs="Times New Roman"/>
          <w:sz w:val="20"/>
          <w:szCs w:val="20"/>
          <w:lang w:eastAsia="lv-LV"/>
        </w:rPr>
      </w:pPr>
      <w:r w:rsidRPr="007732D5">
        <w:rPr>
          <w:rFonts w:ascii="Times New Roman" w:eastAsia="Times New Roman" w:hAnsi="Times New Roman" w:cs="Times New Roman"/>
          <w:sz w:val="24"/>
          <w:szCs w:val="24"/>
          <w:lang w:eastAsia="lv-LV"/>
        </w:rPr>
        <w:t xml:space="preserve">                                                 </w:t>
      </w:r>
      <w:r w:rsidR="00F83F05">
        <w:rPr>
          <w:rFonts w:ascii="Times New Roman" w:eastAsia="Times New Roman" w:hAnsi="Times New Roman" w:cs="Times New Roman"/>
          <w:sz w:val="24"/>
          <w:szCs w:val="24"/>
          <w:lang w:eastAsia="lv-LV"/>
        </w:rPr>
        <w:t xml:space="preserve">                           </w:t>
      </w:r>
    </w:p>
    <w:p w14:paraId="2F5DD734" w14:textId="77777777" w:rsidR="00A44DA3" w:rsidRDefault="00A44DA3" w:rsidP="007732D5">
      <w:pPr>
        <w:pStyle w:val="ListParagraph"/>
        <w:spacing w:after="0" w:line="240" w:lineRule="auto"/>
        <w:ind w:left="0"/>
        <w:rPr>
          <w:rFonts w:ascii="Times New Roman" w:eastAsia="Times New Roman" w:hAnsi="Times New Roman" w:cs="Times New Roman"/>
          <w:sz w:val="24"/>
          <w:szCs w:val="24"/>
          <w:lang w:eastAsia="lv-LV"/>
        </w:rPr>
      </w:pPr>
    </w:p>
    <w:p w14:paraId="079A7300" w14:textId="77777777" w:rsidR="00A2569A" w:rsidRDefault="00A2569A" w:rsidP="007732D5">
      <w:pPr>
        <w:pStyle w:val="ListParagraph"/>
        <w:spacing w:after="0" w:line="240" w:lineRule="auto"/>
        <w:ind w:left="0"/>
        <w:rPr>
          <w:rFonts w:ascii="Times New Roman" w:eastAsia="Times New Roman" w:hAnsi="Times New Roman" w:cs="Times New Roman"/>
          <w:sz w:val="24"/>
          <w:szCs w:val="24"/>
          <w:lang w:eastAsia="lv-LV"/>
        </w:rPr>
      </w:pPr>
    </w:p>
    <w:p w14:paraId="4B3A6DE3" w14:textId="77777777" w:rsidR="00A2569A" w:rsidRDefault="00A2569A" w:rsidP="007732D5">
      <w:pPr>
        <w:pStyle w:val="ListParagraph"/>
        <w:spacing w:after="0" w:line="240" w:lineRule="auto"/>
        <w:ind w:left="0"/>
        <w:rPr>
          <w:rFonts w:ascii="Times New Roman" w:eastAsia="Times New Roman" w:hAnsi="Times New Roman" w:cs="Times New Roman"/>
          <w:sz w:val="24"/>
          <w:szCs w:val="24"/>
          <w:lang w:eastAsia="lv-LV"/>
        </w:rPr>
      </w:pPr>
    </w:p>
    <w:p w14:paraId="7121EF13" w14:textId="77777777" w:rsidR="00901E2A" w:rsidRDefault="00901E2A" w:rsidP="007732D5">
      <w:pPr>
        <w:pStyle w:val="ListParagraph"/>
        <w:spacing w:after="0" w:line="240" w:lineRule="auto"/>
        <w:ind w:left="0"/>
        <w:jc w:val="right"/>
        <w:rPr>
          <w:rFonts w:ascii="Times New Roman" w:eastAsia="Times New Roman" w:hAnsi="Times New Roman" w:cs="Times New Roman"/>
          <w:i/>
          <w:sz w:val="20"/>
          <w:szCs w:val="20"/>
          <w:lang w:eastAsia="lv-LV"/>
        </w:rPr>
      </w:pPr>
    </w:p>
    <w:p w14:paraId="28DC1D98" w14:textId="34530CE1" w:rsidR="00A12267" w:rsidRPr="00A12267" w:rsidRDefault="00A12267" w:rsidP="007732D5">
      <w:pPr>
        <w:pStyle w:val="ListParagraph"/>
        <w:spacing w:after="0" w:line="240" w:lineRule="auto"/>
        <w:ind w:left="0"/>
        <w:jc w:val="right"/>
        <w:rPr>
          <w:rFonts w:ascii="Times New Roman" w:eastAsia="Times New Roman" w:hAnsi="Times New Roman" w:cs="Times New Roman"/>
          <w:i/>
          <w:sz w:val="20"/>
          <w:szCs w:val="20"/>
          <w:lang w:eastAsia="lv-LV"/>
        </w:rPr>
      </w:pPr>
      <w:r w:rsidRPr="00A12267">
        <w:rPr>
          <w:rFonts w:ascii="Times New Roman" w:eastAsia="Times New Roman" w:hAnsi="Times New Roman" w:cs="Times New Roman"/>
          <w:i/>
          <w:sz w:val="20"/>
          <w:szCs w:val="20"/>
          <w:lang w:eastAsia="lv-LV"/>
        </w:rPr>
        <w:lastRenderedPageBreak/>
        <w:t>P</w:t>
      </w:r>
      <w:r w:rsidR="00A44DA3" w:rsidRPr="00A12267">
        <w:rPr>
          <w:rFonts w:ascii="Times New Roman" w:eastAsia="Times New Roman" w:hAnsi="Times New Roman" w:cs="Times New Roman"/>
          <w:i/>
          <w:sz w:val="20"/>
          <w:szCs w:val="20"/>
          <w:lang w:eastAsia="lv-LV"/>
        </w:rPr>
        <w:t>ielikums</w:t>
      </w:r>
    </w:p>
    <w:p w14:paraId="358D0C16" w14:textId="77777777" w:rsidR="00A12267" w:rsidRPr="00A12267" w:rsidRDefault="00A12267" w:rsidP="007732D5">
      <w:pPr>
        <w:pStyle w:val="ListParagraph"/>
        <w:spacing w:after="0" w:line="240" w:lineRule="auto"/>
        <w:ind w:left="0"/>
        <w:jc w:val="right"/>
        <w:rPr>
          <w:rFonts w:ascii="Times New Roman" w:eastAsia="Times New Roman" w:hAnsi="Times New Roman" w:cs="Times New Roman"/>
          <w:i/>
          <w:sz w:val="20"/>
          <w:szCs w:val="20"/>
          <w:lang w:eastAsia="lv-LV"/>
        </w:rPr>
      </w:pPr>
      <w:r w:rsidRPr="00A12267">
        <w:rPr>
          <w:rFonts w:ascii="Times New Roman" w:eastAsia="Times New Roman" w:hAnsi="Times New Roman" w:cs="Times New Roman"/>
          <w:i/>
          <w:sz w:val="20"/>
          <w:szCs w:val="20"/>
          <w:lang w:eastAsia="lv-LV"/>
        </w:rPr>
        <w:t>Līgumam par atbalsta saņemšanu</w:t>
      </w:r>
    </w:p>
    <w:p w14:paraId="5EC8EFE3" w14:textId="333F2CFC" w:rsidR="00A44DA3" w:rsidRPr="00A12267" w:rsidRDefault="00BB58AB" w:rsidP="007732D5">
      <w:pPr>
        <w:pStyle w:val="ListParagraph"/>
        <w:spacing w:after="0" w:line="240" w:lineRule="auto"/>
        <w:ind w:left="0"/>
        <w:jc w:val="right"/>
        <w:rPr>
          <w:rFonts w:ascii="Times New Roman" w:eastAsia="Times New Roman" w:hAnsi="Times New Roman" w:cs="Times New Roman"/>
          <w:i/>
          <w:sz w:val="20"/>
          <w:szCs w:val="20"/>
          <w:lang w:eastAsia="lv-LV"/>
        </w:rPr>
      </w:pPr>
      <w:r>
        <w:rPr>
          <w:rFonts w:ascii="Times New Roman" w:eastAsia="Times New Roman" w:hAnsi="Times New Roman" w:cs="Times New Roman"/>
          <w:i/>
          <w:sz w:val="20"/>
          <w:szCs w:val="20"/>
          <w:lang w:eastAsia="lv-LV"/>
        </w:rPr>
        <w:t>Nr.AIP-L-</w:t>
      </w:r>
      <w:r w:rsidR="004F5A2C">
        <w:rPr>
          <w:rFonts w:ascii="Times New Roman" w:eastAsia="Times New Roman" w:hAnsi="Times New Roman" w:cs="Times New Roman"/>
          <w:i/>
          <w:sz w:val="20"/>
          <w:szCs w:val="20"/>
          <w:lang w:eastAsia="lv-LV"/>
        </w:rPr>
        <w:t>202</w:t>
      </w:r>
      <w:r w:rsidR="00F07C2E">
        <w:rPr>
          <w:rFonts w:ascii="Times New Roman" w:eastAsia="Times New Roman" w:hAnsi="Times New Roman" w:cs="Times New Roman"/>
          <w:i/>
          <w:sz w:val="20"/>
          <w:szCs w:val="20"/>
          <w:lang w:eastAsia="lv-LV"/>
        </w:rPr>
        <w:t>_</w:t>
      </w:r>
      <w:r>
        <w:rPr>
          <w:rFonts w:ascii="Times New Roman" w:eastAsia="Times New Roman" w:hAnsi="Times New Roman" w:cs="Times New Roman"/>
          <w:i/>
          <w:sz w:val="20"/>
          <w:szCs w:val="20"/>
          <w:lang w:eastAsia="lv-LV"/>
        </w:rPr>
        <w:t>/</w:t>
      </w:r>
    </w:p>
    <w:p w14:paraId="7D2AD17E" w14:textId="77777777" w:rsidR="00A12267" w:rsidRDefault="00A12267" w:rsidP="007732D5">
      <w:pPr>
        <w:spacing w:after="0" w:line="240" w:lineRule="auto"/>
        <w:jc w:val="center"/>
        <w:rPr>
          <w:rFonts w:ascii="Times New Roman" w:eastAsia="Calibri" w:hAnsi="Times New Roman" w:cs="Times New Roman"/>
          <w:b/>
          <w:sz w:val="24"/>
          <w:szCs w:val="24"/>
        </w:rPr>
      </w:pPr>
    </w:p>
    <w:p w14:paraId="5DA7BABE" w14:textId="77777777" w:rsidR="00A44DA3" w:rsidRPr="007732D5" w:rsidRDefault="00A44DA3" w:rsidP="007732D5">
      <w:pPr>
        <w:spacing w:after="0" w:line="240" w:lineRule="auto"/>
        <w:jc w:val="center"/>
        <w:rPr>
          <w:rFonts w:ascii="Times New Roman" w:eastAsia="Calibri" w:hAnsi="Times New Roman" w:cs="Times New Roman"/>
          <w:b/>
          <w:sz w:val="24"/>
          <w:szCs w:val="24"/>
        </w:rPr>
      </w:pPr>
      <w:r w:rsidRPr="007732D5">
        <w:rPr>
          <w:rFonts w:ascii="Times New Roman" w:eastAsia="Calibri" w:hAnsi="Times New Roman" w:cs="Times New Roman"/>
          <w:b/>
          <w:sz w:val="24"/>
          <w:szCs w:val="24"/>
        </w:rPr>
        <w:t>Darbinieka novērtējums par sniegto kursu/apmācību kvalitāti</w:t>
      </w:r>
    </w:p>
    <w:p w14:paraId="06B3FEB7" w14:textId="77777777" w:rsidR="00A44DA3" w:rsidRPr="007732D5" w:rsidRDefault="00A44DA3" w:rsidP="007732D5">
      <w:pPr>
        <w:spacing w:after="0" w:line="240" w:lineRule="auto"/>
        <w:rPr>
          <w:rFonts w:ascii="Times New Roman" w:eastAsia="Calibri" w:hAnsi="Times New Roman" w:cs="Times New Roman"/>
          <w:b/>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12"/>
        <w:gridCol w:w="612"/>
        <w:gridCol w:w="612"/>
        <w:gridCol w:w="612"/>
        <w:gridCol w:w="612"/>
        <w:gridCol w:w="3318"/>
      </w:tblGrid>
      <w:tr w:rsidR="00A44DA3" w:rsidRPr="007732D5" w14:paraId="2B29506E" w14:textId="77777777" w:rsidTr="00A44DA3">
        <w:trPr>
          <w:trHeight w:val="299"/>
        </w:trPr>
        <w:tc>
          <w:tcPr>
            <w:tcW w:w="3256" w:type="dxa"/>
            <w:tcBorders>
              <w:top w:val="single" w:sz="4" w:space="0" w:color="auto"/>
              <w:left w:val="single" w:sz="4" w:space="0" w:color="auto"/>
              <w:bottom w:val="single" w:sz="4" w:space="0" w:color="auto"/>
              <w:right w:val="single" w:sz="4" w:space="0" w:color="auto"/>
            </w:tcBorders>
          </w:tcPr>
          <w:p w14:paraId="423F7757" w14:textId="77777777" w:rsidR="00A44DA3" w:rsidRPr="007732D5" w:rsidRDefault="00A44DA3" w:rsidP="007732D5">
            <w:pPr>
              <w:spacing w:after="0" w:line="240" w:lineRule="auto"/>
              <w:rPr>
                <w:rFonts w:ascii="Times New Roman" w:eastAsia="Calibri" w:hAnsi="Times New Roman" w:cs="Times New Roman"/>
                <w:sz w:val="24"/>
                <w:szCs w:val="24"/>
              </w:rPr>
            </w:pPr>
            <w:r w:rsidRPr="007732D5">
              <w:rPr>
                <w:rFonts w:ascii="Times New Roman" w:eastAsia="Calibri" w:hAnsi="Times New Roman" w:cs="Times New Roman"/>
                <w:sz w:val="24"/>
                <w:szCs w:val="24"/>
              </w:rPr>
              <w:t>Vārds, uzvārds</w:t>
            </w:r>
          </w:p>
          <w:p w14:paraId="17D21BAD"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378" w:type="dxa"/>
            <w:gridSpan w:val="6"/>
            <w:tcBorders>
              <w:top w:val="single" w:sz="4" w:space="0" w:color="auto"/>
              <w:left w:val="single" w:sz="4" w:space="0" w:color="auto"/>
              <w:bottom w:val="single" w:sz="4" w:space="0" w:color="auto"/>
              <w:right w:val="single" w:sz="4" w:space="0" w:color="auto"/>
            </w:tcBorders>
          </w:tcPr>
          <w:p w14:paraId="727C71DE" w14:textId="77777777" w:rsidR="00A44DA3" w:rsidRPr="007732D5" w:rsidRDefault="00A44DA3" w:rsidP="007732D5">
            <w:pPr>
              <w:spacing w:after="0" w:line="240" w:lineRule="auto"/>
              <w:rPr>
                <w:rFonts w:ascii="Times New Roman" w:eastAsia="Calibri" w:hAnsi="Times New Roman" w:cs="Times New Roman"/>
                <w:sz w:val="24"/>
                <w:szCs w:val="24"/>
              </w:rPr>
            </w:pPr>
          </w:p>
        </w:tc>
      </w:tr>
      <w:tr w:rsidR="00A44DA3" w:rsidRPr="007732D5" w14:paraId="17549B68" w14:textId="77777777" w:rsidTr="00A44DA3">
        <w:tc>
          <w:tcPr>
            <w:tcW w:w="3256" w:type="dxa"/>
            <w:tcBorders>
              <w:top w:val="single" w:sz="4" w:space="0" w:color="auto"/>
              <w:left w:val="single" w:sz="4" w:space="0" w:color="auto"/>
              <w:bottom w:val="single" w:sz="4" w:space="0" w:color="auto"/>
              <w:right w:val="single" w:sz="4" w:space="0" w:color="auto"/>
            </w:tcBorders>
          </w:tcPr>
          <w:p w14:paraId="6AFF4C52" w14:textId="77777777" w:rsidR="00A44DA3" w:rsidRPr="007732D5" w:rsidRDefault="00A44DA3" w:rsidP="007732D5">
            <w:pPr>
              <w:spacing w:after="0" w:line="240" w:lineRule="auto"/>
              <w:rPr>
                <w:rFonts w:ascii="Times New Roman" w:eastAsia="Calibri" w:hAnsi="Times New Roman" w:cs="Times New Roman"/>
                <w:sz w:val="24"/>
                <w:szCs w:val="24"/>
              </w:rPr>
            </w:pPr>
            <w:r w:rsidRPr="007732D5">
              <w:rPr>
                <w:rFonts w:ascii="Times New Roman" w:eastAsia="Calibri" w:hAnsi="Times New Roman" w:cs="Times New Roman"/>
                <w:sz w:val="24"/>
                <w:szCs w:val="24"/>
              </w:rPr>
              <w:t>Apmācību/kursa nosaukums</w:t>
            </w:r>
          </w:p>
          <w:p w14:paraId="5F1FE71D"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378" w:type="dxa"/>
            <w:gridSpan w:val="6"/>
            <w:tcBorders>
              <w:top w:val="single" w:sz="4" w:space="0" w:color="auto"/>
              <w:left w:val="single" w:sz="4" w:space="0" w:color="auto"/>
              <w:bottom w:val="single" w:sz="4" w:space="0" w:color="auto"/>
              <w:right w:val="single" w:sz="4" w:space="0" w:color="auto"/>
            </w:tcBorders>
          </w:tcPr>
          <w:p w14:paraId="65F23127" w14:textId="77777777" w:rsidR="00A44DA3" w:rsidRPr="007732D5" w:rsidRDefault="00A44DA3" w:rsidP="007732D5">
            <w:pPr>
              <w:spacing w:after="0" w:line="240" w:lineRule="auto"/>
              <w:rPr>
                <w:rFonts w:ascii="Times New Roman" w:eastAsia="Calibri" w:hAnsi="Times New Roman" w:cs="Times New Roman"/>
                <w:sz w:val="24"/>
                <w:szCs w:val="24"/>
              </w:rPr>
            </w:pPr>
          </w:p>
        </w:tc>
      </w:tr>
      <w:tr w:rsidR="00A44DA3" w:rsidRPr="007732D5" w14:paraId="76AE037C" w14:textId="77777777" w:rsidTr="00A44DA3">
        <w:trPr>
          <w:trHeight w:val="445"/>
        </w:trPr>
        <w:tc>
          <w:tcPr>
            <w:tcW w:w="3256" w:type="dxa"/>
            <w:tcBorders>
              <w:top w:val="single" w:sz="4" w:space="0" w:color="auto"/>
              <w:left w:val="single" w:sz="4" w:space="0" w:color="auto"/>
              <w:bottom w:val="single" w:sz="4" w:space="0" w:color="auto"/>
              <w:right w:val="single" w:sz="4" w:space="0" w:color="auto"/>
            </w:tcBorders>
            <w:hideMark/>
          </w:tcPr>
          <w:p w14:paraId="23DAB063" w14:textId="77777777" w:rsidR="00A44DA3" w:rsidRPr="007732D5" w:rsidRDefault="00A44DA3" w:rsidP="007732D5">
            <w:pPr>
              <w:spacing w:after="0" w:line="240" w:lineRule="auto"/>
              <w:rPr>
                <w:rFonts w:ascii="Times New Roman" w:eastAsia="Calibri" w:hAnsi="Times New Roman" w:cs="Times New Roman"/>
                <w:sz w:val="24"/>
                <w:szCs w:val="24"/>
              </w:rPr>
            </w:pPr>
            <w:r w:rsidRPr="007732D5">
              <w:rPr>
                <w:rFonts w:ascii="Times New Roman" w:eastAsia="Calibri" w:hAnsi="Times New Roman" w:cs="Times New Roman"/>
                <w:sz w:val="24"/>
                <w:szCs w:val="24"/>
              </w:rPr>
              <w:t>Apmācību/kursa datums</w:t>
            </w:r>
          </w:p>
        </w:tc>
        <w:tc>
          <w:tcPr>
            <w:tcW w:w="6378" w:type="dxa"/>
            <w:gridSpan w:val="6"/>
            <w:tcBorders>
              <w:top w:val="single" w:sz="4" w:space="0" w:color="auto"/>
              <w:left w:val="single" w:sz="4" w:space="0" w:color="auto"/>
              <w:bottom w:val="single" w:sz="4" w:space="0" w:color="auto"/>
              <w:right w:val="single" w:sz="4" w:space="0" w:color="auto"/>
            </w:tcBorders>
          </w:tcPr>
          <w:p w14:paraId="17AD8402" w14:textId="77777777" w:rsidR="00A44DA3" w:rsidRPr="007732D5" w:rsidRDefault="00A44DA3" w:rsidP="007732D5">
            <w:pPr>
              <w:spacing w:after="0" w:line="240" w:lineRule="auto"/>
              <w:rPr>
                <w:rFonts w:ascii="Times New Roman" w:eastAsia="Calibri" w:hAnsi="Times New Roman" w:cs="Times New Roman"/>
                <w:sz w:val="24"/>
                <w:szCs w:val="24"/>
              </w:rPr>
            </w:pPr>
          </w:p>
        </w:tc>
      </w:tr>
      <w:tr w:rsidR="00A44DA3" w:rsidRPr="007732D5" w14:paraId="69C1D831" w14:textId="77777777" w:rsidTr="00A44DA3">
        <w:trPr>
          <w:cantSplit/>
          <w:trHeight w:val="1686"/>
        </w:trPr>
        <w:tc>
          <w:tcPr>
            <w:tcW w:w="3256" w:type="dxa"/>
            <w:tcBorders>
              <w:top w:val="single" w:sz="4" w:space="0" w:color="auto"/>
              <w:left w:val="single" w:sz="4" w:space="0" w:color="auto"/>
              <w:bottom w:val="single" w:sz="4" w:space="0" w:color="auto"/>
              <w:right w:val="single" w:sz="4" w:space="0" w:color="auto"/>
            </w:tcBorders>
          </w:tcPr>
          <w:p w14:paraId="0CC8A62F" w14:textId="77777777" w:rsidR="00A44DA3" w:rsidRPr="007732D5" w:rsidRDefault="00A44DA3" w:rsidP="007732D5">
            <w:pPr>
              <w:spacing w:after="0" w:line="240" w:lineRule="auto"/>
              <w:rPr>
                <w:rFonts w:ascii="Times New Roman" w:eastAsia="Calibri" w:hAnsi="Times New Roman" w:cs="Times New Roman"/>
                <w:b/>
                <w:bCs/>
                <w:sz w:val="24"/>
                <w:szCs w:val="24"/>
              </w:rPr>
            </w:pPr>
          </w:p>
        </w:tc>
        <w:tc>
          <w:tcPr>
            <w:tcW w:w="612" w:type="dxa"/>
            <w:tcBorders>
              <w:top w:val="single" w:sz="4" w:space="0" w:color="auto"/>
              <w:left w:val="single" w:sz="4" w:space="0" w:color="auto"/>
              <w:bottom w:val="single" w:sz="4" w:space="0" w:color="auto"/>
              <w:right w:val="single" w:sz="4" w:space="0" w:color="auto"/>
            </w:tcBorders>
            <w:textDirection w:val="btLr"/>
            <w:vAlign w:val="center"/>
            <w:hideMark/>
          </w:tcPr>
          <w:p w14:paraId="089C0F8D" w14:textId="77777777" w:rsidR="00A44DA3" w:rsidRPr="007732D5" w:rsidRDefault="00A44DA3" w:rsidP="007732D5">
            <w:pPr>
              <w:spacing w:after="0" w:line="240" w:lineRule="auto"/>
              <w:jc w:val="center"/>
              <w:rPr>
                <w:rFonts w:ascii="Times New Roman" w:eastAsia="Calibri" w:hAnsi="Times New Roman" w:cs="Times New Roman"/>
                <w:bCs/>
                <w:sz w:val="24"/>
                <w:szCs w:val="24"/>
              </w:rPr>
            </w:pPr>
            <w:r w:rsidRPr="007732D5">
              <w:rPr>
                <w:rFonts w:ascii="Times New Roman" w:eastAsia="Calibri" w:hAnsi="Times New Roman" w:cs="Times New Roman"/>
                <w:bCs/>
                <w:sz w:val="24"/>
                <w:szCs w:val="24"/>
              </w:rPr>
              <w:t>1 - ļoti vāji</w:t>
            </w:r>
          </w:p>
        </w:tc>
        <w:tc>
          <w:tcPr>
            <w:tcW w:w="612" w:type="dxa"/>
            <w:tcBorders>
              <w:top w:val="single" w:sz="4" w:space="0" w:color="auto"/>
              <w:left w:val="single" w:sz="4" w:space="0" w:color="auto"/>
              <w:bottom w:val="single" w:sz="4" w:space="0" w:color="auto"/>
              <w:right w:val="single" w:sz="4" w:space="0" w:color="auto"/>
            </w:tcBorders>
            <w:textDirection w:val="btLr"/>
            <w:vAlign w:val="center"/>
            <w:hideMark/>
          </w:tcPr>
          <w:p w14:paraId="660D49B8" w14:textId="77777777" w:rsidR="00A44DA3" w:rsidRPr="007732D5" w:rsidRDefault="00A44DA3" w:rsidP="007732D5">
            <w:pPr>
              <w:spacing w:after="0" w:line="240" w:lineRule="auto"/>
              <w:jc w:val="center"/>
              <w:rPr>
                <w:rFonts w:ascii="Times New Roman" w:eastAsia="Calibri" w:hAnsi="Times New Roman" w:cs="Times New Roman"/>
                <w:bCs/>
                <w:sz w:val="24"/>
                <w:szCs w:val="24"/>
              </w:rPr>
            </w:pPr>
            <w:r w:rsidRPr="007732D5">
              <w:rPr>
                <w:rFonts w:ascii="Times New Roman" w:eastAsia="Calibri" w:hAnsi="Times New Roman" w:cs="Times New Roman"/>
                <w:bCs/>
                <w:sz w:val="24"/>
                <w:szCs w:val="24"/>
              </w:rPr>
              <w:t>2 - neapmierinoši</w:t>
            </w:r>
          </w:p>
        </w:tc>
        <w:tc>
          <w:tcPr>
            <w:tcW w:w="612" w:type="dxa"/>
            <w:tcBorders>
              <w:top w:val="single" w:sz="4" w:space="0" w:color="auto"/>
              <w:left w:val="single" w:sz="4" w:space="0" w:color="auto"/>
              <w:bottom w:val="single" w:sz="4" w:space="0" w:color="auto"/>
              <w:right w:val="single" w:sz="4" w:space="0" w:color="auto"/>
            </w:tcBorders>
            <w:textDirection w:val="btLr"/>
            <w:vAlign w:val="center"/>
            <w:hideMark/>
          </w:tcPr>
          <w:p w14:paraId="26D20C36" w14:textId="77777777" w:rsidR="00A44DA3" w:rsidRPr="007732D5" w:rsidRDefault="00A44DA3" w:rsidP="007732D5">
            <w:pPr>
              <w:spacing w:after="0" w:line="240" w:lineRule="auto"/>
              <w:jc w:val="center"/>
              <w:rPr>
                <w:rFonts w:ascii="Times New Roman" w:eastAsia="Calibri" w:hAnsi="Times New Roman" w:cs="Times New Roman"/>
                <w:bCs/>
                <w:sz w:val="24"/>
                <w:szCs w:val="24"/>
              </w:rPr>
            </w:pPr>
            <w:r w:rsidRPr="007732D5">
              <w:rPr>
                <w:rFonts w:ascii="Times New Roman" w:eastAsia="Calibri" w:hAnsi="Times New Roman" w:cs="Times New Roman"/>
                <w:bCs/>
                <w:sz w:val="24"/>
                <w:szCs w:val="24"/>
              </w:rPr>
              <w:t>3 - apmierinoši</w:t>
            </w:r>
          </w:p>
        </w:tc>
        <w:tc>
          <w:tcPr>
            <w:tcW w:w="612" w:type="dxa"/>
            <w:tcBorders>
              <w:top w:val="single" w:sz="4" w:space="0" w:color="auto"/>
              <w:left w:val="single" w:sz="4" w:space="0" w:color="auto"/>
              <w:bottom w:val="single" w:sz="4" w:space="0" w:color="auto"/>
              <w:right w:val="single" w:sz="4" w:space="0" w:color="auto"/>
            </w:tcBorders>
            <w:textDirection w:val="btLr"/>
            <w:vAlign w:val="center"/>
            <w:hideMark/>
          </w:tcPr>
          <w:p w14:paraId="632B2A76" w14:textId="77777777" w:rsidR="00A44DA3" w:rsidRPr="007732D5" w:rsidRDefault="00A44DA3" w:rsidP="007732D5">
            <w:pPr>
              <w:spacing w:after="0" w:line="240" w:lineRule="auto"/>
              <w:jc w:val="center"/>
              <w:rPr>
                <w:rFonts w:ascii="Times New Roman" w:eastAsia="Calibri" w:hAnsi="Times New Roman" w:cs="Times New Roman"/>
                <w:bCs/>
                <w:sz w:val="24"/>
                <w:szCs w:val="24"/>
              </w:rPr>
            </w:pPr>
            <w:r w:rsidRPr="007732D5">
              <w:rPr>
                <w:rFonts w:ascii="Times New Roman" w:eastAsia="Calibri" w:hAnsi="Times New Roman" w:cs="Times New Roman"/>
                <w:bCs/>
                <w:sz w:val="24"/>
                <w:szCs w:val="24"/>
              </w:rPr>
              <w:t>4 - ļoti labi</w:t>
            </w:r>
          </w:p>
        </w:tc>
        <w:tc>
          <w:tcPr>
            <w:tcW w:w="612" w:type="dxa"/>
            <w:tcBorders>
              <w:top w:val="single" w:sz="4" w:space="0" w:color="auto"/>
              <w:left w:val="single" w:sz="4" w:space="0" w:color="auto"/>
              <w:bottom w:val="single" w:sz="4" w:space="0" w:color="auto"/>
              <w:right w:val="single" w:sz="4" w:space="0" w:color="auto"/>
            </w:tcBorders>
            <w:textDirection w:val="btLr"/>
            <w:vAlign w:val="center"/>
            <w:hideMark/>
          </w:tcPr>
          <w:p w14:paraId="0A08EF93" w14:textId="77777777" w:rsidR="00A44DA3" w:rsidRPr="007732D5" w:rsidRDefault="00A44DA3" w:rsidP="007732D5">
            <w:pPr>
              <w:spacing w:after="0" w:line="240" w:lineRule="auto"/>
              <w:jc w:val="center"/>
              <w:rPr>
                <w:rFonts w:ascii="Times New Roman" w:eastAsia="Calibri" w:hAnsi="Times New Roman" w:cs="Times New Roman"/>
                <w:bCs/>
                <w:sz w:val="24"/>
                <w:szCs w:val="24"/>
              </w:rPr>
            </w:pPr>
            <w:r w:rsidRPr="007732D5">
              <w:rPr>
                <w:rFonts w:ascii="Times New Roman" w:eastAsia="Calibri" w:hAnsi="Times New Roman" w:cs="Times New Roman"/>
                <w:bCs/>
                <w:sz w:val="24"/>
                <w:szCs w:val="24"/>
              </w:rPr>
              <w:t>5 - izcili</w:t>
            </w:r>
          </w:p>
        </w:tc>
        <w:tc>
          <w:tcPr>
            <w:tcW w:w="3318" w:type="dxa"/>
            <w:tcBorders>
              <w:top w:val="single" w:sz="4" w:space="0" w:color="auto"/>
              <w:left w:val="single" w:sz="4" w:space="0" w:color="auto"/>
              <w:bottom w:val="single" w:sz="4" w:space="0" w:color="auto"/>
              <w:right w:val="single" w:sz="4" w:space="0" w:color="auto"/>
            </w:tcBorders>
            <w:vAlign w:val="center"/>
            <w:hideMark/>
          </w:tcPr>
          <w:p w14:paraId="13DB93CD" w14:textId="77777777" w:rsidR="00A44DA3" w:rsidRPr="007732D5" w:rsidRDefault="00A44DA3" w:rsidP="007732D5">
            <w:pPr>
              <w:spacing w:after="0" w:line="240" w:lineRule="auto"/>
              <w:jc w:val="center"/>
              <w:rPr>
                <w:rFonts w:ascii="Times New Roman" w:eastAsia="Calibri" w:hAnsi="Times New Roman" w:cs="Times New Roman"/>
                <w:bCs/>
                <w:sz w:val="24"/>
                <w:szCs w:val="24"/>
              </w:rPr>
            </w:pPr>
            <w:r w:rsidRPr="007732D5">
              <w:rPr>
                <w:rFonts w:ascii="Times New Roman" w:eastAsia="Calibri" w:hAnsi="Times New Roman" w:cs="Times New Roman"/>
                <w:bCs/>
                <w:sz w:val="24"/>
                <w:szCs w:val="24"/>
              </w:rPr>
              <w:t>Piezīmes</w:t>
            </w:r>
          </w:p>
        </w:tc>
      </w:tr>
      <w:tr w:rsidR="00A44DA3" w:rsidRPr="007732D5" w14:paraId="6B1B9D4C" w14:textId="77777777" w:rsidTr="00A44DA3">
        <w:trPr>
          <w:cantSplit/>
          <w:trHeight w:val="703"/>
        </w:trPr>
        <w:tc>
          <w:tcPr>
            <w:tcW w:w="3256" w:type="dxa"/>
            <w:tcBorders>
              <w:top w:val="single" w:sz="4" w:space="0" w:color="auto"/>
              <w:left w:val="single" w:sz="4" w:space="0" w:color="auto"/>
              <w:bottom w:val="single" w:sz="4" w:space="0" w:color="auto"/>
              <w:right w:val="single" w:sz="4" w:space="0" w:color="auto"/>
            </w:tcBorders>
            <w:hideMark/>
          </w:tcPr>
          <w:p w14:paraId="4C8FBCE5" w14:textId="77777777" w:rsidR="00A44DA3" w:rsidRPr="007732D5" w:rsidRDefault="00A44DA3" w:rsidP="007732D5">
            <w:pPr>
              <w:spacing w:after="0" w:line="240" w:lineRule="auto"/>
              <w:rPr>
                <w:rFonts w:ascii="Times New Roman" w:eastAsia="Calibri" w:hAnsi="Times New Roman" w:cs="Times New Roman"/>
                <w:sz w:val="24"/>
                <w:szCs w:val="24"/>
              </w:rPr>
            </w:pPr>
            <w:r w:rsidRPr="007732D5">
              <w:rPr>
                <w:rFonts w:ascii="Times New Roman" w:eastAsia="Calibri" w:hAnsi="Times New Roman" w:cs="Times New Roman"/>
                <w:sz w:val="24"/>
                <w:szCs w:val="24"/>
              </w:rPr>
              <w:t>Apmācību/kursa kopīgais vērtējums</w:t>
            </w:r>
          </w:p>
        </w:tc>
        <w:tc>
          <w:tcPr>
            <w:tcW w:w="612" w:type="dxa"/>
            <w:tcBorders>
              <w:top w:val="single" w:sz="4" w:space="0" w:color="auto"/>
              <w:left w:val="single" w:sz="4" w:space="0" w:color="auto"/>
              <w:bottom w:val="single" w:sz="4" w:space="0" w:color="auto"/>
              <w:right w:val="single" w:sz="4" w:space="0" w:color="auto"/>
            </w:tcBorders>
          </w:tcPr>
          <w:p w14:paraId="414E8903"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7CEB2089"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634C2FEA"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7CD6FF7E"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5F147CA8"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14:paraId="2FFF2AD9" w14:textId="77777777" w:rsidR="00A44DA3" w:rsidRPr="007732D5" w:rsidRDefault="00A44DA3" w:rsidP="007732D5">
            <w:pPr>
              <w:spacing w:after="0" w:line="240" w:lineRule="auto"/>
              <w:rPr>
                <w:rFonts w:ascii="Times New Roman" w:eastAsia="Calibri" w:hAnsi="Times New Roman" w:cs="Times New Roman"/>
                <w:sz w:val="24"/>
                <w:szCs w:val="24"/>
              </w:rPr>
            </w:pPr>
          </w:p>
        </w:tc>
      </w:tr>
      <w:tr w:rsidR="00A44DA3" w:rsidRPr="007732D5" w14:paraId="6E1DE5D0" w14:textId="77777777" w:rsidTr="00A44DA3">
        <w:trPr>
          <w:cantSplit/>
          <w:trHeight w:val="712"/>
        </w:trPr>
        <w:tc>
          <w:tcPr>
            <w:tcW w:w="3256" w:type="dxa"/>
            <w:tcBorders>
              <w:top w:val="single" w:sz="4" w:space="0" w:color="auto"/>
              <w:left w:val="single" w:sz="4" w:space="0" w:color="auto"/>
              <w:bottom w:val="single" w:sz="4" w:space="0" w:color="auto"/>
              <w:right w:val="single" w:sz="4" w:space="0" w:color="auto"/>
            </w:tcBorders>
            <w:hideMark/>
          </w:tcPr>
          <w:p w14:paraId="1D6E5DFA" w14:textId="77777777" w:rsidR="00A44DA3" w:rsidRPr="007732D5" w:rsidRDefault="00A44DA3" w:rsidP="007732D5">
            <w:pPr>
              <w:spacing w:after="0" w:line="240" w:lineRule="auto"/>
              <w:rPr>
                <w:rFonts w:ascii="Times New Roman" w:eastAsia="Calibri" w:hAnsi="Times New Roman" w:cs="Times New Roman"/>
                <w:sz w:val="24"/>
                <w:szCs w:val="24"/>
              </w:rPr>
            </w:pPr>
            <w:r w:rsidRPr="007732D5">
              <w:rPr>
                <w:rFonts w:ascii="Times New Roman" w:eastAsia="Calibri" w:hAnsi="Times New Roman" w:cs="Times New Roman"/>
                <w:sz w:val="24"/>
                <w:szCs w:val="24"/>
              </w:rPr>
              <w:t>Apgūto zināšanu atbilstība Jūsu amata pienākumiem</w:t>
            </w:r>
          </w:p>
        </w:tc>
        <w:tc>
          <w:tcPr>
            <w:tcW w:w="612" w:type="dxa"/>
            <w:tcBorders>
              <w:top w:val="single" w:sz="4" w:space="0" w:color="auto"/>
              <w:left w:val="single" w:sz="4" w:space="0" w:color="auto"/>
              <w:bottom w:val="single" w:sz="4" w:space="0" w:color="auto"/>
              <w:right w:val="single" w:sz="4" w:space="0" w:color="auto"/>
            </w:tcBorders>
          </w:tcPr>
          <w:p w14:paraId="2E1812EB"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6C9A85B4"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7F083D67"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7A2891B9"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016B6969"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14:paraId="10B796B9" w14:textId="77777777" w:rsidR="00A44DA3" w:rsidRPr="007732D5" w:rsidRDefault="00A44DA3" w:rsidP="007732D5">
            <w:pPr>
              <w:spacing w:after="0" w:line="240" w:lineRule="auto"/>
              <w:rPr>
                <w:rFonts w:ascii="Times New Roman" w:eastAsia="Calibri" w:hAnsi="Times New Roman" w:cs="Times New Roman"/>
                <w:sz w:val="24"/>
                <w:szCs w:val="24"/>
              </w:rPr>
            </w:pPr>
          </w:p>
        </w:tc>
      </w:tr>
      <w:tr w:rsidR="00A44DA3" w:rsidRPr="007732D5" w14:paraId="7FA4FB8C" w14:textId="77777777" w:rsidTr="00A44DA3">
        <w:trPr>
          <w:cantSplit/>
          <w:trHeight w:val="695"/>
        </w:trPr>
        <w:tc>
          <w:tcPr>
            <w:tcW w:w="3256" w:type="dxa"/>
            <w:tcBorders>
              <w:top w:val="single" w:sz="4" w:space="0" w:color="auto"/>
              <w:left w:val="single" w:sz="4" w:space="0" w:color="auto"/>
              <w:bottom w:val="single" w:sz="4" w:space="0" w:color="auto"/>
              <w:right w:val="single" w:sz="4" w:space="0" w:color="auto"/>
            </w:tcBorders>
            <w:hideMark/>
          </w:tcPr>
          <w:p w14:paraId="0C064128" w14:textId="77777777" w:rsidR="00A44DA3" w:rsidRPr="007732D5" w:rsidRDefault="00A44DA3" w:rsidP="007732D5">
            <w:pPr>
              <w:spacing w:after="0" w:line="240" w:lineRule="auto"/>
              <w:rPr>
                <w:rFonts w:ascii="Times New Roman" w:eastAsia="Calibri" w:hAnsi="Times New Roman" w:cs="Times New Roman"/>
                <w:sz w:val="24"/>
                <w:szCs w:val="24"/>
              </w:rPr>
            </w:pPr>
            <w:r w:rsidRPr="007732D5">
              <w:rPr>
                <w:rFonts w:ascii="Times New Roman" w:eastAsia="Calibri" w:hAnsi="Times New Roman" w:cs="Times New Roman"/>
                <w:sz w:val="24"/>
                <w:szCs w:val="24"/>
              </w:rPr>
              <w:t>Apgūto tēmu aktualitāte</w:t>
            </w:r>
          </w:p>
        </w:tc>
        <w:tc>
          <w:tcPr>
            <w:tcW w:w="612" w:type="dxa"/>
            <w:tcBorders>
              <w:top w:val="single" w:sz="4" w:space="0" w:color="auto"/>
              <w:left w:val="single" w:sz="4" w:space="0" w:color="auto"/>
              <w:bottom w:val="single" w:sz="4" w:space="0" w:color="auto"/>
              <w:right w:val="single" w:sz="4" w:space="0" w:color="auto"/>
            </w:tcBorders>
          </w:tcPr>
          <w:p w14:paraId="66FE5CA4"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4734F9DC"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5662578B"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15C55B8C"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4F55BA7D"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14:paraId="26E022D5" w14:textId="77777777" w:rsidR="00A44DA3" w:rsidRPr="007732D5" w:rsidRDefault="00A44DA3" w:rsidP="007732D5">
            <w:pPr>
              <w:spacing w:after="0" w:line="240" w:lineRule="auto"/>
              <w:rPr>
                <w:rFonts w:ascii="Times New Roman" w:eastAsia="Calibri" w:hAnsi="Times New Roman" w:cs="Times New Roman"/>
                <w:sz w:val="24"/>
                <w:szCs w:val="24"/>
              </w:rPr>
            </w:pPr>
          </w:p>
        </w:tc>
      </w:tr>
      <w:tr w:rsidR="00A44DA3" w:rsidRPr="007732D5" w14:paraId="1B872218" w14:textId="77777777" w:rsidTr="00A44DA3">
        <w:trPr>
          <w:cantSplit/>
          <w:trHeight w:val="705"/>
        </w:trPr>
        <w:tc>
          <w:tcPr>
            <w:tcW w:w="3256" w:type="dxa"/>
            <w:tcBorders>
              <w:top w:val="single" w:sz="4" w:space="0" w:color="auto"/>
              <w:left w:val="single" w:sz="4" w:space="0" w:color="auto"/>
              <w:bottom w:val="single" w:sz="4" w:space="0" w:color="auto"/>
              <w:right w:val="single" w:sz="4" w:space="0" w:color="auto"/>
            </w:tcBorders>
            <w:hideMark/>
          </w:tcPr>
          <w:p w14:paraId="77533692" w14:textId="77777777" w:rsidR="00A44DA3" w:rsidRPr="007732D5" w:rsidRDefault="00A44DA3" w:rsidP="007732D5">
            <w:pPr>
              <w:spacing w:after="0" w:line="240" w:lineRule="auto"/>
              <w:rPr>
                <w:rFonts w:ascii="Times New Roman" w:eastAsia="Calibri" w:hAnsi="Times New Roman" w:cs="Times New Roman"/>
                <w:sz w:val="24"/>
                <w:szCs w:val="24"/>
              </w:rPr>
            </w:pPr>
            <w:r w:rsidRPr="007732D5">
              <w:rPr>
                <w:rFonts w:ascii="Times New Roman" w:eastAsia="Calibri" w:hAnsi="Times New Roman" w:cs="Times New Roman"/>
                <w:sz w:val="24"/>
                <w:szCs w:val="24"/>
              </w:rPr>
              <w:t>Apmācību sniedzēja vērtējums</w:t>
            </w:r>
          </w:p>
        </w:tc>
        <w:tc>
          <w:tcPr>
            <w:tcW w:w="612" w:type="dxa"/>
            <w:tcBorders>
              <w:top w:val="single" w:sz="4" w:space="0" w:color="auto"/>
              <w:left w:val="single" w:sz="4" w:space="0" w:color="auto"/>
              <w:bottom w:val="single" w:sz="4" w:space="0" w:color="auto"/>
              <w:right w:val="single" w:sz="4" w:space="0" w:color="auto"/>
            </w:tcBorders>
          </w:tcPr>
          <w:p w14:paraId="4E618409"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0E1336FF"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1231936E"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12F19EAF"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5A614A22"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14:paraId="6165DAC8" w14:textId="77777777" w:rsidR="00A44DA3" w:rsidRPr="007732D5" w:rsidRDefault="00A44DA3" w:rsidP="007732D5">
            <w:pPr>
              <w:spacing w:after="0" w:line="240" w:lineRule="auto"/>
              <w:rPr>
                <w:rFonts w:ascii="Times New Roman" w:eastAsia="Calibri" w:hAnsi="Times New Roman" w:cs="Times New Roman"/>
                <w:sz w:val="24"/>
                <w:szCs w:val="24"/>
              </w:rPr>
            </w:pPr>
          </w:p>
        </w:tc>
      </w:tr>
      <w:tr w:rsidR="00A44DA3" w:rsidRPr="007732D5" w14:paraId="323D5271" w14:textId="77777777" w:rsidTr="00A44DA3">
        <w:trPr>
          <w:cantSplit/>
          <w:trHeight w:val="686"/>
        </w:trPr>
        <w:tc>
          <w:tcPr>
            <w:tcW w:w="3256" w:type="dxa"/>
            <w:tcBorders>
              <w:top w:val="single" w:sz="4" w:space="0" w:color="auto"/>
              <w:left w:val="single" w:sz="4" w:space="0" w:color="auto"/>
              <w:bottom w:val="single" w:sz="4" w:space="0" w:color="auto"/>
              <w:right w:val="single" w:sz="4" w:space="0" w:color="auto"/>
            </w:tcBorders>
            <w:hideMark/>
          </w:tcPr>
          <w:p w14:paraId="2A33BABA" w14:textId="77777777" w:rsidR="00A44DA3" w:rsidRPr="007732D5" w:rsidRDefault="00A44DA3" w:rsidP="007732D5">
            <w:pPr>
              <w:spacing w:after="0" w:line="240" w:lineRule="auto"/>
              <w:rPr>
                <w:rFonts w:ascii="Times New Roman" w:eastAsia="Calibri" w:hAnsi="Times New Roman" w:cs="Times New Roman"/>
                <w:sz w:val="24"/>
                <w:szCs w:val="24"/>
              </w:rPr>
            </w:pPr>
            <w:r w:rsidRPr="007732D5">
              <w:rPr>
                <w:rFonts w:ascii="Times New Roman" w:eastAsia="Calibri" w:hAnsi="Times New Roman" w:cs="Times New Roman"/>
                <w:sz w:val="24"/>
                <w:szCs w:val="24"/>
              </w:rPr>
              <w:t>Apmācību materiālu (drukāto, vizuālo u.c.) vērtējums</w:t>
            </w:r>
          </w:p>
        </w:tc>
        <w:tc>
          <w:tcPr>
            <w:tcW w:w="612" w:type="dxa"/>
            <w:tcBorders>
              <w:top w:val="single" w:sz="4" w:space="0" w:color="auto"/>
              <w:left w:val="single" w:sz="4" w:space="0" w:color="auto"/>
              <w:bottom w:val="single" w:sz="4" w:space="0" w:color="auto"/>
              <w:right w:val="single" w:sz="4" w:space="0" w:color="auto"/>
            </w:tcBorders>
          </w:tcPr>
          <w:p w14:paraId="1D8F3A67"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1AC04A2D"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5DEA6222"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03C39EA0"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02A925AA"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14:paraId="2E168D73" w14:textId="77777777" w:rsidR="00A44DA3" w:rsidRPr="007732D5" w:rsidRDefault="00A44DA3" w:rsidP="007732D5">
            <w:pPr>
              <w:spacing w:after="0" w:line="240" w:lineRule="auto"/>
              <w:rPr>
                <w:rFonts w:ascii="Times New Roman" w:eastAsia="Calibri" w:hAnsi="Times New Roman" w:cs="Times New Roman"/>
                <w:sz w:val="24"/>
                <w:szCs w:val="24"/>
              </w:rPr>
            </w:pPr>
          </w:p>
        </w:tc>
      </w:tr>
      <w:tr w:rsidR="00A44DA3" w:rsidRPr="007732D5" w14:paraId="5E90EFDA" w14:textId="77777777" w:rsidTr="00A44DA3">
        <w:trPr>
          <w:cantSplit/>
          <w:trHeight w:val="710"/>
        </w:trPr>
        <w:tc>
          <w:tcPr>
            <w:tcW w:w="3256" w:type="dxa"/>
            <w:tcBorders>
              <w:top w:val="single" w:sz="4" w:space="0" w:color="auto"/>
              <w:left w:val="single" w:sz="4" w:space="0" w:color="auto"/>
              <w:bottom w:val="single" w:sz="4" w:space="0" w:color="auto"/>
              <w:right w:val="single" w:sz="4" w:space="0" w:color="auto"/>
            </w:tcBorders>
            <w:hideMark/>
          </w:tcPr>
          <w:p w14:paraId="7590857A" w14:textId="77777777" w:rsidR="00A44DA3" w:rsidRPr="007732D5" w:rsidRDefault="00A44DA3" w:rsidP="007732D5">
            <w:pPr>
              <w:spacing w:after="0" w:line="240" w:lineRule="auto"/>
              <w:rPr>
                <w:rFonts w:ascii="Times New Roman" w:eastAsia="Calibri" w:hAnsi="Times New Roman" w:cs="Times New Roman"/>
                <w:sz w:val="24"/>
                <w:szCs w:val="24"/>
              </w:rPr>
            </w:pPr>
            <w:r w:rsidRPr="007732D5">
              <w:rPr>
                <w:rFonts w:ascii="Times New Roman" w:eastAsia="Calibri" w:hAnsi="Times New Roman" w:cs="Times New Roman"/>
                <w:sz w:val="24"/>
                <w:szCs w:val="24"/>
              </w:rPr>
              <w:t>Apmācību vietas (telpas, auditorijas u.c.) vērtējums</w:t>
            </w:r>
          </w:p>
        </w:tc>
        <w:tc>
          <w:tcPr>
            <w:tcW w:w="612" w:type="dxa"/>
            <w:tcBorders>
              <w:top w:val="single" w:sz="4" w:space="0" w:color="auto"/>
              <w:left w:val="single" w:sz="4" w:space="0" w:color="auto"/>
              <w:bottom w:val="single" w:sz="4" w:space="0" w:color="auto"/>
              <w:right w:val="single" w:sz="4" w:space="0" w:color="auto"/>
            </w:tcBorders>
          </w:tcPr>
          <w:p w14:paraId="445D7DA6"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51AA2B89"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085505A2"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40C5C9AE"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7ED6EA07"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14:paraId="15DD1C3C" w14:textId="77777777" w:rsidR="00A44DA3" w:rsidRPr="007732D5" w:rsidRDefault="00A44DA3" w:rsidP="007732D5">
            <w:pPr>
              <w:spacing w:after="0" w:line="240" w:lineRule="auto"/>
              <w:rPr>
                <w:rFonts w:ascii="Times New Roman" w:eastAsia="Calibri" w:hAnsi="Times New Roman" w:cs="Times New Roman"/>
                <w:sz w:val="24"/>
                <w:szCs w:val="24"/>
              </w:rPr>
            </w:pPr>
          </w:p>
        </w:tc>
      </w:tr>
      <w:tr w:rsidR="00A44DA3" w:rsidRPr="007732D5" w14:paraId="367FF054" w14:textId="77777777" w:rsidTr="00A44DA3">
        <w:trPr>
          <w:cantSplit/>
          <w:trHeight w:val="436"/>
        </w:trPr>
        <w:tc>
          <w:tcPr>
            <w:tcW w:w="963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94E7807" w14:textId="77777777" w:rsidR="00A44DA3" w:rsidRPr="007732D5" w:rsidRDefault="00A44DA3" w:rsidP="007732D5">
            <w:pPr>
              <w:spacing w:after="0" w:line="240" w:lineRule="auto"/>
              <w:rPr>
                <w:rFonts w:ascii="Times New Roman" w:eastAsia="Calibri" w:hAnsi="Times New Roman" w:cs="Times New Roman"/>
                <w:b/>
                <w:bCs/>
                <w:sz w:val="24"/>
                <w:szCs w:val="24"/>
              </w:rPr>
            </w:pPr>
            <w:r w:rsidRPr="007732D5">
              <w:rPr>
                <w:rFonts w:ascii="Times New Roman" w:eastAsia="Calibri" w:hAnsi="Times New Roman" w:cs="Times New Roman"/>
                <w:b/>
                <w:bCs/>
                <w:sz w:val="24"/>
                <w:szCs w:val="24"/>
              </w:rPr>
              <w:t>Citas piezīmes un komentāri par apmācībām/kursiem</w:t>
            </w:r>
          </w:p>
          <w:p w14:paraId="525F8BB8" w14:textId="77777777" w:rsidR="00A44DA3" w:rsidRPr="007732D5" w:rsidRDefault="00A44DA3" w:rsidP="007732D5">
            <w:pPr>
              <w:spacing w:after="0" w:line="240" w:lineRule="auto"/>
              <w:rPr>
                <w:rFonts w:ascii="Times New Roman" w:eastAsia="Calibri" w:hAnsi="Times New Roman" w:cs="Times New Roman"/>
                <w:bCs/>
                <w:i/>
                <w:sz w:val="24"/>
                <w:szCs w:val="24"/>
              </w:rPr>
            </w:pPr>
          </w:p>
        </w:tc>
      </w:tr>
      <w:tr w:rsidR="00A44DA3" w:rsidRPr="007732D5" w14:paraId="08E37180" w14:textId="77777777" w:rsidTr="007732D5">
        <w:trPr>
          <w:cantSplit/>
          <w:trHeight w:val="1875"/>
        </w:trPr>
        <w:tc>
          <w:tcPr>
            <w:tcW w:w="9634" w:type="dxa"/>
            <w:gridSpan w:val="7"/>
            <w:tcBorders>
              <w:top w:val="single" w:sz="4" w:space="0" w:color="auto"/>
              <w:left w:val="single" w:sz="4" w:space="0" w:color="auto"/>
              <w:bottom w:val="single" w:sz="4" w:space="0" w:color="auto"/>
              <w:right w:val="single" w:sz="4" w:space="0" w:color="auto"/>
            </w:tcBorders>
          </w:tcPr>
          <w:p w14:paraId="6533A23A" w14:textId="77777777" w:rsidR="00A44DA3" w:rsidRPr="007732D5" w:rsidRDefault="00A44DA3" w:rsidP="007732D5">
            <w:pPr>
              <w:spacing w:after="0" w:line="240" w:lineRule="auto"/>
              <w:rPr>
                <w:rFonts w:ascii="Times New Roman" w:eastAsia="Calibri" w:hAnsi="Times New Roman" w:cs="Times New Roman"/>
                <w:sz w:val="24"/>
                <w:szCs w:val="24"/>
              </w:rPr>
            </w:pPr>
          </w:p>
        </w:tc>
      </w:tr>
    </w:tbl>
    <w:p w14:paraId="1885FA98" w14:textId="77777777" w:rsidR="00A44DA3" w:rsidRPr="007732D5" w:rsidRDefault="00A44DA3" w:rsidP="007732D5">
      <w:pPr>
        <w:spacing w:after="0" w:line="240" w:lineRule="auto"/>
        <w:rPr>
          <w:rFonts w:ascii="Times New Roman" w:eastAsia="Calibri" w:hAnsi="Times New Roman" w:cs="Times New Roman"/>
          <w:sz w:val="24"/>
          <w:szCs w:val="24"/>
        </w:rPr>
      </w:pPr>
    </w:p>
    <w:p w14:paraId="66EB4A72" w14:textId="77777777" w:rsidR="00A44DA3" w:rsidRPr="007732D5" w:rsidRDefault="00A44DA3" w:rsidP="007732D5">
      <w:pPr>
        <w:spacing w:after="0" w:line="240" w:lineRule="auto"/>
        <w:rPr>
          <w:rFonts w:ascii="Times New Roman" w:eastAsia="Calibri" w:hAnsi="Times New Roman" w:cs="Times New Roman"/>
          <w:sz w:val="24"/>
          <w:szCs w:val="24"/>
        </w:rPr>
      </w:pPr>
    </w:p>
    <w:p w14:paraId="6B93DE37" w14:textId="68D7020E" w:rsidR="00A44DA3" w:rsidRPr="007732D5" w:rsidRDefault="00A44DA3" w:rsidP="007732D5">
      <w:pPr>
        <w:spacing w:after="0" w:line="240" w:lineRule="auto"/>
        <w:rPr>
          <w:rFonts w:ascii="Times New Roman" w:eastAsia="Calibri" w:hAnsi="Times New Roman" w:cs="Times New Roman"/>
          <w:sz w:val="24"/>
          <w:szCs w:val="24"/>
        </w:rPr>
      </w:pPr>
      <w:r w:rsidRPr="007732D5">
        <w:rPr>
          <w:rFonts w:ascii="Times New Roman" w:eastAsia="Calibri" w:hAnsi="Times New Roman" w:cs="Times New Roman"/>
          <w:sz w:val="24"/>
          <w:szCs w:val="24"/>
        </w:rPr>
        <w:t>20</w:t>
      </w:r>
      <w:r w:rsidR="00F83F05">
        <w:rPr>
          <w:rFonts w:ascii="Times New Roman" w:eastAsia="Calibri" w:hAnsi="Times New Roman" w:cs="Times New Roman"/>
          <w:sz w:val="24"/>
          <w:szCs w:val="24"/>
        </w:rPr>
        <w:t>2</w:t>
      </w:r>
      <w:r w:rsidR="00F07C2E">
        <w:rPr>
          <w:rFonts w:ascii="Times New Roman" w:eastAsia="Calibri" w:hAnsi="Times New Roman" w:cs="Times New Roman"/>
          <w:sz w:val="24"/>
          <w:szCs w:val="24"/>
        </w:rPr>
        <w:t>__</w:t>
      </w:r>
      <w:r w:rsidRPr="007732D5">
        <w:rPr>
          <w:rFonts w:ascii="Times New Roman" w:eastAsia="Calibri" w:hAnsi="Times New Roman" w:cs="Times New Roman"/>
          <w:sz w:val="24"/>
          <w:szCs w:val="24"/>
        </w:rPr>
        <w:t>.</w:t>
      </w:r>
      <w:r w:rsidR="009D17DA">
        <w:rPr>
          <w:rFonts w:ascii="Times New Roman" w:eastAsia="Calibri" w:hAnsi="Times New Roman" w:cs="Times New Roman"/>
          <w:sz w:val="24"/>
          <w:szCs w:val="24"/>
        </w:rPr>
        <w:t> </w:t>
      </w:r>
      <w:r w:rsidRPr="007732D5">
        <w:rPr>
          <w:rFonts w:ascii="Times New Roman" w:eastAsia="Calibri" w:hAnsi="Times New Roman" w:cs="Times New Roman"/>
          <w:sz w:val="24"/>
          <w:szCs w:val="24"/>
        </w:rPr>
        <w:t>gada ___._____________</w:t>
      </w:r>
      <w:r w:rsidRPr="007732D5">
        <w:rPr>
          <w:rFonts w:ascii="Times New Roman" w:eastAsia="Calibri" w:hAnsi="Times New Roman" w:cs="Times New Roman"/>
          <w:sz w:val="24"/>
          <w:szCs w:val="24"/>
        </w:rPr>
        <w:tab/>
        <w:t xml:space="preserve"> </w:t>
      </w:r>
    </w:p>
    <w:p w14:paraId="22C0C5EA" w14:textId="77777777" w:rsidR="00A44DA3" w:rsidRPr="007732D5" w:rsidRDefault="00A44DA3" w:rsidP="007732D5">
      <w:pPr>
        <w:spacing w:after="0" w:line="240" w:lineRule="auto"/>
        <w:rPr>
          <w:rFonts w:ascii="Times New Roman" w:eastAsia="Calibri" w:hAnsi="Times New Roman" w:cs="Times New Roman"/>
          <w:sz w:val="24"/>
          <w:szCs w:val="24"/>
        </w:rPr>
      </w:pPr>
    </w:p>
    <w:p w14:paraId="58756511" w14:textId="5FA21A47" w:rsidR="00A44DA3" w:rsidRPr="007732D5" w:rsidRDefault="00A44DA3" w:rsidP="007732D5">
      <w:pPr>
        <w:spacing w:after="0" w:line="240" w:lineRule="auto"/>
        <w:rPr>
          <w:rFonts w:ascii="Times New Roman" w:eastAsia="Calibri" w:hAnsi="Times New Roman" w:cs="Times New Roman"/>
          <w:i/>
          <w:sz w:val="24"/>
          <w:szCs w:val="24"/>
        </w:rPr>
      </w:pPr>
      <w:r w:rsidRPr="007732D5">
        <w:rPr>
          <w:rFonts w:ascii="Times New Roman" w:eastAsia="Calibri" w:hAnsi="Times New Roman" w:cs="Times New Roman"/>
          <w:sz w:val="24"/>
          <w:szCs w:val="24"/>
        </w:rPr>
        <w:t xml:space="preserve">_____________________ </w:t>
      </w:r>
      <w:r w:rsidR="009D17DA">
        <w:rPr>
          <w:rFonts w:ascii="Times New Roman" w:eastAsia="Calibri" w:hAnsi="Times New Roman" w:cs="Times New Roman"/>
          <w:sz w:val="24"/>
          <w:szCs w:val="24"/>
        </w:rPr>
        <w:t>______________________</w:t>
      </w:r>
      <w:r w:rsidR="004F5A2C">
        <w:rPr>
          <w:rFonts w:ascii="Times New Roman" w:eastAsia="Calibri" w:hAnsi="Times New Roman" w:cs="Times New Roman"/>
          <w:sz w:val="24"/>
          <w:szCs w:val="24"/>
        </w:rPr>
        <w:t>_</w:t>
      </w:r>
      <w:r w:rsidRPr="007732D5">
        <w:rPr>
          <w:rFonts w:ascii="Times New Roman" w:eastAsia="Calibri" w:hAnsi="Times New Roman" w:cs="Times New Roman"/>
          <w:sz w:val="24"/>
          <w:szCs w:val="24"/>
        </w:rPr>
        <w:tab/>
      </w:r>
      <w:r w:rsidRPr="007732D5">
        <w:rPr>
          <w:rFonts w:ascii="Times New Roman" w:eastAsia="Calibri" w:hAnsi="Times New Roman" w:cs="Times New Roman"/>
          <w:sz w:val="24"/>
          <w:szCs w:val="24"/>
        </w:rPr>
        <w:tab/>
      </w:r>
    </w:p>
    <w:p w14:paraId="7DB2F9AE" w14:textId="557E0FF5" w:rsidR="00A44DA3" w:rsidRPr="00F83F05" w:rsidRDefault="00A44DA3" w:rsidP="00F83F05">
      <w:pPr>
        <w:spacing w:after="0" w:line="240" w:lineRule="auto"/>
        <w:ind w:firstLine="720"/>
        <w:rPr>
          <w:rFonts w:ascii="Times New Roman" w:eastAsia="Calibri" w:hAnsi="Times New Roman" w:cs="Times New Roman"/>
          <w:i/>
          <w:sz w:val="20"/>
          <w:szCs w:val="20"/>
        </w:rPr>
      </w:pPr>
      <w:r w:rsidRPr="00A12267">
        <w:rPr>
          <w:rFonts w:ascii="Times New Roman" w:eastAsia="Calibri" w:hAnsi="Times New Roman" w:cs="Times New Roman"/>
          <w:i/>
          <w:sz w:val="20"/>
          <w:szCs w:val="20"/>
        </w:rPr>
        <w:t>(paraksts)</w:t>
      </w:r>
      <w:r w:rsidR="009D17DA">
        <w:rPr>
          <w:rFonts w:ascii="Times New Roman" w:eastAsia="Calibri" w:hAnsi="Times New Roman" w:cs="Times New Roman"/>
          <w:i/>
          <w:sz w:val="20"/>
          <w:szCs w:val="20"/>
        </w:rPr>
        <w:tab/>
      </w:r>
      <w:r w:rsidR="009D17DA">
        <w:rPr>
          <w:rFonts w:ascii="Times New Roman" w:eastAsia="Calibri" w:hAnsi="Times New Roman" w:cs="Times New Roman"/>
          <w:i/>
          <w:sz w:val="20"/>
          <w:szCs w:val="20"/>
        </w:rPr>
        <w:tab/>
      </w:r>
      <w:r w:rsidR="009D17DA">
        <w:rPr>
          <w:rFonts w:ascii="Times New Roman" w:eastAsia="Calibri" w:hAnsi="Times New Roman" w:cs="Times New Roman"/>
          <w:i/>
          <w:sz w:val="20"/>
          <w:szCs w:val="20"/>
        </w:rPr>
        <w:tab/>
      </w:r>
      <w:r w:rsidR="009D17DA" w:rsidRPr="009D17DA">
        <w:rPr>
          <w:rFonts w:ascii="Times New Roman" w:eastAsia="Calibri" w:hAnsi="Times New Roman" w:cs="Times New Roman"/>
          <w:i/>
          <w:sz w:val="20"/>
          <w:szCs w:val="20"/>
        </w:rPr>
        <w:t>(Vārds, Uzvārds)</w:t>
      </w:r>
    </w:p>
    <w:sectPr w:rsidR="00A44DA3" w:rsidRPr="00F83F05" w:rsidSect="003D37ED">
      <w:footerReference w:type="default" r:id="rId19"/>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D0AB9" w14:textId="77777777" w:rsidR="00A37791" w:rsidRDefault="00A37791" w:rsidP="00527B8D">
      <w:pPr>
        <w:spacing w:after="0" w:line="240" w:lineRule="auto"/>
      </w:pPr>
      <w:r>
        <w:separator/>
      </w:r>
    </w:p>
  </w:endnote>
  <w:endnote w:type="continuationSeparator" w:id="0">
    <w:p w14:paraId="26A6F3C8" w14:textId="77777777" w:rsidR="00A37791" w:rsidRDefault="00A37791" w:rsidP="00527B8D">
      <w:pPr>
        <w:spacing w:after="0" w:line="240" w:lineRule="auto"/>
      </w:pPr>
      <w:r>
        <w:continuationSeparator/>
      </w:r>
    </w:p>
  </w:endnote>
  <w:endnote w:type="continuationNotice" w:id="1">
    <w:p w14:paraId="3A47E67A" w14:textId="77777777" w:rsidR="00A37791" w:rsidRDefault="00A377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845597808"/>
      <w:docPartObj>
        <w:docPartGallery w:val="Page Numbers (Bottom of Page)"/>
        <w:docPartUnique/>
      </w:docPartObj>
    </w:sdtPr>
    <w:sdtEndPr>
      <w:rPr>
        <w:rFonts w:ascii="Times New Roman" w:hAnsi="Times New Roman" w:cs="Times New Roman"/>
        <w:noProof/>
      </w:rPr>
    </w:sdtEndPr>
    <w:sdtContent>
      <w:p w14:paraId="586B502D" w14:textId="77777777" w:rsidR="00085A2A" w:rsidRPr="002D331D" w:rsidRDefault="00085A2A">
        <w:pPr>
          <w:pStyle w:val="Footer"/>
          <w:jc w:val="right"/>
          <w:rPr>
            <w:rFonts w:ascii="Times New Roman" w:hAnsi="Times New Roman" w:cs="Times New Roman"/>
            <w:sz w:val="20"/>
            <w:szCs w:val="20"/>
          </w:rPr>
        </w:pPr>
        <w:r w:rsidRPr="002D331D">
          <w:rPr>
            <w:rFonts w:ascii="Times New Roman" w:hAnsi="Times New Roman" w:cs="Times New Roman"/>
            <w:sz w:val="20"/>
            <w:szCs w:val="20"/>
          </w:rPr>
          <w:fldChar w:fldCharType="begin"/>
        </w:r>
        <w:r w:rsidRPr="002D331D">
          <w:rPr>
            <w:rFonts w:ascii="Times New Roman" w:hAnsi="Times New Roman" w:cs="Times New Roman"/>
            <w:sz w:val="20"/>
            <w:szCs w:val="20"/>
          </w:rPr>
          <w:instrText xml:space="preserve"> PAGE   \* MERGEFORMAT </w:instrText>
        </w:r>
        <w:r w:rsidRPr="002D331D">
          <w:rPr>
            <w:rFonts w:ascii="Times New Roman" w:hAnsi="Times New Roman" w:cs="Times New Roman"/>
            <w:sz w:val="20"/>
            <w:szCs w:val="20"/>
          </w:rPr>
          <w:fldChar w:fldCharType="separate"/>
        </w:r>
        <w:r w:rsidR="00081E39">
          <w:rPr>
            <w:rFonts w:ascii="Times New Roman" w:hAnsi="Times New Roman" w:cs="Times New Roman"/>
            <w:noProof/>
            <w:sz w:val="20"/>
            <w:szCs w:val="20"/>
          </w:rPr>
          <w:t>1</w:t>
        </w:r>
        <w:r w:rsidRPr="002D331D">
          <w:rPr>
            <w:rFonts w:ascii="Times New Roman" w:hAnsi="Times New Roman" w:cs="Times New Roman"/>
            <w:noProof/>
            <w:sz w:val="20"/>
            <w:szCs w:val="20"/>
          </w:rPr>
          <w:fldChar w:fldCharType="end"/>
        </w:r>
      </w:p>
    </w:sdtContent>
  </w:sdt>
  <w:p w14:paraId="27EFAB69" w14:textId="77777777" w:rsidR="00085A2A" w:rsidRDefault="00085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F03E8" w14:textId="77777777" w:rsidR="00A37791" w:rsidRDefault="00A37791" w:rsidP="00527B8D">
      <w:pPr>
        <w:spacing w:after="0" w:line="240" w:lineRule="auto"/>
      </w:pPr>
      <w:r>
        <w:separator/>
      </w:r>
    </w:p>
  </w:footnote>
  <w:footnote w:type="continuationSeparator" w:id="0">
    <w:p w14:paraId="6D3BB558" w14:textId="77777777" w:rsidR="00A37791" w:rsidRDefault="00A37791" w:rsidP="00527B8D">
      <w:pPr>
        <w:spacing w:after="0" w:line="240" w:lineRule="auto"/>
      </w:pPr>
      <w:r>
        <w:continuationSeparator/>
      </w:r>
    </w:p>
  </w:footnote>
  <w:footnote w:type="continuationNotice" w:id="1">
    <w:p w14:paraId="394D4156" w14:textId="77777777" w:rsidR="00A37791" w:rsidRDefault="00A37791">
      <w:pPr>
        <w:spacing w:after="0" w:line="240" w:lineRule="auto"/>
      </w:pPr>
    </w:p>
  </w:footnote>
  <w:footnote w:id="2">
    <w:p w14:paraId="0ECD4154" w14:textId="420FED41" w:rsidR="00FB70D0" w:rsidRPr="00FB70D0" w:rsidRDefault="00FB70D0">
      <w:pPr>
        <w:pStyle w:val="FootnoteText"/>
        <w:rPr>
          <w:rFonts w:ascii="Times New Roman" w:hAnsi="Times New Roman" w:cs="Times New Roman"/>
        </w:rPr>
      </w:pPr>
      <w:r w:rsidRPr="00FB70D0">
        <w:rPr>
          <w:rStyle w:val="FootnoteReference"/>
          <w:rFonts w:ascii="Times New Roman" w:hAnsi="Times New Roman" w:cs="Times New Roman"/>
        </w:rPr>
        <w:footnoteRef/>
      </w:r>
      <w:r w:rsidRPr="00FB70D0">
        <w:rPr>
          <w:rFonts w:ascii="Times New Roman" w:hAnsi="Times New Roman" w:cs="Times New Roman"/>
        </w:rPr>
        <w:t xml:space="preserve"> Ja Līgums ir noformēts un parakstīts ar drošu elektronisko parakstu, tas tiek nosūtīts elektroniskā dokumenta veidā uz Līgumā norādītajām informācijas apmaiņas e-pasta adresēm.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31920"/>
    <w:multiLevelType w:val="multilevel"/>
    <w:tmpl w:val="0426001F"/>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96031B"/>
    <w:multiLevelType w:val="multilevel"/>
    <w:tmpl w:val="A00C9CB2"/>
    <w:lvl w:ilvl="0">
      <w:start w:val="3"/>
      <w:numFmt w:val="decimal"/>
      <w:lvlText w:val="%1."/>
      <w:lvlJc w:val="left"/>
      <w:pPr>
        <w:ind w:left="720" w:hanging="360"/>
      </w:pPr>
      <w:rPr>
        <w:rFonts w:hint="default"/>
        <w:b/>
        <w:bCs/>
      </w:rPr>
    </w:lvl>
    <w:lvl w:ilvl="1">
      <w:start w:val="1"/>
      <w:numFmt w:val="decimal"/>
      <w:isLgl/>
      <w:lvlText w:val="%1.%2."/>
      <w:lvlJc w:val="left"/>
      <w:pPr>
        <w:ind w:left="900" w:hanging="540"/>
      </w:pPr>
      <w:rPr>
        <w:rFonts w:hint="default"/>
        <w:b w:val="0"/>
        <w:bCs w:val="0"/>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700C70"/>
    <w:multiLevelType w:val="hybridMultilevel"/>
    <w:tmpl w:val="B75017CA"/>
    <w:lvl w:ilvl="0" w:tplc="14BE43F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AEE56C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491F32"/>
    <w:multiLevelType w:val="multilevel"/>
    <w:tmpl w:val="5D6C86E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107410E"/>
    <w:multiLevelType w:val="multilevel"/>
    <w:tmpl w:val="04E04EAA"/>
    <w:lvl w:ilvl="0">
      <w:start w:val="1"/>
      <w:numFmt w:val="decimal"/>
      <w:lvlText w:val="%1."/>
      <w:lvlJc w:val="left"/>
      <w:pPr>
        <w:ind w:left="360" w:hanging="360"/>
      </w:pPr>
      <w:rPr>
        <w:b/>
        <w:bCs/>
      </w:rPr>
    </w:lvl>
    <w:lvl w:ilvl="1">
      <w:start w:val="1"/>
      <w:numFmt w:val="decimal"/>
      <w:lvlText w:val="%1.%2."/>
      <w:lvlJc w:val="left"/>
      <w:pPr>
        <w:ind w:left="858" w:hanging="432"/>
      </w:pPr>
      <w:rPr>
        <w:rFonts w:ascii="Times New Roman" w:hAnsi="Times New Roman" w:cs="Times New Roman" w:hint="default"/>
        <w:b w:val="0"/>
        <w:bCs w:val="0"/>
        <w:color w:val="auto"/>
        <w:sz w:val="24"/>
        <w:szCs w:val="24"/>
      </w:rPr>
    </w:lvl>
    <w:lvl w:ilvl="2">
      <w:start w:val="1"/>
      <w:numFmt w:val="decimal"/>
      <w:lvlText w:val="%1.%2.%3."/>
      <w:lvlJc w:val="left"/>
      <w:pPr>
        <w:ind w:left="2064" w:hanging="504"/>
      </w:pPr>
      <w:rPr>
        <w:rFonts w:ascii="Times New Roman" w:hAnsi="Times New Roman" w:cs="Times New Roman" w:hint="default"/>
        <w:b w:val="0"/>
        <w:bCs w:val="0"/>
        <w:sz w:val="24"/>
        <w:szCs w:val="24"/>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826CC8"/>
    <w:multiLevelType w:val="multilevel"/>
    <w:tmpl w:val="04E04EAA"/>
    <w:lvl w:ilvl="0">
      <w:start w:val="1"/>
      <w:numFmt w:val="decimal"/>
      <w:lvlText w:val="%1."/>
      <w:lvlJc w:val="left"/>
      <w:pPr>
        <w:ind w:left="360" w:hanging="360"/>
      </w:pPr>
      <w:rPr>
        <w:b/>
        <w:bCs/>
      </w:rPr>
    </w:lvl>
    <w:lvl w:ilvl="1">
      <w:start w:val="1"/>
      <w:numFmt w:val="decimal"/>
      <w:lvlText w:val="%1.%2."/>
      <w:lvlJc w:val="left"/>
      <w:pPr>
        <w:ind w:left="858" w:hanging="432"/>
      </w:pPr>
      <w:rPr>
        <w:rFonts w:ascii="Times New Roman" w:hAnsi="Times New Roman" w:cs="Times New Roman" w:hint="default"/>
        <w:b w:val="0"/>
        <w:bCs w:val="0"/>
        <w:color w:val="auto"/>
        <w:sz w:val="24"/>
        <w:szCs w:val="24"/>
      </w:rPr>
    </w:lvl>
    <w:lvl w:ilvl="2">
      <w:start w:val="1"/>
      <w:numFmt w:val="decimal"/>
      <w:lvlText w:val="%1.%2.%3."/>
      <w:lvlJc w:val="left"/>
      <w:pPr>
        <w:ind w:left="2064" w:hanging="504"/>
      </w:pPr>
      <w:rPr>
        <w:rFonts w:ascii="Times New Roman" w:hAnsi="Times New Roman" w:cs="Times New Roman" w:hint="default"/>
        <w:b w:val="0"/>
        <w:bCs w:val="0"/>
        <w:sz w:val="24"/>
        <w:szCs w:val="24"/>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5A75F7"/>
    <w:multiLevelType w:val="multilevel"/>
    <w:tmpl w:val="A5B6AFB8"/>
    <w:lvl w:ilvl="0">
      <w:start w:val="5"/>
      <w:numFmt w:val="decimal"/>
      <w:lvlText w:val="%1."/>
      <w:lvlJc w:val="left"/>
      <w:pPr>
        <w:ind w:left="720" w:hanging="360"/>
      </w:pPr>
      <w:rPr>
        <w:rFonts w:hint="default"/>
        <w:b/>
        <w:color w:val="000000"/>
      </w:rPr>
    </w:lvl>
    <w:lvl w:ilvl="1">
      <w:start w:val="8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DE55C1"/>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982657E"/>
    <w:multiLevelType w:val="multilevel"/>
    <w:tmpl w:val="3BB8632C"/>
    <w:lvl w:ilvl="0">
      <w:start w:val="1"/>
      <w:numFmt w:val="decimal"/>
      <w:lvlText w:val="%1."/>
      <w:lvlJc w:val="left"/>
      <w:pPr>
        <w:tabs>
          <w:tab w:val="num" w:pos="360"/>
        </w:tabs>
        <w:ind w:left="360" w:hanging="360"/>
      </w:pPr>
      <w:rPr>
        <w:b/>
        <w:bCs/>
      </w:rPr>
    </w:lvl>
    <w:lvl w:ilvl="1">
      <w:start w:val="1"/>
      <w:numFmt w:val="none"/>
      <w:lvlText w:val="3.1."/>
      <w:lvlJc w:val="left"/>
      <w:pPr>
        <w:tabs>
          <w:tab w:val="num" w:pos="792"/>
        </w:tabs>
        <w:ind w:left="792" w:hanging="432"/>
      </w:pPr>
      <w:rPr>
        <w:b w:val="0"/>
        <w:bCs w:val="0"/>
      </w:rPr>
    </w:lvl>
    <w:lvl w:ilvl="2">
      <w:start w:val="1"/>
      <w:numFmt w:val="decimal"/>
      <w:lvlText w:val="%1.%2.%3."/>
      <w:lvlJc w:val="left"/>
      <w:pPr>
        <w:tabs>
          <w:tab w:val="num" w:pos="1440"/>
        </w:tabs>
        <w:ind w:left="1224" w:hanging="504"/>
      </w:pPr>
      <w:rPr>
        <w:b w:val="0"/>
        <w:bCs w:val="0"/>
      </w:rPr>
    </w:lvl>
    <w:lvl w:ilvl="3">
      <w:start w:val="1"/>
      <w:numFmt w:val="decimal"/>
      <w:lvlText w:val="%1.%2.%3.%4."/>
      <w:lvlJc w:val="left"/>
      <w:pPr>
        <w:tabs>
          <w:tab w:val="num" w:pos="1800"/>
        </w:tabs>
        <w:ind w:left="1728" w:hanging="648"/>
      </w:pPr>
      <w:rPr>
        <w:b w:val="0"/>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36660DF"/>
    <w:multiLevelType w:val="multilevel"/>
    <w:tmpl w:val="B5228BD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45940248"/>
    <w:multiLevelType w:val="hybridMultilevel"/>
    <w:tmpl w:val="925A0E7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7567E94"/>
    <w:multiLevelType w:val="multilevel"/>
    <w:tmpl w:val="0C78A1FA"/>
    <w:lvl w:ilvl="0">
      <w:start w:val="14"/>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8F0525B"/>
    <w:multiLevelType w:val="multilevel"/>
    <w:tmpl w:val="A2CAA4D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998007B"/>
    <w:multiLevelType w:val="hybridMultilevel"/>
    <w:tmpl w:val="D6C022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B0E2C71"/>
    <w:multiLevelType w:val="multilevel"/>
    <w:tmpl w:val="4E1CFDEC"/>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B6B18F9"/>
    <w:multiLevelType w:val="multilevel"/>
    <w:tmpl w:val="76CAA1AA"/>
    <w:lvl w:ilvl="0">
      <w:start w:val="2"/>
      <w:numFmt w:val="decimal"/>
      <w:lvlText w:val="%1."/>
      <w:lvlJc w:val="left"/>
      <w:pPr>
        <w:ind w:left="540" w:hanging="540"/>
      </w:pPr>
    </w:lvl>
    <w:lvl w:ilvl="1">
      <w:start w:val="1"/>
      <w:numFmt w:val="decimal"/>
      <w:lvlText w:val="%1.%2."/>
      <w:lvlJc w:val="left"/>
      <w:pPr>
        <w:ind w:left="898" w:hanging="540"/>
      </w:pPr>
    </w:lvl>
    <w:lvl w:ilvl="2">
      <w:start w:val="1"/>
      <w:numFmt w:val="decimal"/>
      <w:lvlText w:val="%1.%2.%3."/>
      <w:lvlJc w:val="left"/>
      <w:pPr>
        <w:ind w:left="1436" w:hanging="720"/>
      </w:pPr>
    </w:lvl>
    <w:lvl w:ilvl="3">
      <w:start w:val="1"/>
      <w:numFmt w:val="decimal"/>
      <w:lvlText w:val="%1.%2.%3.%4."/>
      <w:lvlJc w:val="left"/>
      <w:pPr>
        <w:ind w:left="1794" w:hanging="720"/>
      </w:pPr>
    </w:lvl>
    <w:lvl w:ilvl="4">
      <w:start w:val="1"/>
      <w:numFmt w:val="decimal"/>
      <w:lvlText w:val="%1.%2.%3.%4.%5."/>
      <w:lvlJc w:val="left"/>
      <w:pPr>
        <w:ind w:left="2512" w:hanging="1080"/>
      </w:pPr>
    </w:lvl>
    <w:lvl w:ilvl="5">
      <w:start w:val="1"/>
      <w:numFmt w:val="decimal"/>
      <w:lvlText w:val="%1.%2.%3.%4.%5.%6."/>
      <w:lvlJc w:val="left"/>
      <w:pPr>
        <w:ind w:left="2870" w:hanging="1080"/>
      </w:pPr>
    </w:lvl>
    <w:lvl w:ilvl="6">
      <w:start w:val="1"/>
      <w:numFmt w:val="decimal"/>
      <w:lvlText w:val="%1.%2.%3.%4.%5.%6.%7."/>
      <w:lvlJc w:val="left"/>
      <w:pPr>
        <w:ind w:left="3588" w:hanging="1440"/>
      </w:pPr>
    </w:lvl>
    <w:lvl w:ilvl="7">
      <w:start w:val="1"/>
      <w:numFmt w:val="decimal"/>
      <w:lvlText w:val="%1.%2.%3.%4.%5.%6.%7.%8."/>
      <w:lvlJc w:val="left"/>
      <w:pPr>
        <w:ind w:left="3946" w:hanging="1440"/>
      </w:pPr>
    </w:lvl>
    <w:lvl w:ilvl="8">
      <w:start w:val="1"/>
      <w:numFmt w:val="decimal"/>
      <w:lvlText w:val="%1.%2.%3.%4.%5.%6.%7.%8.%9."/>
      <w:lvlJc w:val="left"/>
      <w:pPr>
        <w:ind w:left="4664" w:hanging="1800"/>
      </w:pPr>
    </w:lvl>
  </w:abstractNum>
  <w:abstractNum w:abstractNumId="17" w15:restartNumberingAfterBreak="0">
    <w:nsid w:val="4DE33C7A"/>
    <w:multiLevelType w:val="multilevel"/>
    <w:tmpl w:val="A23C740E"/>
    <w:lvl w:ilvl="0">
      <w:start w:val="5"/>
      <w:numFmt w:val="decimal"/>
      <w:lvlText w:val="%1."/>
      <w:lvlJc w:val="left"/>
      <w:pPr>
        <w:ind w:left="360" w:hanging="360"/>
      </w:pPr>
      <w:rPr>
        <w:rFonts w:eastAsia="MS Mincho" w:hint="default"/>
        <w:color w:val="000000"/>
      </w:rPr>
    </w:lvl>
    <w:lvl w:ilvl="1">
      <w:start w:val="5"/>
      <w:numFmt w:val="decimal"/>
      <w:lvlText w:val="%1.%2."/>
      <w:lvlJc w:val="left"/>
      <w:pPr>
        <w:ind w:left="360" w:hanging="360"/>
      </w:pPr>
      <w:rPr>
        <w:rFonts w:eastAsia="MS Mincho" w:hint="default"/>
        <w:color w:val="000000"/>
      </w:rPr>
    </w:lvl>
    <w:lvl w:ilvl="2">
      <w:start w:val="1"/>
      <w:numFmt w:val="decimal"/>
      <w:lvlText w:val="%1.%2.%3."/>
      <w:lvlJc w:val="left"/>
      <w:pPr>
        <w:ind w:left="720" w:hanging="720"/>
      </w:pPr>
      <w:rPr>
        <w:rFonts w:eastAsia="MS Mincho" w:hint="default"/>
        <w:color w:val="000000"/>
      </w:rPr>
    </w:lvl>
    <w:lvl w:ilvl="3">
      <w:start w:val="1"/>
      <w:numFmt w:val="decimal"/>
      <w:lvlText w:val="%1.%2.%3.%4."/>
      <w:lvlJc w:val="left"/>
      <w:pPr>
        <w:ind w:left="720" w:hanging="720"/>
      </w:pPr>
      <w:rPr>
        <w:rFonts w:eastAsia="MS Mincho" w:hint="default"/>
        <w:color w:val="000000"/>
      </w:rPr>
    </w:lvl>
    <w:lvl w:ilvl="4">
      <w:start w:val="1"/>
      <w:numFmt w:val="decimal"/>
      <w:lvlText w:val="%1.%2.%3.%4.%5."/>
      <w:lvlJc w:val="left"/>
      <w:pPr>
        <w:ind w:left="1080" w:hanging="1080"/>
      </w:pPr>
      <w:rPr>
        <w:rFonts w:eastAsia="MS Mincho" w:hint="default"/>
        <w:color w:val="000000"/>
      </w:rPr>
    </w:lvl>
    <w:lvl w:ilvl="5">
      <w:start w:val="1"/>
      <w:numFmt w:val="decimal"/>
      <w:lvlText w:val="%1.%2.%3.%4.%5.%6."/>
      <w:lvlJc w:val="left"/>
      <w:pPr>
        <w:ind w:left="1080" w:hanging="1080"/>
      </w:pPr>
      <w:rPr>
        <w:rFonts w:eastAsia="MS Mincho" w:hint="default"/>
        <w:color w:val="000000"/>
      </w:rPr>
    </w:lvl>
    <w:lvl w:ilvl="6">
      <w:start w:val="1"/>
      <w:numFmt w:val="decimal"/>
      <w:lvlText w:val="%1.%2.%3.%4.%5.%6.%7."/>
      <w:lvlJc w:val="left"/>
      <w:pPr>
        <w:ind w:left="1440" w:hanging="1440"/>
      </w:pPr>
      <w:rPr>
        <w:rFonts w:eastAsia="MS Mincho" w:hint="default"/>
        <w:color w:val="000000"/>
      </w:rPr>
    </w:lvl>
    <w:lvl w:ilvl="7">
      <w:start w:val="1"/>
      <w:numFmt w:val="decimal"/>
      <w:lvlText w:val="%1.%2.%3.%4.%5.%6.%7.%8."/>
      <w:lvlJc w:val="left"/>
      <w:pPr>
        <w:ind w:left="1440" w:hanging="1440"/>
      </w:pPr>
      <w:rPr>
        <w:rFonts w:eastAsia="MS Mincho" w:hint="default"/>
        <w:color w:val="000000"/>
      </w:rPr>
    </w:lvl>
    <w:lvl w:ilvl="8">
      <w:start w:val="1"/>
      <w:numFmt w:val="decimal"/>
      <w:lvlText w:val="%1.%2.%3.%4.%5.%6.%7.%8.%9."/>
      <w:lvlJc w:val="left"/>
      <w:pPr>
        <w:ind w:left="1800" w:hanging="1800"/>
      </w:pPr>
      <w:rPr>
        <w:rFonts w:eastAsia="MS Mincho" w:hint="default"/>
        <w:color w:val="000000"/>
      </w:rPr>
    </w:lvl>
  </w:abstractNum>
  <w:abstractNum w:abstractNumId="18" w15:restartNumberingAfterBreak="0">
    <w:nsid w:val="4E6A046D"/>
    <w:multiLevelType w:val="multilevel"/>
    <w:tmpl w:val="1BC4B120"/>
    <w:lvl w:ilvl="0">
      <w:start w:val="6"/>
      <w:numFmt w:val="decimal"/>
      <w:lvlText w:val="%1."/>
      <w:lvlJc w:val="left"/>
      <w:pPr>
        <w:ind w:left="720" w:hanging="360"/>
      </w:pPr>
      <w:rPr>
        <w:rFonts w:hint="default"/>
        <w:b/>
        <w:color w:val="000000"/>
      </w:r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22645D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78D0A52"/>
    <w:multiLevelType w:val="hybridMultilevel"/>
    <w:tmpl w:val="230A834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8D11865"/>
    <w:multiLevelType w:val="hybridMultilevel"/>
    <w:tmpl w:val="09A094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F25493A"/>
    <w:multiLevelType w:val="multilevel"/>
    <w:tmpl w:val="EF1CB9A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67160034"/>
    <w:multiLevelType w:val="multilevel"/>
    <w:tmpl w:val="3BB8632C"/>
    <w:lvl w:ilvl="0">
      <w:start w:val="1"/>
      <w:numFmt w:val="decimal"/>
      <w:lvlText w:val="%1."/>
      <w:lvlJc w:val="left"/>
      <w:pPr>
        <w:tabs>
          <w:tab w:val="num" w:pos="360"/>
        </w:tabs>
        <w:ind w:left="360" w:hanging="360"/>
      </w:pPr>
      <w:rPr>
        <w:b/>
        <w:bCs/>
      </w:rPr>
    </w:lvl>
    <w:lvl w:ilvl="1">
      <w:start w:val="1"/>
      <w:numFmt w:val="none"/>
      <w:lvlText w:val="3.1."/>
      <w:lvlJc w:val="left"/>
      <w:pPr>
        <w:tabs>
          <w:tab w:val="num" w:pos="792"/>
        </w:tabs>
        <w:ind w:left="792" w:hanging="432"/>
      </w:pPr>
      <w:rPr>
        <w:b w:val="0"/>
        <w:bCs w:val="0"/>
      </w:rPr>
    </w:lvl>
    <w:lvl w:ilvl="2">
      <w:start w:val="1"/>
      <w:numFmt w:val="decimal"/>
      <w:lvlText w:val="%1.%2.%3."/>
      <w:lvlJc w:val="left"/>
      <w:pPr>
        <w:tabs>
          <w:tab w:val="num" w:pos="1440"/>
        </w:tabs>
        <w:ind w:left="1224" w:hanging="504"/>
      </w:pPr>
      <w:rPr>
        <w:b w:val="0"/>
        <w:bCs w:val="0"/>
      </w:rPr>
    </w:lvl>
    <w:lvl w:ilvl="3">
      <w:start w:val="1"/>
      <w:numFmt w:val="decimal"/>
      <w:lvlText w:val="%1.%2.%3.%4."/>
      <w:lvlJc w:val="left"/>
      <w:pPr>
        <w:tabs>
          <w:tab w:val="num" w:pos="1800"/>
        </w:tabs>
        <w:ind w:left="1728" w:hanging="648"/>
      </w:pPr>
      <w:rPr>
        <w:b w:val="0"/>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2DC37C8"/>
    <w:multiLevelType w:val="multilevel"/>
    <w:tmpl w:val="76109E30"/>
    <w:lvl w:ilvl="0">
      <w:start w:val="1"/>
      <w:numFmt w:val="none"/>
      <w:lvlText w:val="2."/>
      <w:lvlJc w:val="left"/>
      <w:pPr>
        <w:tabs>
          <w:tab w:val="num" w:pos="360"/>
        </w:tabs>
        <w:ind w:left="360" w:hanging="360"/>
      </w:pPr>
      <w:rPr>
        <w:b w:val="0"/>
        <w:bCs w:val="0"/>
      </w:rPr>
    </w:lvl>
    <w:lvl w:ilvl="1">
      <w:start w:val="1"/>
      <w:numFmt w:val="none"/>
      <w:lvlText w:val="2.1."/>
      <w:lvlJc w:val="left"/>
      <w:pPr>
        <w:tabs>
          <w:tab w:val="num" w:pos="1080"/>
        </w:tabs>
        <w:ind w:left="792" w:hanging="432"/>
      </w:pPr>
      <w:rPr>
        <w:b w:val="0"/>
        <w:bCs w:val="0"/>
      </w:rPr>
    </w:lvl>
    <w:lvl w:ilvl="2">
      <w:start w:val="1"/>
      <w:numFmt w:val="none"/>
      <w:lvlText w:val="2.4."/>
      <w:lvlJc w:val="left"/>
      <w:pPr>
        <w:tabs>
          <w:tab w:val="num" w:pos="1440"/>
        </w:tabs>
        <w:ind w:left="1224" w:hanging="504"/>
      </w:pPr>
      <w:rPr>
        <w:b w:val="0"/>
        <w:bCs w:val="0"/>
      </w:rPr>
    </w:lvl>
    <w:lvl w:ilvl="3">
      <w:start w:val="1"/>
      <w:numFmt w:val="decimal"/>
      <w:lvlText w:val="%1.%2.%3.%4."/>
      <w:lvlJc w:val="left"/>
      <w:pPr>
        <w:tabs>
          <w:tab w:val="num" w:pos="2160"/>
        </w:tabs>
        <w:ind w:left="1728" w:hanging="648"/>
      </w:pPr>
      <w:rPr>
        <w:b w:val="0"/>
        <w:bCs w:val="0"/>
      </w:rPr>
    </w:lvl>
    <w:lvl w:ilvl="4">
      <w:start w:val="1"/>
      <w:numFmt w:val="decimal"/>
      <w:lvlText w:val="%1.%2.%3.%4.%5."/>
      <w:lvlJc w:val="left"/>
      <w:pPr>
        <w:tabs>
          <w:tab w:val="num" w:pos="2880"/>
        </w:tabs>
        <w:ind w:left="2232" w:hanging="792"/>
      </w:pPr>
      <w:rPr>
        <w:b w:val="0"/>
        <w:bCs w:val="0"/>
      </w:rPr>
    </w:lvl>
    <w:lvl w:ilvl="5">
      <w:start w:val="1"/>
      <w:numFmt w:val="decimal"/>
      <w:lvlText w:val="%1.%2.%3.%4.%5.%6."/>
      <w:lvlJc w:val="left"/>
      <w:pPr>
        <w:tabs>
          <w:tab w:val="num" w:pos="3240"/>
        </w:tabs>
        <w:ind w:left="2736" w:hanging="936"/>
      </w:pPr>
      <w:rPr>
        <w:b w:val="0"/>
        <w:bCs w:val="0"/>
      </w:rPr>
    </w:lvl>
    <w:lvl w:ilvl="6">
      <w:start w:val="1"/>
      <w:numFmt w:val="decimal"/>
      <w:lvlText w:val="%1.%2.%3.%4.%5.%6.%7."/>
      <w:lvlJc w:val="left"/>
      <w:pPr>
        <w:tabs>
          <w:tab w:val="num" w:pos="3960"/>
        </w:tabs>
        <w:ind w:left="3240" w:hanging="1080"/>
      </w:pPr>
      <w:rPr>
        <w:b w:val="0"/>
        <w:bCs w:val="0"/>
      </w:rPr>
    </w:lvl>
    <w:lvl w:ilvl="7">
      <w:start w:val="1"/>
      <w:numFmt w:val="decimal"/>
      <w:lvlText w:val="%1.%2.%3.%4.%5.%6.%7.%8."/>
      <w:lvlJc w:val="left"/>
      <w:pPr>
        <w:tabs>
          <w:tab w:val="num" w:pos="4680"/>
        </w:tabs>
        <w:ind w:left="3744" w:hanging="1224"/>
      </w:pPr>
      <w:rPr>
        <w:b w:val="0"/>
        <w:bCs w:val="0"/>
      </w:rPr>
    </w:lvl>
    <w:lvl w:ilvl="8">
      <w:start w:val="1"/>
      <w:numFmt w:val="decimal"/>
      <w:lvlText w:val="%1.%2.%3.%4.%5.%6.%7.%8.%9."/>
      <w:lvlJc w:val="left"/>
      <w:pPr>
        <w:tabs>
          <w:tab w:val="num" w:pos="5040"/>
        </w:tabs>
        <w:ind w:left="4320" w:hanging="1440"/>
      </w:pPr>
      <w:rPr>
        <w:b w:val="0"/>
        <w:bCs w:val="0"/>
      </w:rPr>
    </w:lvl>
  </w:abstractNum>
  <w:abstractNum w:abstractNumId="25" w15:restartNumberingAfterBreak="0">
    <w:nsid w:val="750E665C"/>
    <w:multiLevelType w:val="multilevel"/>
    <w:tmpl w:val="0426001F"/>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BA35FB"/>
    <w:multiLevelType w:val="multilevel"/>
    <w:tmpl w:val="3C4A58D8"/>
    <w:lvl w:ilvl="0">
      <w:start w:val="5"/>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79BA36B3"/>
    <w:multiLevelType w:val="hybridMultilevel"/>
    <w:tmpl w:val="AEF816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A0E3AD3"/>
    <w:multiLevelType w:val="multilevel"/>
    <w:tmpl w:val="2EF8460C"/>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7B5D6C3C"/>
    <w:multiLevelType w:val="multilevel"/>
    <w:tmpl w:val="CB16817A"/>
    <w:lvl w:ilvl="0">
      <w:start w:val="1"/>
      <w:numFmt w:val="decimal"/>
      <w:lvlText w:val="%1."/>
      <w:lvlJc w:val="left"/>
      <w:pPr>
        <w:ind w:left="360" w:hanging="360"/>
      </w:pPr>
      <w:rPr>
        <w:rFonts w:hint="default"/>
        <w:b/>
        <w:bCs/>
      </w:rPr>
    </w:lvl>
    <w:lvl w:ilvl="1">
      <w:start w:val="1"/>
      <w:numFmt w:val="decimal"/>
      <w:lvlText w:val="%1.%2."/>
      <w:lvlJc w:val="left"/>
      <w:pPr>
        <w:ind w:left="858" w:hanging="432"/>
      </w:pPr>
      <w:rPr>
        <w:rFonts w:ascii="Times New Roman" w:hAnsi="Times New Roman" w:cs="Times New Roman" w:hint="default"/>
        <w:b w:val="0"/>
        <w:bCs w:val="0"/>
        <w:color w:val="auto"/>
        <w:sz w:val="24"/>
        <w:szCs w:val="24"/>
      </w:rPr>
    </w:lvl>
    <w:lvl w:ilvl="2">
      <w:start w:val="1"/>
      <w:numFmt w:val="decimal"/>
      <w:lvlText w:val="%1.%2.%3."/>
      <w:lvlJc w:val="left"/>
      <w:pPr>
        <w:ind w:left="2206" w:hanging="504"/>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9"/>
  </w:num>
  <w:num w:numId="6">
    <w:abstractNumId w:val="17"/>
  </w:num>
  <w:num w:numId="7">
    <w:abstractNumId w:val="29"/>
  </w:num>
  <w:num w:numId="8">
    <w:abstractNumId w:val="13"/>
  </w:num>
  <w:num w:numId="9">
    <w:abstractNumId w:val="15"/>
  </w:num>
  <w:num w:numId="10">
    <w:abstractNumId w:val="23"/>
  </w:num>
  <w:num w:numId="11">
    <w:abstractNumId w:val="12"/>
  </w:num>
  <w:num w:numId="12">
    <w:abstractNumId w:val="9"/>
  </w:num>
  <w:num w:numId="13">
    <w:abstractNumId w:val="18"/>
  </w:num>
  <w:num w:numId="14">
    <w:abstractNumId w:val="4"/>
  </w:num>
  <w:num w:numId="15">
    <w:abstractNumId w:val="28"/>
  </w:num>
  <w:num w:numId="16">
    <w:abstractNumId w:val="26"/>
  </w:num>
  <w:num w:numId="17">
    <w:abstractNumId w:val="10"/>
  </w:num>
  <w:num w:numId="18">
    <w:abstractNumId w:val="22"/>
  </w:num>
  <w:num w:numId="19">
    <w:abstractNumId w:val="7"/>
  </w:num>
  <w:num w:numId="20">
    <w:abstractNumId w:val="0"/>
  </w:num>
  <w:num w:numId="21">
    <w:abstractNumId w:val="25"/>
  </w:num>
  <w:num w:numId="22">
    <w:abstractNumId w:val="1"/>
  </w:num>
  <w:num w:numId="23">
    <w:abstractNumId w:val="11"/>
  </w:num>
  <w:num w:numId="24">
    <w:abstractNumId w:val="8"/>
  </w:num>
  <w:num w:numId="25">
    <w:abstractNumId w:val="14"/>
  </w:num>
  <w:num w:numId="26">
    <w:abstractNumId w:val="27"/>
  </w:num>
  <w:num w:numId="27">
    <w:abstractNumId w:val="2"/>
  </w:num>
  <w:num w:numId="28">
    <w:abstractNumId w:val="5"/>
  </w:num>
  <w:num w:numId="29">
    <w:abstractNumId w:val="6"/>
  </w:num>
  <w:num w:numId="30">
    <w:abstractNumId w:val="2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1"/>
    <w:rsid w:val="00000B2D"/>
    <w:rsid w:val="00001D1C"/>
    <w:rsid w:val="00002611"/>
    <w:rsid w:val="000031A6"/>
    <w:rsid w:val="00003388"/>
    <w:rsid w:val="00003D62"/>
    <w:rsid w:val="00004F82"/>
    <w:rsid w:val="00005DC1"/>
    <w:rsid w:val="00007002"/>
    <w:rsid w:val="00007DBB"/>
    <w:rsid w:val="000109FE"/>
    <w:rsid w:val="00010DB8"/>
    <w:rsid w:val="00011D6F"/>
    <w:rsid w:val="000135CE"/>
    <w:rsid w:val="00013A21"/>
    <w:rsid w:val="000141F4"/>
    <w:rsid w:val="000144D8"/>
    <w:rsid w:val="0001634C"/>
    <w:rsid w:val="00016874"/>
    <w:rsid w:val="00016AD2"/>
    <w:rsid w:val="0001715F"/>
    <w:rsid w:val="000176E2"/>
    <w:rsid w:val="0002006B"/>
    <w:rsid w:val="000217A6"/>
    <w:rsid w:val="00023ED8"/>
    <w:rsid w:val="000253B4"/>
    <w:rsid w:val="00025475"/>
    <w:rsid w:val="000259D7"/>
    <w:rsid w:val="00026F1F"/>
    <w:rsid w:val="00027116"/>
    <w:rsid w:val="00027720"/>
    <w:rsid w:val="00034796"/>
    <w:rsid w:val="00035A68"/>
    <w:rsid w:val="0004026C"/>
    <w:rsid w:val="00040906"/>
    <w:rsid w:val="000413C3"/>
    <w:rsid w:val="00042681"/>
    <w:rsid w:val="0004269A"/>
    <w:rsid w:val="000448A5"/>
    <w:rsid w:val="000448AE"/>
    <w:rsid w:val="000471CF"/>
    <w:rsid w:val="00047AF7"/>
    <w:rsid w:val="00050183"/>
    <w:rsid w:val="000507E4"/>
    <w:rsid w:val="00052967"/>
    <w:rsid w:val="00056BCF"/>
    <w:rsid w:val="000609B8"/>
    <w:rsid w:val="000613C5"/>
    <w:rsid w:val="0006192F"/>
    <w:rsid w:val="000633F7"/>
    <w:rsid w:val="000640C6"/>
    <w:rsid w:val="00064864"/>
    <w:rsid w:val="00064FEF"/>
    <w:rsid w:val="00064FF7"/>
    <w:rsid w:val="00067CC1"/>
    <w:rsid w:val="0007053B"/>
    <w:rsid w:val="0007099A"/>
    <w:rsid w:val="00072B7C"/>
    <w:rsid w:val="0007315C"/>
    <w:rsid w:val="000734BF"/>
    <w:rsid w:val="00075724"/>
    <w:rsid w:val="00075FCD"/>
    <w:rsid w:val="000779C1"/>
    <w:rsid w:val="00080348"/>
    <w:rsid w:val="00080963"/>
    <w:rsid w:val="00081A78"/>
    <w:rsid w:val="00081B05"/>
    <w:rsid w:val="00081E39"/>
    <w:rsid w:val="00082143"/>
    <w:rsid w:val="0008452C"/>
    <w:rsid w:val="00085A2A"/>
    <w:rsid w:val="00087102"/>
    <w:rsid w:val="00090C73"/>
    <w:rsid w:val="00091285"/>
    <w:rsid w:val="00091305"/>
    <w:rsid w:val="00091D2A"/>
    <w:rsid w:val="00093FB7"/>
    <w:rsid w:val="00094603"/>
    <w:rsid w:val="00094796"/>
    <w:rsid w:val="00094B47"/>
    <w:rsid w:val="00096C04"/>
    <w:rsid w:val="00096D5A"/>
    <w:rsid w:val="0009719C"/>
    <w:rsid w:val="000A5FBE"/>
    <w:rsid w:val="000A79F5"/>
    <w:rsid w:val="000B0822"/>
    <w:rsid w:val="000B1AC7"/>
    <w:rsid w:val="000B2222"/>
    <w:rsid w:val="000B2A69"/>
    <w:rsid w:val="000B2AF9"/>
    <w:rsid w:val="000B7312"/>
    <w:rsid w:val="000B745C"/>
    <w:rsid w:val="000C07CD"/>
    <w:rsid w:val="000C1BA9"/>
    <w:rsid w:val="000C2A68"/>
    <w:rsid w:val="000C3395"/>
    <w:rsid w:val="000C3A07"/>
    <w:rsid w:val="000C6054"/>
    <w:rsid w:val="000C7A95"/>
    <w:rsid w:val="000D0789"/>
    <w:rsid w:val="000D0BFB"/>
    <w:rsid w:val="000D1B2D"/>
    <w:rsid w:val="000D24C9"/>
    <w:rsid w:val="000D3094"/>
    <w:rsid w:val="000D33FE"/>
    <w:rsid w:val="000D4D0A"/>
    <w:rsid w:val="000E4A15"/>
    <w:rsid w:val="000E7B44"/>
    <w:rsid w:val="000F0DE3"/>
    <w:rsid w:val="000F37AC"/>
    <w:rsid w:val="000F4109"/>
    <w:rsid w:val="000F50E9"/>
    <w:rsid w:val="0010155A"/>
    <w:rsid w:val="001018CA"/>
    <w:rsid w:val="001044FF"/>
    <w:rsid w:val="001057B6"/>
    <w:rsid w:val="00105D28"/>
    <w:rsid w:val="001155BC"/>
    <w:rsid w:val="001203A8"/>
    <w:rsid w:val="0012133A"/>
    <w:rsid w:val="001226C7"/>
    <w:rsid w:val="00123FA5"/>
    <w:rsid w:val="0012435E"/>
    <w:rsid w:val="00124741"/>
    <w:rsid w:val="00124AEB"/>
    <w:rsid w:val="00125606"/>
    <w:rsid w:val="00126039"/>
    <w:rsid w:val="001278C9"/>
    <w:rsid w:val="00130F95"/>
    <w:rsid w:val="00132F0C"/>
    <w:rsid w:val="00133990"/>
    <w:rsid w:val="00134128"/>
    <w:rsid w:val="0013438E"/>
    <w:rsid w:val="0013651A"/>
    <w:rsid w:val="00141B55"/>
    <w:rsid w:val="0014264C"/>
    <w:rsid w:val="00145478"/>
    <w:rsid w:val="001456CC"/>
    <w:rsid w:val="001509A7"/>
    <w:rsid w:val="001536D6"/>
    <w:rsid w:val="00154F99"/>
    <w:rsid w:val="00157267"/>
    <w:rsid w:val="00157D66"/>
    <w:rsid w:val="00163124"/>
    <w:rsid w:val="00164C03"/>
    <w:rsid w:val="00165DDE"/>
    <w:rsid w:val="001670B3"/>
    <w:rsid w:val="001707B9"/>
    <w:rsid w:val="001710DB"/>
    <w:rsid w:val="00171181"/>
    <w:rsid w:val="00173D2F"/>
    <w:rsid w:val="0017544B"/>
    <w:rsid w:val="00175BB6"/>
    <w:rsid w:val="00176182"/>
    <w:rsid w:val="00180EA7"/>
    <w:rsid w:val="00181096"/>
    <w:rsid w:val="0018168E"/>
    <w:rsid w:val="00182B4A"/>
    <w:rsid w:val="00183263"/>
    <w:rsid w:val="001837AD"/>
    <w:rsid w:val="0018587B"/>
    <w:rsid w:val="001863E4"/>
    <w:rsid w:val="00190A78"/>
    <w:rsid w:val="001937F9"/>
    <w:rsid w:val="0019501B"/>
    <w:rsid w:val="001966E0"/>
    <w:rsid w:val="001969A4"/>
    <w:rsid w:val="00196DBC"/>
    <w:rsid w:val="00196E79"/>
    <w:rsid w:val="001A03CA"/>
    <w:rsid w:val="001A06CF"/>
    <w:rsid w:val="001A5FF4"/>
    <w:rsid w:val="001A7A90"/>
    <w:rsid w:val="001B1153"/>
    <w:rsid w:val="001B28A1"/>
    <w:rsid w:val="001B2941"/>
    <w:rsid w:val="001B7266"/>
    <w:rsid w:val="001C0A41"/>
    <w:rsid w:val="001C30BE"/>
    <w:rsid w:val="001C393B"/>
    <w:rsid w:val="001C444C"/>
    <w:rsid w:val="001C572C"/>
    <w:rsid w:val="001C723A"/>
    <w:rsid w:val="001C7419"/>
    <w:rsid w:val="001D0CF6"/>
    <w:rsid w:val="001D3126"/>
    <w:rsid w:val="001D4266"/>
    <w:rsid w:val="001D5A5F"/>
    <w:rsid w:val="001D5AE8"/>
    <w:rsid w:val="001D6D92"/>
    <w:rsid w:val="001D792E"/>
    <w:rsid w:val="001E0B92"/>
    <w:rsid w:val="001E1B88"/>
    <w:rsid w:val="001E2FC8"/>
    <w:rsid w:val="001E384F"/>
    <w:rsid w:val="001F11AB"/>
    <w:rsid w:val="001F2357"/>
    <w:rsid w:val="001F4162"/>
    <w:rsid w:val="001F4943"/>
    <w:rsid w:val="001F56D9"/>
    <w:rsid w:val="001F5F8F"/>
    <w:rsid w:val="001F6786"/>
    <w:rsid w:val="00203A16"/>
    <w:rsid w:val="0020472C"/>
    <w:rsid w:val="002052EF"/>
    <w:rsid w:val="00206668"/>
    <w:rsid w:val="002067A1"/>
    <w:rsid w:val="0021161E"/>
    <w:rsid w:val="0021244E"/>
    <w:rsid w:val="00212FDE"/>
    <w:rsid w:val="00213CDB"/>
    <w:rsid w:val="002144CB"/>
    <w:rsid w:val="00214533"/>
    <w:rsid w:val="00215C84"/>
    <w:rsid w:val="002205DF"/>
    <w:rsid w:val="00222A18"/>
    <w:rsid w:val="00222BC4"/>
    <w:rsid w:val="00226673"/>
    <w:rsid w:val="002269C2"/>
    <w:rsid w:val="00226D88"/>
    <w:rsid w:val="00230B0D"/>
    <w:rsid w:val="00231E25"/>
    <w:rsid w:val="002321C5"/>
    <w:rsid w:val="0023522C"/>
    <w:rsid w:val="0023574A"/>
    <w:rsid w:val="00240E36"/>
    <w:rsid w:val="002419AB"/>
    <w:rsid w:val="002429FB"/>
    <w:rsid w:val="002432C0"/>
    <w:rsid w:val="00244597"/>
    <w:rsid w:val="002448E1"/>
    <w:rsid w:val="00246D59"/>
    <w:rsid w:val="00246D64"/>
    <w:rsid w:val="0025001B"/>
    <w:rsid w:val="0025062D"/>
    <w:rsid w:val="002516DD"/>
    <w:rsid w:val="00252064"/>
    <w:rsid w:val="002528A2"/>
    <w:rsid w:val="00252EDF"/>
    <w:rsid w:val="002537FD"/>
    <w:rsid w:val="00254F0D"/>
    <w:rsid w:val="002553FB"/>
    <w:rsid w:val="00255B2D"/>
    <w:rsid w:val="0025712F"/>
    <w:rsid w:val="00260B74"/>
    <w:rsid w:val="00260D89"/>
    <w:rsid w:val="002610F6"/>
    <w:rsid w:val="00261C5F"/>
    <w:rsid w:val="00263022"/>
    <w:rsid w:val="002631C7"/>
    <w:rsid w:val="0026320A"/>
    <w:rsid w:val="0026493E"/>
    <w:rsid w:val="00267FF3"/>
    <w:rsid w:val="002702F8"/>
    <w:rsid w:val="00271D0F"/>
    <w:rsid w:val="00271F60"/>
    <w:rsid w:val="0027220D"/>
    <w:rsid w:val="00274C60"/>
    <w:rsid w:val="00276019"/>
    <w:rsid w:val="0027740F"/>
    <w:rsid w:val="00280B73"/>
    <w:rsid w:val="002817E1"/>
    <w:rsid w:val="00281E55"/>
    <w:rsid w:val="002832B3"/>
    <w:rsid w:val="002857F2"/>
    <w:rsid w:val="00285BF5"/>
    <w:rsid w:val="0028662A"/>
    <w:rsid w:val="00287684"/>
    <w:rsid w:val="00291A16"/>
    <w:rsid w:val="0029221D"/>
    <w:rsid w:val="0029234A"/>
    <w:rsid w:val="0029318E"/>
    <w:rsid w:val="00294F55"/>
    <w:rsid w:val="00295473"/>
    <w:rsid w:val="00295DBA"/>
    <w:rsid w:val="00295E70"/>
    <w:rsid w:val="002970C1"/>
    <w:rsid w:val="00297550"/>
    <w:rsid w:val="002A2548"/>
    <w:rsid w:val="002A370A"/>
    <w:rsid w:val="002A4519"/>
    <w:rsid w:val="002A4592"/>
    <w:rsid w:val="002A4941"/>
    <w:rsid w:val="002A62B3"/>
    <w:rsid w:val="002A6CA5"/>
    <w:rsid w:val="002B0320"/>
    <w:rsid w:val="002B0982"/>
    <w:rsid w:val="002B6F0B"/>
    <w:rsid w:val="002C1475"/>
    <w:rsid w:val="002C2597"/>
    <w:rsid w:val="002C305B"/>
    <w:rsid w:val="002C3C29"/>
    <w:rsid w:val="002C3FAF"/>
    <w:rsid w:val="002C42E0"/>
    <w:rsid w:val="002C5BDE"/>
    <w:rsid w:val="002C6229"/>
    <w:rsid w:val="002C6250"/>
    <w:rsid w:val="002C6559"/>
    <w:rsid w:val="002D0B3E"/>
    <w:rsid w:val="002D2409"/>
    <w:rsid w:val="002D2EED"/>
    <w:rsid w:val="002D331D"/>
    <w:rsid w:val="002D5277"/>
    <w:rsid w:val="002D59BE"/>
    <w:rsid w:val="002D5B39"/>
    <w:rsid w:val="002E0062"/>
    <w:rsid w:val="002E0454"/>
    <w:rsid w:val="002E0841"/>
    <w:rsid w:val="002E1E5B"/>
    <w:rsid w:val="002E2669"/>
    <w:rsid w:val="002E3558"/>
    <w:rsid w:val="002E4584"/>
    <w:rsid w:val="002E6BEB"/>
    <w:rsid w:val="002E6F12"/>
    <w:rsid w:val="002E795F"/>
    <w:rsid w:val="002F0BF9"/>
    <w:rsid w:val="002F0FFE"/>
    <w:rsid w:val="002F2475"/>
    <w:rsid w:val="002F487C"/>
    <w:rsid w:val="003008E6"/>
    <w:rsid w:val="00302D8B"/>
    <w:rsid w:val="00303625"/>
    <w:rsid w:val="00307970"/>
    <w:rsid w:val="00310F13"/>
    <w:rsid w:val="00311169"/>
    <w:rsid w:val="00311B57"/>
    <w:rsid w:val="00312ADC"/>
    <w:rsid w:val="00313289"/>
    <w:rsid w:val="003154BC"/>
    <w:rsid w:val="00315CEE"/>
    <w:rsid w:val="00321FAB"/>
    <w:rsid w:val="003221C9"/>
    <w:rsid w:val="00322820"/>
    <w:rsid w:val="00322F76"/>
    <w:rsid w:val="00324EA6"/>
    <w:rsid w:val="00324F34"/>
    <w:rsid w:val="00325E07"/>
    <w:rsid w:val="00330B26"/>
    <w:rsid w:val="00331AC3"/>
    <w:rsid w:val="00333483"/>
    <w:rsid w:val="00333847"/>
    <w:rsid w:val="003372DD"/>
    <w:rsid w:val="00341DBF"/>
    <w:rsid w:val="00342799"/>
    <w:rsid w:val="00343F16"/>
    <w:rsid w:val="003442D8"/>
    <w:rsid w:val="00344326"/>
    <w:rsid w:val="00350791"/>
    <w:rsid w:val="00351953"/>
    <w:rsid w:val="003521C5"/>
    <w:rsid w:val="00353132"/>
    <w:rsid w:val="00353746"/>
    <w:rsid w:val="00353F74"/>
    <w:rsid w:val="00354635"/>
    <w:rsid w:val="00354888"/>
    <w:rsid w:val="003555F2"/>
    <w:rsid w:val="00355712"/>
    <w:rsid w:val="0035701A"/>
    <w:rsid w:val="003579EE"/>
    <w:rsid w:val="003602A5"/>
    <w:rsid w:val="003608A4"/>
    <w:rsid w:val="003616C4"/>
    <w:rsid w:val="00362C79"/>
    <w:rsid w:val="00364559"/>
    <w:rsid w:val="00364DCA"/>
    <w:rsid w:val="0036509C"/>
    <w:rsid w:val="0036577E"/>
    <w:rsid w:val="003658AF"/>
    <w:rsid w:val="00365C9B"/>
    <w:rsid w:val="00374581"/>
    <w:rsid w:val="00374A34"/>
    <w:rsid w:val="003763CF"/>
    <w:rsid w:val="003768F2"/>
    <w:rsid w:val="003769BE"/>
    <w:rsid w:val="00377241"/>
    <w:rsid w:val="00377B78"/>
    <w:rsid w:val="00381F4D"/>
    <w:rsid w:val="00382908"/>
    <w:rsid w:val="00382C67"/>
    <w:rsid w:val="00383415"/>
    <w:rsid w:val="00383AFE"/>
    <w:rsid w:val="003840ED"/>
    <w:rsid w:val="00385C0F"/>
    <w:rsid w:val="00387066"/>
    <w:rsid w:val="00387EF8"/>
    <w:rsid w:val="00395EAA"/>
    <w:rsid w:val="00396566"/>
    <w:rsid w:val="003A4655"/>
    <w:rsid w:val="003A58A6"/>
    <w:rsid w:val="003A65FD"/>
    <w:rsid w:val="003B06BC"/>
    <w:rsid w:val="003B0CDE"/>
    <w:rsid w:val="003B21C2"/>
    <w:rsid w:val="003B244C"/>
    <w:rsid w:val="003B424F"/>
    <w:rsid w:val="003B4B0C"/>
    <w:rsid w:val="003B4CED"/>
    <w:rsid w:val="003B5CFF"/>
    <w:rsid w:val="003B6EE2"/>
    <w:rsid w:val="003B7AA6"/>
    <w:rsid w:val="003B7BA1"/>
    <w:rsid w:val="003C023C"/>
    <w:rsid w:val="003C0393"/>
    <w:rsid w:val="003C0EF0"/>
    <w:rsid w:val="003C18FD"/>
    <w:rsid w:val="003C2EE4"/>
    <w:rsid w:val="003C4272"/>
    <w:rsid w:val="003C47BA"/>
    <w:rsid w:val="003C4B71"/>
    <w:rsid w:val="003C5829"/>
    <w:rsid w:val="003C5D56"/>
    <w:rsid w:val="003C728C"/>
    <w:rsid w:val="003C7625"/>
    <w:rsid w:val="003D1031"/>
    <w:rsid w:val="003D12DC"/>
    <w:rsid w:val="003D142A"/>
    <w:rsid w:val="003D26DF"/>
    <w:rsid w:val="003D37ED"/>
    <w:rsid w:val="003D4A88"/>
    <w:rsid w:val="003D5573"/>
    <w:rsid w:val="003D576F"/>
    <w:rsid w:val="003D6264"/>
    <w:rsid w:val="003D68F5"/>
    <w:rsid w:val="003E138F"/>
    <w:rsid w:val="003E15F8"/>
    <w:rsid w:val="003E1804"/>
    <w:rsid w:val="003E514A"/>
    <w:rsid w:val="003E6156"/>
    <w:rsid w:val="003E7302"/>
    <w:rsid w:val="003F13DF"/>
    <w:rsid w:val="003F1C43"/>
    <w:rsid w:val="003F2295"/>
    <w:rsid w:val="003F4388"/>
    <w:rsid w:val="003F629A"/>
    <w:rsid w:val="003F7F51"/>
    <w:rsid w:val="00403C9B"/>
    <w:rsid w:val="00406979"/>
    <w:rsid w:val="00412B62"/>
    <w:rsid w:val="00413751"/>
    <w:rsid w:val="00413D37"/>
    <w:rsid w:val="00415538"/>
    <w:rsid w:val="00417BD2"/>
    <w:rsid w:val="004203BE"/>
    <w:rsid w:val="00420D92"/>
    <w:rsid w:val="0042248F"/>
    <w:rsid w:val="00422532"/>
    <w:rsid w:val="004235C8"/>
    <w:rsid w:val="00423F4A"/>
    <w:rsid w:val="0042402F"/>
    <w:rsid w:val="004243D4"/>
    <w:rsid w:val="0042515E"/>
    <w:rsid w:val="004261EC"/>
    <w:rsid w:val="0042642D"/>
    <w:rsid w:val="00430EC0"/>
    <w:rsid w:val="00431ACF"/>
    <w:rsid w:val="00431D3F"/>
    <w:rsid w:val="00432CE2"/>
    <w:rsid w:val="00433524"/>
    <w:rsid w:val="00434893"/>
    <w:rsid w:val="00434C48"/>
    <w:rsid w:val="00434E82"/>
    <w:rsid w:val="004357C4"/>
    <w:rsid w:val="00435D71"/>
    <w:rsid w:val="004367C0"/>
    <w:rsid w:val="00436BF0"/>
    <w:rsid w:val="00440866"/>
    <w:rsid w:val="0044119E"/>
    <w:rsid w:val="00443205"/>
    <w:rsid w:val="004448A1"/>
    <w:rsid w:val="00445A04"/>
    <w:rsid w:val="00446ED5"/>
    <w:rsid w:val="00446F12"/>
    <w:rsid w:val="00447F7B"/>
    <w:rsid w:val="0045140F"/>
    <w:rsid w:val="00452245"/>
    <w:rsid w:val="004530F6"/>
    <w:rsid w:val="0045370A"/>
    <w:rsid w:val="00454055"/>
    <w:rsid w:val="00454AA3"/>
    <w:rsid w:val="00454AF9"/>
    <w:rsid w:val="00455B04"/>
    <w:rsid w:val="00456116"/>
    <w:rsid w:val="00456B1C"/>
    <w:rsid w:val="00457637"/>
    <w:rsid w:val="00457A96"/>
    <w:rsid w:val="00463482"/>
    <w:rsid w:val="004647A8"/>
    <w:rsid w:val="00464EE2"/>
    <w:rsid w:val="00465861"/>
    <w:rsid w:val="00465A72"/>
    <w:rsid w:val="00467101"/>
    <w:rsid w:val="00467FC3"/>
    <w:rsid w:val="00470DC3"/>
    <w:rsid w:val="0047148C"/>
    <w:rsid w:val="00471AF1"/>
    <w:rsid w:val="00472D5B"/>
    <w:rsid w:val="00473337"/>
    <w:rsid w:val="0047585B"/>
    <w:rsid w:val="00475C24"/>
    <w:rsid w:val="004803BF"/>
    <w:rsid w:val="004826E9"/>
    <w:rsid w:val="00485053"/>
    <w:rsid w:val="00486A13"/>
    <w:rsid w:val="004902CB"/>
    <w:rsid w:val="00490B7C"/>
    <w:rsid w:val="0049228A"/>
    <w:rsid w:val="00492291"/>
    <w:rsid w:val="0049599D"/>
    <w:rsid w:val="0049728C"/>
    <w:rsid w:val="00497E94"/>
    <w:rsid w:val="004A0A1D"/>
    <w:rsid w:val="004A14A2"/>
    <w:rsid w:val="004A3356"/>
    <w:rsid w:val="004B04B0"/>
    <w:rsid w:val="004B2242"/>
    <w:rsid w:val="004B3031"/>
    <w:rsid w:val="004B3E13"/>
    <w:rsid w:val="004B6E92"/>
    <w:rsid w:val="004B767B"/>
    <w:rsid w:val="004B7D75"/>
    <w:rsid w:val="004C18A8"/>
    <w:rsid w:val="004C2AEB"/>
    <w:rsid w:val="004C2E8E"/>
    <w:rsid w:val="004C6257"/>
    <w:rsid w:val="004C6345"/>
    <w:rsid w:val="004C71DE"/>
    <w:rsid w:val="004C7D77"/>
    <w:rsid w:val="004D2DB9"/>
    <w:rsid w:val="004D46D2"/>
    <w:rsid w:val="004D4741"/>
    <w:rsid w:val="004D4FF4"/>
    <w:rsid w:val="004D5BDB"/>
    <w:rsid w:val="004D5D36"/>
    <w:rsid w:val="004D660A"/>
    <w:rsid w:val="004D7285"/>
    <w:rsid w:val="004D779A"/>
    <w:rsid w:val="004D7959"/>
    <w:rsid w:val="004D7991"/>
    <w:rsid w:val="004E00A6"/>
    <w:rsid w:val="004E1E0C"/>
    <w:rsid w:val="004E2474"/>
    <w:rsid w:val="004E27F8"/>
    <w:rsid w:val="004E2FD6"/>
    <w:rsid w:val="004F00B3"/>
    <w:rsid w:val="004F12B9"/>
    <w:rsid w:val="004F39CB"/>
    <w:rsid w:val="004F444F"/>
    <w:rsid w:val="004F4663"/>
    <w:rsid w:val="004F4FA6"/>
    <w:rsid w:val="004F58AF"/>
    <w:rsid w:val="004F5A2C"/>
    <w:rsid w:val="004F6148"/>
    <w:rsid w:val="004F71F9"/>
    <w:rsid w:val="004F731F"/>
    <w:rsid w:val="005005DD"/>
    <w:rsid w:val="005018F8"/>
    <w:rsid w:val="005021C3"/>
    <w:rsid w:val="00502324"/>
    <w:rsid w:val="0050357A"/>
    <w:rsid w:val="005037A4"/>
    <w:rsid w:val="00504A09"/>
    <w:rsid w:val="00504B15"/>
    <w:rsid w:val="00505913"/>
    <w:rsid w:val="00510553"/>
    <w:rsid w:val="00510F7F"/>
    <w:rsid w:val="00514E1E"/>
    <w:rsid w:val="0051567C"/>
    <w:rsid w:val="00515888"/>
    <w:rsid w:val="0051589D"/>
    <w:rsid w:val="00515E1B"/>
    <w:rsid w:val="0052014C"/>
    <w:rsid w:val="00521CA8"/>
    <w:rsid w:val="0052398C"/>
    <w:rsid w:val="00523CBE"/>
    <w:rsid w:val="005257CC"/>
    <w:rsid w:val="00525971"/>
    <w:rsid w:val="00525ACB"/>
    <w:rsid w:val="005265F9"/>
    <w:rsid w:val="00527119"/>
    <w:rsid w:val="0052756D"/>
    <w:rsid w:val="00527B8D"/>
    <w:rsid w:val="00530CB8"/>
    <w:rsid w:val="00531DB2"/>
    <w:rsid w:val="00535103"/>
    <w:rsid w:val="005409C1"/>
    <w:rsid w:val="00542027"/>
    <w:rsid w:val="0054207B"/>
    <w:rsid w:val="00543604"/>
    <w:rsid w:val="0054463F"/>
    <w:rsid w:val="00545056"/>
    <w:rsid w:val="00546BF8"/>
    <w:rsid w:val="005511FE"/>
    <w:rsid w:val="0055135F"/>
    <w:rsid w:val="00553518"/>
    <w:rsid w:val="0055391C"/>
    <w:rsid w:val="00554757"/>
    <w:rsid w:val="0055534A"/>
    <w:rsid w:val="00555F41"/>
    <w:rsid w:val="00556037"/>
    <w:rsid w:val="005564B7"/>
    <w:rsid w:val="00556931"/>
    <w:rsid w:val="00562A9E"/>
    <w:rsid w:val="0056585A"/>
    <w:rsid w:val="00565C4F"/>
    <w:rsid w:val="00570D74"/>
    <w:rsid w:val="00571632"/>
    <w:rsid w:val="00572022"/>
    <w:rsid w:val="00573A1E"/>
    <w:rsid w:val="005747E1"/>
    <w:rsid w:val="005765B6"/>
    <w:rsid w:val="005769FE"/>
    <w:rsid w:val="005809F0"/>
    <w:rsid w:val="00582F46"/>
    <w:rsid w:val="005848B3"/>
    <w:rsid w:val="005868EE"/>
    <w:rsid w:val="00590D16"/>
    <w:rsid w:val="00591206"/>
    <w:rsid w:val="00593A64"/>
    <w:rsid w:val="00593F54"/>
    <w:rsid w:val="00594031"/>
    <w:rsid w:val="005940C3"/>
    <w:rsid w:val="005949F6"/>
    <w:rsid w:val="0059743C"/>
    <w:rsid w:val="00597DAD"/>
    <w:rsid w:val="005A0915"/>
    <w:rsid w:val="005A2254"/>
    <w:rsid w:val="005A2585"/>
    <w:rsid w:val="005A61FC"/>
    <w:rsid w:val="005A7A88"/>
    <w:rsid w:val="005B016C"/>
    <w:rsid w:val="005B0B3F"/>
    <w:rsid w:val="005B16A4"/>
    <w:rsid w:val="005B205D"/>
    <w:rsid w:val="005B45BA"/>
    <w:rsid w:val="005B45BF"/>
    <w:rsid w:val="005B6EC8"/>
    <w:rsid w:val="005C0D49"/>
    <w:rsid w:val="005C1C01"/>
    <w:rsid w:val="005C380A"/>
    <w:rsid w:val="005C6F16"/>
    <w:rsid w:val="005C7820"/>
    <w:rsid w:val="005D0FC4"/>
    <w:rsid w:val="005D232C"/>
    <w:rsid w:val="005D2541"/>
    <w:rsid w:val="005D287C"/>
    <w:rsid w:val="005D2DBF"/>
    <w:rsid w:val="005D3202"/>
    <w:rsid w:val="005D3A11"/>
    <w:rsid w:val="005E0C1C"/>
    <w:rsid w:val="005E0F39"/>
    <w:rsid w:val="005E1691"/>
    <w:rsid w:val="005E1B94"/>
    <w:rsid w:val="005E3613"/>
    <w:rsid w:val="005E4F26"/>
    <w:rsid w:val="005E5785"/>
    <w:rsid w:val="005E5C69"/>
    <w:rsid w:val="005E60FE"/>
    <w:rsid w:val="005E6524"/>
    <w:rsid w:val="005F33DA"/>
    <w:rsid w:val="005F3BE2"/>
    <w:rsid w:val="005F42C4"/>
    <w:rsid w:val="005F4A6A"/>
    <w:rsid w:val="005F4ABA"/>
    <w:rsid w:val="005F63B3"/>
    <w:rsid w:val="00603701"/>
    <w:rsid w:val="006038A3"/>
    <w:rsid w:val="006052C7"/>
    <w:rsid w:val="00605426"/>
    <w:rsid w:val="006125F2"/>
    <w:rsid w:val="00613093"/>
    <w:rsid w:val="00613A03"/>
    <w:rsid w:val="006148A5"/>
    <w:rsid w:val="00615FCD"/>
    <w:rsid w:val="006161A0"/>
    <w:rsid w:val="00617359"/>
    <w:rsid w:val="00617F21"/>
    <w:rsid w:val="00620270"/>
    <w:rsid w:val="00620AF1"/>
    <w:rsid w:val="00622742"/>
    <w:rsid w:val="00623CD5"/>
    <w:rsid w:val="00624709"/>
    <w:rsid w:val="006249FA"/>
    <w:rsid w:val="0062646A"/>
    <w:rsid w:val="00631033"/>
    <w:rsid w:val="00636236"/>
    <w:rsid w:val="00640472"/>
    <w:rsid w:val="0064075A"/>
    <w:rsid w:val="00642EA5"/>
    <w:rsid w:val="00643266"/>
    <w:rsid w:val="0064371A"/>
    <w:rsid w:val="006443FF"/>
    <w:rsid w:val="006446E4"/>
    <w:rsid w:val="00644C29"/>
    <w:rsid w:val="00646D2A"/>
    <w:rsid w:val="00646FC2"/>
    <w:rsid w:val="00647ECD"/>
    <w:rsid w:val="006500B9"/>
    <w:rsid w:val="00650F15"/>
    <w:rsid w:val="00651F3D"/>
    <w:rsid w:val="006524D9"/>
    <w:rsid w:val="006534D3"/>
    <w:rsid w:val="00653782"/>
    <w:rsid w:val="0065400D"/>
    <w:rsid w:val="00654DF7"/>
    <w:rsid w:val="006563C2"/>
    <w:rsid w:val="0065654F"/>
    <w:rsid w:val="00656ED7"/>
    <w:rsid w:val="00657D99"/>
    <w:rsid w:val="00660007"/>
    <w:rsid w:val="00661A26"/>
    <w:rsid w:val="006624BE"/>
    <w:rsid w:val="006631B4"/>
    <w:rsid w:val="00663803"/>
    <w:rsid w:val="00663CBB"/>
    <w:rsid w:val="006645CF"/>
    <w:rsid w:val="00665A79"/>
    <w:rsid w:val="00666A88"/>
    <w:rsid w:val="006710D3"/>
    <w:rsid w:val="00671C58"/>
    <w:rsid w:val="00672D1B"/>
    <w:rsid w:val="00673C52"/>
    <w:rsid w:val="00673E55"/>
    <w:rsid w:val="00673F45"/>
    <w:rsid w:val="006745C2"/>
    <w:rsid w:val="00674E9A"/>
    <w:rsid w:val="00675FD4"/>
    <w:rsid w:val="00677DAB"/>
    <w:rsid w:val="006801BE"/>
    <w:rsid w:val="00680F6D"/>
    <w:rsid w:val="00681630"/>
    <w:rsid w:val="006822BD"/>
    <w:rsid w:val="006832FF"/>
    <w:rsid w:val="00683A54"/>
    <w:rsid w:val="006848BE"/>
    <w:rsid w:val="00685C19"/>
    <w:rsid w:val="00686615"/>
    <w:rsid w:val="006913B8"/>
    <w:rsid w:val="00692ADF"/>
    <w:rsid w:val="00692E30"/>
    <w:rsid w:val="00693165"/>
    <w:rsid w:val="006935B6"/>
    <w:rsid w:val="00694375"/>
    <w:rsid w:val="00694FD0"/>
    <w:rsid w:val="0069531D"/>
    <w:rsid w:val="006956C9"/>
    <w:rsid w:val="0069619F"/>
    <w:rsid w:val="006A05C4"/>
    <w:rsid w:val="006A1CAA"/>
    <w:rsid w:val="006A1DC8"/>
    <w:rsid w:val="006A1F96"/>
    <w:rsid w:val="006A2A61"/>
    <w:rsid w:val="006A4D94"/>
    <w:rsid w:val="006A5B7B"/>
    <w:rsid w:val="006A5C16"/>
    <w:rsid w:val="006A674E"/>
    <w:rsid w:val="006A7505"/>
    <w:rsid w:val="006B075E"/>
    <w:rsid w:val="006B28FF"/>
    <w:rsid w:val="006B2A80"/>
    <w:rsid w:val="006B2DFB"/>
    <w:rsid w:val="006B6A1C"/>
    <w:rsid w:val="006C1C52"/>
    <w:rsid w:val="006C1CCC"/>
    <w:rsid w:val="006C2438"/>
    <w:rsid w:val="006C2C1F"/>
    <w:rsid w:val="006C3601"/>
    <w:rsid w:val="006C38BD"/>
    <w:rsid w:val="006C4587"/>
    <w:rsid w:val="006C47DA"/>
    <w:rsid w:val="006C5910"/>
    <w:rsid w:val="006C5EAD"/>
    <w:rsid w:val="006C669A"/>
    <w:rsid w:val="006C66FE"/>
    <w:rsid w:val="006D1ED0"/>
    <w:rsid w:val="006D3EEB"/>
    <w:rsid w:val="006D4A96"/>
    <w:rsid w:val="006D56FD"/>
    <w:rsid w:val="006D5A52"/>
    <w:rsid w:val="006D5E2E"/>
    <w:rsid w:val="006E0CD8"/>
    <w:rsid w:val="006E0D41"/>
    <w:rsid w:val="006E170C"/>
    <w:rsid w:val="006E3A39"/>
    <w:rsid w:val="006E6E9E"/>
    <w:rsid w:val="006F1D84"/>
    <w:rsid w:val="006F267F"/>
    <w:rsid w:val="006F34EE"/>
    <w:rsid w:val="006F40FB"/>
    <w:rsid w:val="006F5212"/>
    <w:rsid w:val="006F66B1"/>
    <w:rsid w:val="006F7BE9"/>
    <w:rsid w:val="00700147"/>
    <w:rsid w:val="00700F8A"/>
    <w:rsid w:val="00701727"/>
    <w:rsid w:val="0070232F"/>
    <w:rsid w:val="00702E7C"/>
    <w:rsid w:val="00704B28"/>
    <w:rsid w:val="00705B7B"/>
    <w:rsid w:val="00706020"/>
    <w:rsid w:val="00711537"/>
    <w:rsid w:val="00712421"/>
    <w:rsid w:val="00713823"/>
    <w:rsid w:val="00714FE3"/>
    <w:rsid w:val="00720829"/>
    <w:rsid w:val="007259FF"/>
    <w:rsid w:val="00726E15"/>
    <w:rsid w:val="00731100"/>
    <w:rsid w:val="00733C77"/>
    <w:rsid w:val="00735E18"/>
    <w:rsid w:val="00735F9A"/>
    <w:rsid w:val="00736E1E"/>
    <w:rsid w:val="0073775D"/>
    <w:rsid w:val="00740E18"/>
    <w:rsid w:val="00742C96"/>
    <w:rsid w:val="00743767"/>
    <w:rsid w:val="0074595C"/>
    <w:rsid w:val="00745A95"/>
    <w:rsid w:val="00745BE6"/>
    <w:rsid w:val="00747427"/>
    <w:rsid w:val="007511A6"/>
    <w:rsid w:val="00754241"/>
    <w:rsid w:val="00754536"/>
    <w:rsid w:val="007547A0"/>
    <w:rsid w:val="00755652"/>
    <w:rsid w:val="00755F93"/>
    <w:rsid w:val="00756CF5"/>
    <w:rsid w:val="00761317"/>
    <w:rsid w:val="00763E7D"/>
    <w:rsid w:val="0076410B"/>
    <w:rsid w:val="007658A0"/>
    <w:rsid w:val="00765FC9"/>
    <w:rsid w:val="007669A6"/>
    <w:rsid w:val="00766D7A"/>
    <w:rsid w:val="00766DB6"/>
    <w:rsid w:val="00772367"/>
    <w:rsid w:val="00772662"/>
    <w:rsid w:val="007732D5"/>
    <w:rsid w:val="00773F61"/>
    <w:rsid w:val="007742C3"/>
    <w:rsid w:val="007754BB"/>
    <w:rsid w:val="007762F3"/>
    <w:rsid w:val="00776746"/>
    <w:rsid w:val="0077772A"/>
    <w:rsid w:val="0078181D"/>
    <w:rsid w:val="0078193E"/>
    <w:rsid w:val="00781B6A"/>
    <w:rsid w:val="00781E9C"/>
    <w:rsid w:val="00784157"/>
    <w:rsid w:val="0078472A"/>
    <w:rsid w:val="00785270"/>
    <w:rsid w:val="007856A2"/>
    <w:rsid w:val="0078577E"/>
    <w:rsid w:val="00785F8B"/>
    <w:rsid w:val="00786751"/>
    <w:rsid w:val="0078675B"/>
    <w:rsid w:val="00787B93"/>
    <w:rsid w:val="00792639"/>
    <w:rsid w:val="00797C9F"/>
    <w:rsid w:val="007A0CB7"/>
    <w:rsid w:val="007A0D76"/>
    <w:rsid w:val="007A0E95"/>
    <w:rsid w:val="007A1C83"/>
    <w:rsid w:val="007A1F96"/>
    <w:rsid w:val="007A35FA"/>
    <w:rsid w:val="007A460A"/>
    <w:rsid w:val="007A5725"/>
    <w:rsid w:val="007A6DAA"/>
    <w:rsid w:val="007A737D"/>
    <w:rsid w:val="007B0922"/>
    <w:rsid w:val="007B14E9"/>
    <w:rsid w:val="007B211B"/>
    <w:rsid w:val="007B6306"/>
    <w:rsid w:val="007B6657"/>
    <w:rsid w:val="007C2239"/>
    <w:rsid w:val="007C3944"/>
    <w:rsid w:val="007D0050"/>
    <w:rsid w:val="007D1406"/>
    <w:rsid w:val="007D4B15"/>
    <w:rsid w:val="007D7032"/>
    <w:rsid w:val="007E0FA2"/>
    <w:rsid w:val="007E2169"/>
    <w:rsid w:val="007E2EAC"/>
    <w:rsid w:val="007E6CCE"/>
    <w:rsid w:val="007F0192"/>
    <w:rsid w:val="007F1408"/>
    <w:rsid w:val="007F1F40"/>
    <w:rsid w:val="007F5657"/>
    <w:rsid w:val="007F6084"/>
    <w:rsid w:val="007F61B6"/>
    <w:rsid w:val="007F671C"/>
    <w:rsid w:val="007F7999"/>
    <w:rsid w:val="00801EE2"/>
    <w:rsid w:val="008022FB"/>
    <w:rsid w:val="00802D0D"/>
    <w:rsid w:val="0080363F"/>
    <w:rsid w:val="00803ADC"/>
    <w:rsid w:val="00805FDA"/>
    <w:rsid w:val="0080626F"/>
    <w:rsid w:val="00806426"/>
    <w:rsid w:val="00806A25"/>
    <w:rsid w:val="00807B31"/>
    <w:rsid w:val="00807F5C"/>
    <w:rsid w:val="0081009F"/>
    <w:rsid w:val="00815D3D"/>
    <w:rsid w:val="00816F44"/>
    <w:rsid w:val="00817923"/>
    <w:rsid w:val="00820ADE"/>
    <w:rsid w:val="00822B99"/>
    <w:rsid w:val="00825401"/>
    <w:rsid w:val="008257FD"/>
    <w:rsid w:val="00825DFB"/>
    <w:rsid w:val="00831B64"/>
    <w:rsid w:val="008343FA"/>
    <w:rsid w:val="00835B54"/>
    <w:rsid w:val="00836D57"/>
    <w:rsid w:val="00843680"/>
    <w:rsid w:val="008442A7"/>
    <w:rsid w:val="00845D1C"/>
    <w:rsid w:val="008463EC"/>
    <w:rsid w:val="008463FC"/>
    <w:rsid w:val="00850AA8"/>
    <w:rsid w:val="00853ACA"/>
    <w:rsid w:val="0085459E"/>
    <w:rsid w:val="00855FA6"/>
    <w:rsid w:val="00857A00"/>
    <w:rsid w:val="00857DB1"/>
    <w:rsid w:val="008606CB"/>
    <w:rsid w:val="00860B84"/>
    <w:rsid w:val="00861C3A"/>
    <w:rsid w:val="008634CC"/>
    <w:rsid w:val="00863EF9"/>
    <w:rsid w:val="00863F28"/>
    <w:rsid w:val="00865FD4"/>
    <w:rsid w:val="00866517"/>
    <w:rsid w:val="00868B97"/>
    <w:rsid w:val="00870384"/>
    <w:rsid w:val="008704FE"/>
    <w:rsid w:val="008712E6"/>
    <w:rsid w:val="008714B4"/>
    <w:rsid w:val="0087610D"/>
    <w:rsid w:val="008770E8"/>
    <w:rsid w:val="00877E98"/>
    <w:rsid w:val="008813FF"/>
    <w:rsid w:val="00881EF7"/>
    <w:rsid w:val="00883284"/>
    <w:rsid w:val="00887DE8"/>
    <w:rsid w:val="00890421"/>
    <w:rsid w:val="00890B86"/>
    <w:rsid w:val="00893FA1"/>
    <w:rsid w:val="00894450"/>
    <w:rsid w:val="0089537F"/>
    <w:rsid w:val="00895500"/>
    <w:rsid w:val="00895979"/>
    <w:rsid w:val="00895BD9"/>
    <w:rsid w:val="008A00DE"/>
    <w:rsid w:val="008A3459"/>
    <w:rsid w:val="008A4264"/>
    <w:rsid w:val="008A4B07"/>
    <w:rsid w:val="008A6552"/>
    <w:rsid w:val="008A7A7A"/>
    <w:rsid w:val="008B0076"/>
    <w:rsid w:val="008B0272"/>
    <w:rsid w:val="008B3796"/>
    <w:rsid w:val="008B58AA"/>
    <w:rsid w:val="008B778D"/>
    <w:rsid w:val="008C135C"/>
    <w:rsid w:val="008C1460"/>
    <w:rsid w:val="008C2842"/>
    <w:rsid w:val="008C2A6C"/>
    <w:rsid w:val="008C2FF6"/>
    <w:rsid w:val="008C42CF"/>
    <w:rsid w:val="008C540D"/>
    <w:rsid w:val="008D0275"/>
    <w:rsid w:val="008D09CA"/>
    <w:rsid w:val="008D1A6C"/>
    <w:rsid w:val="008D439E"/>
    <w:rsid w:val="008D4AED"/>
    <w:rsid w:val="008D4DC6"/>
    <w:rsid w:val="008D5326"/>
    <w:rsid w:val="008D5DB7"/>
    <w:rsid w:val="008D6F82"/>
    <w:rsid w:val="008D7201"/>
    <w:rsid w:val="008E4F07"/>
    <w:rsid w:val="008E5BEB"/>
    <w:rsid w:val="008E6A78"/>
    <w:rsid w:val="008F0323"/>
    <w:rsid w:val="008F20C0"/>
    <w:rsid w:val="008F3798"/>
    <w:rsid w:val="008F4B83"/>
    <w:rsid w:val="008F4F5D"/>
    <w:rsid w:val="009005B2"/>
    <w:rsid w:val="00901E2A"/>
    <w:rsid w:val="009051E5"/>
    <w:rsid w:val="009054FF"/>
    <w:rsid w:val="00907A0E"/>
    <w:rsid w:val="00911A4B"/>
    <w:rsid w:val="00914192"/>
    <w:rsid w:val="00914801"/>
    <w:rsid w:val="00914DD3"/>
    <w:rsid w:val="0091641D"/>
    <w:rsid w:val="00916951"/>
    <w:rsid w:val="009171A2"/>
    <w:rsid w:val="00920295"/>
    <w:rsid w:val="00922B6E"/>
    <w:rsid w:val="009273B5"/>
    <w:rsid w:val="00927A40"/>
    <w:rsid w:val="00931F0F"/>
    <w:rsid w:val="00934C76"/>
    <w:rsid w:val="00936FD9"/>
    <w:rsid w:val="00937A76"/>
    <w:rsid w:val="00937E56"/>
    <w:rsid w:val="00940907"/>
    <w:rsid w:val="00940B8B"/>
    <w:rsid w:val="0094103B"/>
    <w:rsid w:val="00942FBD"/>
    <w:rsid w:val="00943D73"/>
    <w:rsid w:val="00944D9D"/>
    <w:rsid w:val="00946183"/>
    <w:rsid w:val="00946ED7"/>
    <w:rsid w:val="00947391"/>
    <w:rsid w:val="00947B50"/>
    <w:rsid w:val="00947E3F"/>
    <w:rsid w:val="00950BA8"/>
    <w:rsid w:val="009525BA"/>
    <w:rsid w:val="00952A6D"/>
    <w:rsid w:val="009540AE"/>
    <w:rsid w:val="009547A9"/>
    <w:rsid w:val="00957C97"/>
    <w:rsid w:val="009612E2"/>
    <w:rsid w:val="00961773"/>
    <w:rsid w:val="00961CDA"/>
    <w:rsid w:val="00961D93"/>
    <w:rsid w:val="00961E09"/>
    <w:rsid w:val="009620E8"/>
    <w:rsid w:val="009623C2"/>
    <w:rsid w:val="00963061"/>
    <w:rsid w:val="00963589"/>
    <w:rsid w:val="00967451"/>
    <w:rsid w:val="009676AC"/>
    <w:rsid w:val="0097075E"/>
    <w:rsid w:val="009732A8"/>
    <w:rsid w:val="0097350C"/>
    <w:rsid w:val="00973831"/>
    <w:rsid w:val="00973E5F"/>
    <w:rsid w:val="00973F98"/>
    <w:rsid w:val="00974B65"/>
    <w:rsid w:val="0097577D"/>
    <w:rsid w:val="009771A8"/>
    <w:rsid w:val="00977904"/>
    <w:rsid w:val="00980196"/>
    <w:rsid w:val="00980E91"/>
    <w:rsid w:val="0098640A"/>
    <w:rsid w:val="009874EE"/>
    <w:rsid w:val="00990257"/>
    <w:rsid w:val="009907F1"/>
    <w:rsid w:val="00991917"/>
    <w:rsid w:val="00992AC8"/>
    <w:rsid w:val="009943D0"/>
    <w:rsid w:val="00996441"/>
    <w:rsid w:val="009A049F"/>
    <w:rsid w:val="009A379D"/>
    <w:rsid w:val="009A49D5"/>
    <w:rsid w:val="009A655A"/>
    <w:rsid w:val="009A65BF"/>
    <w:rsid w:val="009A6D7A"/>
    <w:rsid w:val="009B05E6"/>
    <w:rsid w:val="009B3D24"/>
    <w:rsid w:val="009B4B43"/>
    <w:rsid w:val="009B5431"/>
    <w:rsid w:val="009B591B"/>
    <w:rsid w:val="009B6E5E"/>
    <w:rsid w:val="009B718F"/>
    <w:rsid w:val="009C12E6"/>
    <w:rsid w:val="009C3CCA"/>
    <w:rsid w:val="009C5597"/>
    <w:rsid w:val="009C589A"/>
    <w:rsid w:val="009C5BFB"/>
    <w:rsid w:val="009C5C29"/>
    <w:rsid w:val="009D17DA"/>
    <w:rsid w:val="009D48B6"/>
    <w:rsid w:val="009D4F15"/>
    <w:rsid w:val="009D519C"/>
    <w:rsid w:val="009D65EA"/>
    <w:rsid w:val="009D6C5A"/>
    <w:rsid w:val="009D7462"/>
    <w:rsid w:val="009E1E3E"/>
    <w:rsid w:val="009E24EE"/>
    <w:rsid w:val="009E5038"/>
    <w:rsid w:val="009E59AB"/>
    <w:rsid w:val="009E6BC5"/>
    <w:rsid w:val="009E7B41"/>
    <w:rsid w:val="009F09E4"/>
    <w:rsid w:val="009F1B4F"/>
    <w:rsid w:val="009F29DC"/>
    <w:rsid w:val="009F2DE1"/>
    <w:rsid w:val="009F3939"/>
    <w:rsid w:val="009F5713"/>
    <w:rsid w:val="00A004B0"/>
    <w:rsid w:val="00A005C3"/>
    <w:rsid w:val="00A00914"/>
    <w:rsid w:val="00A01000"/>
    <w:rsid w:val="00A01D26"/>
    <w:rsid w:val="00A02756"/>
    <w:rsid w:val="00A042B6"/>
    <w:rsid w:val="00A0472A"/>
    <w:rsid w:val="00A0580B"/>
    <w:rsid w:val="00A05A8E"/>
    <w:rsid w:val="00A061AB"/>
    <w:rsid w:val="00A074F3"/>
    <w:rsid w:val="00A1094F"/>
    <w:rsid w:val="00A10FB7"/>
    <w:rsid w:val="00A11808"/>
    <w:rsid w:val="00A12267"/>
    <w:rsid w:val="00A12DFA"/>
    <w:rsid w:val="00A13ABE"/>
    <w:rsid w:val="00A14424"/>
    <w:rsid w:val="00A1536F"/>
    <w:rsid w:val="00A21531"/>
    <w:rsid w:val="00A22923"/>
    <w:rsid w:val="00A24C80"/>
    <w:rsid w:val="00A2569A"/>
    <w:rsid w:val="00A26D1B"/>
    <w:rsid w:val="00A304BA"/>
    <w:rsid w:val="00A30C5C"/>
    <w:rsid w:val="00A31124"/>
    <w:rsid w:val="00A32585"/>
    <w:rsid w:val="00A32FDC"/>
    <w:rsid w:val="00A37749"/>
    <w:rsid w:val="00A37791"/>
    <w:rsid w:val="00A4152D"/>
    <w:rsid w:val="00A42649"/>
    <w:rsid w:val="00A42760"/>
    <w:rsid w:val="00A42D6C"/>
    <w:rsid w:val="00A43275"/>
    <w:rsid w:val="00A44DA3"/>
    <w:rsid w:val="00A466CC"/>
    <w:rsid w:val="00A46B78"/>
    <w:rsid w:val="00A46C8E"/>
    <w:rsid w:val="00A4716D"/>
    <w:rsid w:val="00A473CB"/>
    <w:rsid w:val="00A5123F"/>
    <w:rsid w:val="00A51FD9"/>
    <w:rsid w:val="00A55071"/>
    <w:rsid w:val="00A554A7"/>
    <w:rsid w:val="00A558D0"/>
    <w:rsid w:val="00A56BE8"/>
    <w:rsid w:val="00A574F8"/>
    <w:rsid w:val="00A61C65"/>
    <w:rsid w:val="00A6714B"/>
    <w:rsid w:val="00A735B8"/>
    <w:rsid w:val="00A77AF7"/>
    <w:rsid w:val="00A808F5"/>
    <w:rsid w:val="00A83034"/>
    <w:rsid w:val="00A847EF"/>
    <w:rsid w:val="00A90425"/>
    <w:rsid w:val="00A92592"/>
    <w:rsid w:val="00A92781"/>
    <w:rsid w:val="00A92BEA"/>
    <w:rsid w:val="00A92E95"/>
    <w:rsid w:val="00A92F32"/>
    <w:rsid w:val="00A93FC4"/>
    <w:rsid w:val="00A97C31"/>
    <w:rsid w:val="00AA1372"/>
    <w:rsid w:val="00AA2599"/>
    <w:rsid w:val="00AA783D"/>
    <w:rsid w:val="00AA7CC2"/>
    <w:rsid w:val="00AB7247"/>
    <w:rsid w:val="00AC122B"/>
    <w:rsid w:val="00AC2FC3"/>
    <w:rsid w:val="00AC3356"/>
    <w:rsid w:val="00AC3A9F"/>
    <w:rsid w:val="00AC3C36"/>
    <w:rsid w:val="00AC627A"/>
    <w:rsid w:val="00AC6553"/>
    <w:rsid w:val="00AC6603"/>
    <w:rsid w:val="00AC6C8D"/>
    <w:rsid w:val="00AC786C"/>
    <w:rsid w:val="00AD0F43"/>
    <w:rsid w:val="00AD135D"/>
    <w:rsid w:val="00AD454B"/>
    <w:rsid w:val="00AD4A68"/>
    <w:rsid w:val="00AD585D"/>
    <w:rsid w:val="00AD6A0E"/>
    <w:rsid w:val="00AD6F41"/>
    <w:rsid w:val="00AE1C58"/>
    <w:rsid w:val="00AE2BB5"/>
    <w:rsid w:val="00AE46D5"/>
    <w:rsid w:val="00AE4D78"/>
    <w:rsid w:val="00AE5CF2"/>
    <w:rsid w:val="00AE60E3"/>
    <w:rsid w:val="00AE6EB1"/>
    <w:rsid w:val="00AE71C7"/>
    <w:rsid w:val="00AE748F"/>
    <w:rsid w:val="00AE7CD9"/>
    <w:rsid w:val="00AE7F0A"/>
    <w:rsid w:val="00AF0FFF"/>
    <w:rsid w:val="00AF124E"/>
    <w:rsid w:val="00AF1CAC"/>
    <w:rsid w:val="00AF3123"/>
    <w:rsid w:val="00AF7335"/>
    <w:rsid w:val="00B00999"/>
    <w:rsid w:val="00B00B9C"/>
    <w:rsid w:val="00B01526"/>
    <w:rsid w:val="00B026B9"/>
    <w:rsid w:val="00B02749"/>
    <w:rsid w:val="00B0282C"/>
    <w:rsid w:val="00B051F2"/>
    <w:rsid w:val="00B10E43"/>
    <w:rsid w:val="00B12AAE"/>
    <w:rsid w:val="00B12DF9"/>
    <w:rsid w:val="00B12F92"/>
    <w:rsid w:val="00B14782"/>
    <w:rsid w:val="00B16073"/>
    <w:rsid w:val="00B173E2"/>
    <w:rsid w:val="00B17732"/>
    <w:rsid w:val="00B25A17"/>
    <w:rsid w:val="00B273EB"/>
    <w:rsid w:val="00B33021"/>
    <w:rsid w:val="00B33215"/>
    <w:rsid w:val="00B33A11"/>
    <w:rsid w:val="00B373F2"/>
    <w:rsid w:val="00B37826"/>
    <w:rsid w:val="00B416D6"/>
    <w:rsid w:val="00B41BFC"/>
    <w:rsid w:val="00B422DE"/>
    <w:rsid w:val="00B43602"/>
    <w:rsid w:val="00B43C5B"/>
    <w:rsid w:val="00B450D7"/>
    <w:rsid w:val="00B4532C"/>
    <w:rsid w:val="00B462B9"/>
    <w:rsid w:val="00B479DF"/>
    <w:rsid w:val="00B52107"/>
    <w:rsid w:val="00B53CE8"/>
    <w:rsid w:val="00B55423"/>
    <w:rsid w:val="00B5572F"/>
    <w:rsid w:val="00B5666F"/>
    <w:rsid w:val="00B57C94"/>
    <w:rsid w:val="00B61972"/>
    <w:rsid w:val="00B61B6D"/>
    <w:rsid w:val="00B65125"/>
    <w:rsid w:val="00B66BE3"/>
    <w:rsid w:val="00B67804"/>
    <w:rsid w:val="00B67997"/>
    <w:rsid w:val="00B70DE0"/>
    <w:rsid w:val="00B748FF"/>
    <w:rsid w:val="00B83987"/>
    <w:rsid w:val="00B83BBD"/>
    <w:rsid w:val="00B862A6"/>
    <w:rsid w:val="00B908D5"/>
    <w:rsid w:val="00B912C1"/>
    <w:rsid w:val="00B919C3"/>
    <w:rsid w:val="00B91FB1"/>
    <w:rsid w:val="00B92243"/>
    <w:rsid w:val="00B92A86"/>
    <w:rsid w:val="00B92D6E"/>
    <w:rsid w:val="00B93A6D"/>
    <w:rsid w:val="00B9529E"/>
    <w:rsid w:val="00BA0DE8"/>
    <w:rsid w:val="00BA1729"/>
    <w:rsid w:val="00BA70F6"/>
    <w:rsid w:val="00BB1533"/>
    <w:rsid w:val="00BB1CDB"/>
    <w:rsid w:val="00BB1DCB"/>
    <w:rsid w:val="00BB1E62"/>
    <w:rsid w:val="00BB58AB"/>
    <w:rsid w:val="00BB5D7F"/>
    <w:rsid w:val="00BB6C96"/>
    <w:rsid w:val="00BB6D9A"/>
    <w:rsid w:val="00BB700D"/>
    <w:rsid w:val="00BC02D1"/>
    <w:rsid w:val="00BC0A09"/>
    <w:rsid w:val="00BC1501"/>
    <w:rsid w:val="00BC1696"/>
    <w:rsid w:val="00BC1D8E"/>
    <w:rsid w:val="00BC1E92"/>
    <w:rsid w:val="00BC517C"/>
    <w:rsid w:val="00BC57DF"/>
    <w:rsid w:val="00BC6AB4"/>
    <w:rsid w:val="00BC7692"/>
    <w:rsid w:val="00BD1C9B"/>
    <w:rsid w:val="00BD3815"/>
    <w:rsid w:val="00BD5BAD"/>
    <w:rsid w:val="00BD6B1E"/>
    <w:rsid w:val="00BD723A"/>
    <w:rsid w:val="00BE0F2C"/>
    <w:rsid w:val="00BE1C46"/>
    <w:rsid w:val="00BE2F7D"/>
    <w:rsid w:val="00BE3857"/>
    <w:rsid w:val="00BE5268"/>
    <w:rsid w:val="00BE6432"/>
    <w:rsid w:val="00BE736A"/>
    <w:rsid w:val="00BF127F"/>
    <w:rsid w:val="00BF1595"/>
    <w:rsid w:val="00BF16C0"/>
    <w:rsid w:val="00BF2673"/>
    <w:rsid w:val="00BF2A87"/>
    <w:rsid w:val="00BF4277"/>
    <w:rsid w:val="00BF438E"/>
    <w:rsid w:val="00BF688B"/>
    <w:rsid w:val="00BF7EF4"/>
    <w:rsid w:val="00C0505E"/>
    <w:rsid w:val="00C05BF2"/>
    <w:rsid w:val="00C05D67"/>
    <w:rsid w:val="00C060B7"/>
    <w:rsid w:val="00C110E7"/>
    <w:rsid w:val="00C111A5"/>
    <w:rsid w:val="00C115A2"/>
    <w:rsid w:val="00C1248D"/>
    <w:rsid w:val="00C13111"/>
    <w:rsid w:val="00C1348D"/>
    <w:rsid w:val="00C146E5"/>
    <w:rsid w:val="00C1550B"/>
    <w:rsid w:val="00C16BBE"/>
    <w:rsid w:val="00C1715F"/>
    <w:rsid w:val="00C20EE7"/>
    <w:rsid w:val="00C22AFF"/>
    <w:rsid w:val="00C23246"/>
    <w:rsid w:val="00C26C5E"/>
    <w:rsid w:val="00C2727F"/>
    <w:rsid w:val="00C3289D"/>
    <w:rsid w:val="00C337BB"/>
    <w:rsid w:val="00C3644F"/>
    <w:rsid w:val="00C37998"/>
    <w:rsid w:val="00C4062F"/>
    <w:rsid w:val="00C4258A"/>
    <w:rsid w:val="00C427D2"/>
    <w:rsid w:val="00C43223"/>
    <w:rsid w:val="00C43F5D"/>
    <w:rsid w:val="00C45F68"/>
    <w:rsid w:val="00C46072"/>
    <w:rsid w:val="00C4698F"/>
    <w:rsid w:val="00C47DE5"/>
    <w:rsid w:val="00C52936"/>
    <w:rsid w:val="00C52D7A"/>
    <w:rsid w:val="00C53A09"/>
    <w:rsid w:val="00C54131"/>
    <w:rsid w:val="00C54234"/>
    <w:rsid w:val="00C54C42"/>
    <w:rsid w:val="00C555DB"/>
    <w:rsid w:val="00C56885"/>
    <w:rsid w:val="00C56C7F"/>
    <w:rsid w:val="00C56DD6"/>
    <w:rsid w:val="00C576DF"/>
    <w:rsid w:val="00C57C13"/>
    <w:rsid w:val="00C60253"/>
    <w:rsid w:val="00C61B88"/>
    <w:rsid w:val="00C61BF5"/>
    <w:rsid w:val="00C62399"/>
    <w:rsid w:val="00C63570"/>
    <w:rsid w:val="00C647E6"/>
    <w:rsid w:val="00C64B8C"/>
    <w:rsid w:val="00C656C6"/>
    <w:rsid w:val="00C66551"/>
    <w:rsid w:val="00C66A74"/>
    <w:rsid w:val="00C66E17"/>
    <w:rsid w:val="00C70A16"/>
    <w:rsid w:val="00C70A4C"/>
    <w:rsid w:val="00C70D8A"/>
    <w:rsid w:val="00C71CD3"/>
    <w:rsid w:val="00C721E9"/>
    <w:rsid w:val="00C72301"/>
    <w:rsid w:val="00C72707"/>
    <w:rsid w:val="00C7290A"/>
    <w:rsid w:val="00C72C3E"/>
    <w:rsid w:val="00C73513"/>
    <w:rsid w:val="00C743BA"/>
    <w:rsid w:val="00C757B5"/>
    <w:rsid w:val="00C75A09"/>
    <w:rsid w:val="00C7645E"/>
    <w:rsid w:val="00C76759"/>
    <w:rsid w:val="00C7775B"/>
    <w:rsid w:val="00C818C7"/>
    <w:rsid w:val="00C82189"/>
    <w:rsid w:val="00C82295"/>
    <w:rsid w:val="00C83A16"/>
    <w:rsid w:val="00C84AB9"/>
    <w:rsid w:val="00C8623D"/>
    <w:rsid w:val="00C865B0"/>
    <w:rsid w:val="00C869C9"/>
    <w:rsid w:val="00C875D4"/>
    <w:rsid w:val="00C90C38"/>
    <w:rsid w:val="00C9145F"/>
    <w:rsid w:val="00C928DD"/>
    <w:rsid w:val="00C92927"/>
    <w:rsid w:val="00C97677"/>
    <w:rsid w:val="00C97BE0"/>
    <w:rsid w:val="00CA2823"/>
    <w:rsid w:val="00CA2CEC"/>
    <w:rsid w:val="00CA2ED9"/>
    <w:rsid w:val="00CA356A"/>
    <w:rsid w:val="00CA3835"/>
    <w:rsid w:val="00CA3E01"/>
    <w:rsid w:val="00CA450F"/>
    <w:rsid w:val="00CA4626"/>
    <w:rsid w:val="00CB1226"/>
    <w:rsid w:val="00CB1A57"/>
    <w:rsid w:val="00CB1A93"/>
    <w:rsid w:val="00CB1FE8"/>
    <w:rsid w:val="00CB2293"/>
    <w:rsid w:val="00CB25F9"/>
    <w:rsid w:val="00CB455C"/>
    <w:rsid w:val="00CB5166"/>
    <w:rsid w:val="00CB66DC"/>
    <w:rsid w:val="00CC064C"/>
    <w:rsid w:val="00CC07AE"/>
    <w:rsid w:val="00CC0EB1"/>
    <w:rsid w:val="00CC1ACF"/>
    <w:rsid w:val="00CC2371"/>
    <w:rsid w:val="00CC374D"/>
    <w:rsid w:val="00CC7F54"/>
    <w:rsid w:val="00CD2A30"/>
    <w:rsid w:val="00CD2D55"/>
    <w:rsid w:val="00CD3CCF"/>
    <w:rsid w:val="00CD6035"/>
    <w:rsid w:val="00CE0BB1"/>
    <w:rsid w:val="00CE50C0"/>
    <w:rsid w:val="00CE5C33"/>
    <w:rsid w:val="00CE6E29"/>
    <w:rsid w:val="00CE7134"/>
    <w:rsid w:val="00CF052F"/>
    <w:rsid w:val="00CF1163"/>
    <w:rsid w:val="00CF156A"/>
    <w:rsid w:val="00CF2FC7"/>
    <w:rsid w:val="00CF3CC9"/>
    <w:rsid w:val="00CF52E4"/>
    <w:rsid w:val="00CF6F3F"/>
    <w:rsid w:val="00CF771A"/>
    <w:rsid w:val="00D0088E"/>
    <w:rsid w:val="00D024C9"/>
    <w:rsid w:val="00D02614"/>
    <w:rsid w:val="00D02925"/>
    <w:rsid w:val="00D03417"/>
    <w:rsid w:val="00D0666D"/>
    <w:rsid w:val="00D11C56"/>
    <w:rsid w:val="00D138B4"/>
    <w:rsid w:val="00D13C3F"/>
    <w:rsid w:val="00D14E18"/>
    <w:rsid w:val="00D152E4"/>
    <w:rsid w:val="00D15466"/>
    <w:rsid w:val="00D20DB9"/>
    <w:rsid w:val="00D21798"/>
    <w:rsid w:val="00D21CDE"/>
    <w:rsid w:val="00D22AE8"/>
    <w:rsid w:val="00D22B69"/>
    <w:rsid w:val="00D2372E"/>
    <w:rsid w:val="00D247A2"/>
    <w:rsid w:val="00D24D4B"/>
    <w:rsid w:val="00D25C34"/>
    <w:rsid w:val="00D26535"/>
    <w:rsid w:val="00D26783"/>
    <w:rsid w:val="00D3111D"/>
    <w:rsid w:val="00D32398"/>
    <w:rsid w:val="00D3287A"/>
    <w:rsid w:val="00D32E73"/>
    <w:rsid w:val="00D334AD"/>
    <w:rsid w:val="00D3420E"/>
    <w:rsid w:val="00D41683"/>
    <w:rsid w:val="00D4228C"/>
    <w:rsid w:val="00D4365C"/>
    <w:rsid w:val="00D43D3E"/>
    <w:rsid w:val="00D45DAA"/>
    <w:rsid w:val="00D45E3B"/>
    <w:rsid w:val="00D46610"/>
    <w:rsid w:val="00D50719"/>
    <w:rsid w:val="00D50D09"/>
    <w:rsid w:val="00D52087"/>
    <w:rsid w:val="00D53406"/>
    <w:rsid w:val="00D569C6"/>
    <w:rsid w:val="00D5729A"/>
    <w:rsid w:val="00D60708"/>
    <w:rsid w:val="00D6170C"/>
    <w:rsid w:val="00D62267"/>
    <w:rsid w:val="00D63F21"/>
    <w:rsid w:val="00D64121"/>
    <w:rsid w:val="00D64794"/>
    <w:rsid w:val="00D653AD"/>
    <w:rsid w:val="00D65484"/>
    <w:rsid w:val="00D65746"/>
    <w:rsid w:val="00D661B4"/>
    <w:rsid w:val="00D67474"/>
    <w:rsid w:val="00D72A09"/>
    <w:rsid w:val="00D73147"/>
    <w:rsid w:val="00D7457D"/>
    <w:rsid w:val="00D74BFF"/>
    <w:rsid w:val="00D7533B"/>
    <w:rsid w:val="00D75FD1"/>
    <w:rsid w:val="00D77A43"/>
    <w:rsid w:val="00D80564"/>
    <w:rsid w:val="00D81EE6"/>
    <w:rsid w:val="00D82961"/>
    <w:rsid w:val="00D8353D"/>
    <w:rsid w:val="00D83613"/>
    <w:rsid w:val="00D85C64"/>
    <w:rsid w:val="00D87AEC"/>
    <w:rsid w:val="00D91EDC"/>
    <w:rsid w:val="00D92E93"/>
    <w:rsid w:val="00D93E00"/>
    <w:rsid w:val="00D95774"/>
    <w:rsid w:val="00D95C3C"/>
    <w:rsid w:val="00D971A2"/>
    <w:rsid w:val="00DA0FE4"/>
    <w:rsid w:val="00DA1192"/>
    <w:rsid w:val="00DA1FE0"/>
    <w:rsid w:val="00DA3775"/>
    <w:rsid w:val="00DA4376"/>
    <w:rsid w:val="00DA468A"/>
    <w:rsid w:val="00DA4B58"/>
    <w:rsid w:val="00DA62BD"/>
    <w:rsid w:val="00DA7245"/>
    <w:rsid w:val="00DB1B38"/>
    <w:rsid w:val="00DB1BED"/>
    <w:rsid w:val="00DB3399"/>
    <w:rsid w:val="00DB34F2"/>
    <w:rsid w:val="00DB37D5"/>
    <w:rsid w:val="00DB4B05"/>
    <w:rsid w:val="00DB4FB5"/>
    <w:rsid w:val="00DB76E4"/>
    <w:rsid w:val="00DB7A39"/>
    <w:rsid w:val="00DC0224"/>
    <w:rsid w:val="00DC0711"/>
    <w:rsid w:val="00DC1181"/>
    <w:rsid w:val="00DC1C88"/>
    <w:rsid w:val="00DC1E71"/>
    <w:rsid w:val="00DC1F9B"/>
    <w:rsid w:val="00DC1FBC"/>
    <w:rsid w:val="00DC28B5"/>
    <w:rsid w:val="00DC421B"/>
    <w:rsid w:val="00DC569A"/>
    <w:rsid w:val="00DC56E4"/>
    <w:rsid w:val="00DC656D"/>
    <w:rsid w:val="00DC7470"/>
    <w:rsid w:val="00DC77A5"/>
    <w:rsid w:val="00DC7B86"/>
    <w:rsid w:val="00DD0F7A"/>
    <w:rsid w:val="00DD36A1"/>
    <w:rsid w:val="00DD3E16"/>
    <w:rsid w:val="00DD50E0"/>
    <w:rsid w:val="00DD5954"/>
    <w:rsid w:val="00DD5B8F"/>
    <w:rsid w:val="00DD6328"/>
    <w:rsid w:val="00DD6E5D"/>
    <w:rsid w:val="00DD75B3"/>
    <w:rsid w:val="00DE07D5"/>
    <w:rsid w:val="00DE1193"/>
    <w:rsid w:val="00DE1258"/>
    <w:rsid w:val="00DE196F"/>
    <w:rsid w:val="00DE1B30"/>
    <w:rsid w:val="00DE31EF"/>
    <w:rsid w:val="00DE3F1C"/>
    <w:rsid w:val="00DE4D1D"/>
    <w:rsid w:val="00DF0D89"/>
    <w:rsid w:val="00DF163B"/>
    <w:rsid w:val="00DF2D6C"/>
    <w:rsid w:val="00DF3D75"/>
    <w:rsid w:val="00DF5127"/>
    <w:rsid w:val="00DF7FF4"/>
    <w:rsid w:val="00E0008E"/>
    <w:rsid w:val="00E009D0"/>
    <w:rsid w:val="00E00E26"/>
    <w:rsid w:val="00E02FE6"/>
    <w:rsid w:val="00E03E52"/>
    <w:rsid w:val="00E04339"/>
    <w:rsid w:val="00E0707D"/>
    <w:rsid w:val="00E07467"/>
    <w:rsid w:val="00E11E29"/>
    <w:rsid w:val="00E120BB"/>
    <w:rsid w:val="00E1223F"/>
    <w:rsid w:val="00E122A3"/>
    <w:rsid w:val="00E153EF"/>
    <w:rsid w:val="00E15D56"/>
    <w:rsid w:val="00E17CD5"/>
    <w:rsid w:val="00E201AC"/>
    <w:rsid w:val="00E23DFC"/>
    <w:rsid w:val="00E23FF3"/>
    <w:rsid w:val="00E25AAA"/>
    <w:rsid w:val="00E2651D"/>
    <w:rsid w:val="00E269A7"/>
    <w:rsid w:val="00E26EAE"/>
    <w:rsid w:val="00E27AA0"/>
    <w:rsid w:val="00E27C87"/>
    <w:rsid w:val="00E30409"/>
    <w:rsid w:val="00E310A3"/>
    <w:rsid w:val="00E315F4"/>
    <w:rsid w:val="00E33085"/>
    <w:rsid w:val="00E341D1"/>
    <w:rsid w:val="00E3423C"/>
    <w:rsid w:val="00E35218"/>
    <w:rsid w:val="00E35A8A"/>
    <w:rsid w:val="00E36438"/>
    <w:rsid w:val="00E407DD"/>
    <w:rsid w:val="00E42E56"/>
    <w:rsid w:val="00E42F16"/>
    <w:rsid w:val="00E43C84"/>
    <w:rsid w:val="00E44B5A"/>
    <w:rsid w:val="00E453F4"/>
    <w:rsid w:val="00E456DA"/>
    <w:rsid w:val="00E46451"/>
    <w:rsid w:val="00E473F1"/>
    <w:rsid w:val="00E4773D"/>
    <w:rsid w:val="00E477D4"/>
    <w:rsid w:val="00E5585B"/>
    <w:rsid w:val="00E566F0"/>
    <w:rsid w:val="00E57AFC"/>
    <w:rsid w:val="00E6407D"/>
    <w:rsid w:val="00E6427A"/>
    <w:rsid w:val="00E67DC2"/>
    <w:rsid w:val="00E70702"/>
    <w:rsid w:val="00E7137C"/>
    <w:rsid w:val="00E77930"/>
    <w:rsid w:val="00E77D31"/>
    <w:rsid w:val="00E816F7"/>
    <w:rsid w:val="00E818F3"/>
    <w:rsid w:val="00E83658"/>
    <w:rsid w:val="00E83A9F"/>
    <w:rsid w:val="00E8772F"/>
    <w:rsid w:val="00E87B26"/>
    <w:rsid w:val="00E93B33"/>
    <w:rsid w:val="00E93D31"/>
    <w:rsid w:val="00E961DC"/>
    <w:rsid w:val="00EA0427"/>
    <w:rsid w:val="00EA552C"/>
    <w:rsid w:val="00EA6500"/>
    <w:rsid w:val="00EA6A50"/>
    <w:rsid w:val="00EA7AC1"/>
    <w:rsid w:val="00EA7FD1"/>
    <w:rsid w:val="00EB1E9D"/>
    <w:rsid w:val="00EB239E"/>
    <w:rsid w:val="00EB3362"/>
    <w:rsid w:val="00EB3C56"/>
    <w:rsid w:val="00EB527B"/>
    <w:rsid w:val="00EB57FA"/>
    <w:rsid w:val="00EC107A"/>
    <w:rsid w:val="00EC307F"/>
    <w:rsid w:val="00EC3DD9"/>
    <w:rsid w:val="00EC41BA"/>
    <w:rsid w:val="00EC4544"/>
    <w:rsid w:val="00EC657E"/>
    <w:rsid w:val="00EC6D2E"/>
    <w:rsid w:val="00EC6DF2"/>
    <w:rsid w:val="00EC7FAC"/>
    <w:rsid w:val="00ED0C58"/>
    <w:rsid w:val="00ED128A"/>
    <w:rsid w:val="00ED1353"/>
    <w:rsid w:val="00ED13F1"/>
    <w:rsid w:val="00ED1A65"/>
    <w:rsid w:val="00ED308D"/>
    <w:rsid w:val="00ED3398"/>
    <w:rsid w:val="00ED3AB3"/>
    <w:rsid w:val="00ED4F9C"/>
    <w:rsid w:val="00ED6AED"/>
    <w:rsid w:val="00EE0522"/>
    <w:rsid w:val="00EE3018"/>
    <w:rsid w:val="00EE4A22"/>
    <w:rsid w:val="00EE5154"/>
    <w:rsid w:val="00EE6318"/>
    <w:rsid w:val="00EF30CD"/>
    <w:rsid w:val="00EF3E91"/>
    <w:rsid w:val="00EF4908"/>
    <w:rsid w:val="00EF5E95"/>
    <w:rsid w:val="00EF640C"/>
    <w:rsid w:val="00EF665F"/>
    <w:rsid w:val="00EF6F40"/>
    <w:rsid w:val="00EF7BC3"/>
    <w:rsid w:val="00F01569"/>
    <w:rsid w:val="00F03056"/>
    <w:rsid w:val="00F04FA8"/>
    <w:rsid w:val="00F050C5"/>
    <w:rsid w:val="00F06B66"/>
    <w:rsid w:val="00F06E52"/>
    <w:rsid w:val="00F06F8A"/>
    <w:rsid w:val="00F07C2E"/>
    <w:rsid w:val="00F118BA"/>
    <w:rsid w:val="00F11B3F"/>
    <w:rsid w:val="00F12C33"/>
    <w:rsid w:val="00F13017"/>
    <w:rsid w:val="00F1447A"/>
    <w:rsid w:val="00F147F2"/>
    <w:rsid w:val="00F148FA"/>
    <w:rsid w:val="00F14DB2"/>
    <w:rsid w:val="00F153C1"/>
    <w:rsid w:val="00F16148"/>
    <w:rsid w:val="00F16558"/>
    <w:rsid w:val="00F21755"/>
    <w:rsid w:val="00F21A92"/>
    <w:rsid w:val="00F22372"/>
    <w:rsid w:val="00F22B3C"/>
    <w:rsid w:val="00F2383B"/>
    <w:rsid w:val="00F238D7"/>
    <w:rsid w:val="00F23ABC"/>
    <w:rsid w:val="00F24D1D"/>
    <w:rsid w:val="00F26FD2"/>
    <w:rsid w:val="00F271DA"/>
    <w:rsid w:val="00F314BE"/>
    <w:rsid w:val="00F315AC"/>
    <w:rsid w:val="00F31CD0"/>
    <w:rsid w:val="00F31F5B"/>
    <w:rsid w:val="00F33CDA"/>
    <w:rsid w:val="00F3421B"/>
    <w:rsid w:val="00F344B8"/>
    <w:rsid w:val="00F353CB"/>
    <w:rsid w:val="00F37B73"/>
    <w:rsid w:val="00F37C9F"/>
    <w:rsid w:val="00F41095"/>
    <w:rsid w:val="00F4170A"/>
    <w:rsid w:val="00F439B0"/>
    <w:rsid w:val="00F44E10"/>
    <w:rsid w:val="00F450C8"/>
    <w:rsid w:val="00F46773"/>
    <w:rsid w:val="00F46882"/>
    <w:rsid w:val="00F47825"/>
    <w:rsid w:val="00F47A10"/>
    <w:rsid w:val="00F506E0"/>
    <w:rsid w:val="00F5175A"/>
    <w:rsid w:val="00F51ED4"/>
    <w:rsid w:val="00F52602"/>
    <w:rsid w:val="00F54246"/>
    <w:rsid w:val="00F61E78"/>
    <w:rsid w:val="00F61EFF"/>
    <w:rsid w:val="00F620FE"/>
    <w:rsid w:val="00F637F6"/>
    <w:rsid w:val="00F644D7"/>
    <w:rsid w:val="00F65DC7"/>
    <w:rsid w:val="00F663F8"/>
    <w:rsid w:val="00F720E9"/>
    <w:rsid w:val="00F723C0"/>
    <w:rsid w:val="00F73E80"/>
    <w:rsid w:val="00F75682"/>
    <w:rsid w:val="00F76A84"/>
    <w:rsid w:val="00F83F05"/>
    <w:rsid w:val="00F84C05"/>
    <w:rsid w:val="00F851B6"/>
    <w:rsid w:val="00F86FE5"/>
    <w:rsid w:val="00F8796D"/>
    <w:rsid w:val="00F90016"/>
    <w:rsid w:val="00F9046A"/>
    <w:rsid w:val="00F9055D"/>
    <w:rsid w:val="00F925B3"/>
    <w:rsid w:val="00F92E68"/>
    <w:rsid w:val="00F93D5C"/>
    <w:rsid w:val="00F943CC"/>
    <w:rsid w:val="00F94703"/>
    <w:rsid w:val="00F957AA"/>
    <w:rsid w:val="00F958D8"/>
    <w:rsid w:val="00F95A97"/>
    <w:rsid w:val="00F9641C"/>
    <w:rsid w:val="00F96577"/>
    <w:rsid w:val="00FA13AC"/>
    <w:rsid w:val="00FA4CBB"/>
    <w:rsid w:val="00FA67A2"/>
    <w:rsid w:val="00FB0EE6"/>
    <w:rsid w:val="00FB1700"/>
    <w:rsid w:val="00FB63E0"/>
    <w:rsid w:val="00FB6957"/>
    <w:rsid w:val="00FB70D0"/>
    <w:rsid w:val="00FB7A23"/>
    <w:rsid w:val="00FC0233"/>
    <w:rsid w:val="00FC0423"/>
    <w:rsid w:val="00FC3D98"/>
    <w:rsid w:val="00FC4F36"/>
    <w:rsid w:val="00FC513B"/>
    <w:rsid w:val="00FC550C"/>
    <w:rsid w:val="00FC664D"/>
    <w:rsid w:val="00FC7521"/>
    <w:rsid w:val="00FD218C"/>
    <w:rsid w:val="00FD466D"/>
    <w:rsid w:val="00FD4DC0"/>
    <w:rsid w:val="00FD5B2D"/>
    <w:rsid w:val="00FD6795"/>
    <w:rsid w:val="00FE13E0"/>
    <w:rsid w:val="00FE2064"/>
    <w:rsid w:val="00FE2C16"/>
    <w:rsid w:val="00FE3891"/>
    <w:rsid w:val="00FE3D50"/>
    <w:rsid w:val="00FE4498"/>
    <w:rsid w:val="00FE4865"/>
    <w:rsid w:val="00FE6E25"/>
    <w:rsid w:val="00FE6E4E"/>
    <w:rsid w:val="00FE7595"/>
    <w:rsid w:val="00FF273A"/>
    <w:rsid w:val="00FF329F"/>
    <w:rsid w:val="00FF3A32"/>
    <w:rsid w:val="00FF5673"/>
    <w:rsid w:val="0230A7D1"/>
    <w:rsid w:val="028F3593"/>
    <w:rsid w:val="02FEFEF5"/>
    <w:rsid w:val="03121210"/>
    <w:rsid w:val="063EB961"/>
    <w:rsid w:val="064EDB2C"/>
    <w:rsid w:val="06895913"/>
    <w:rsid w:val="06C0F060"/>
    <w:rsid w:val="0761BE8A"/>
    <w:rsid w:val="0774D42B"/>
    <w:rsid w:val="08262993"/>
    <w:rsid w:val="094452EF"/>
    <w:rsid w:val="0A1A8E0B"/>
    <w:rsid w:val="0A6BB65F"/>
    <w:rsid w:val="0A82A4FB"/>
    <w:rsid w:val="0AD89B51"/>
    <w:rsid w:val="0B28633B"/>
    <w:rsid w:val="0C2DB3D1"/>
    <w:rsid w:val="0CCCEA70"/>
    <w:rsid w:val="0D7EA5C9"/>
    <w:rsid w:val="0D89974C"/>
    <w:rsid w:val="0DFAF445"/>
    <w:rsid w:val="0F05B81D"/>
    <w:rsid w:val="0F7BC1B6"/>
    <w:rsid w:val="0FB160A0"/>
    <w:rsid w:val="101040FB"/>
    <w:rsid w:val="10297415"/>
    <w:rsid w:val="10ABCF52"/>
    <w:rsid w:val="10D9A7A3"/>
    <w:rsid w:val="115142EC"/>
    <w:rsid w:val="1161BD98"/>
    <w:rsid w:val="11C071FD"/>
    <w:rsid w:val="11D6F5BE"/>
    <w:rsid w:val="12AD83BE"/>
    <w:rsid w:val="1304140C"/>
    <w:rsid w:val="1589619A"/>
    <w:rsid w:val="159D92D6"/>
    <w:rsid w:val="16170F2B"/>
    <w:rsid w:val="1896959D"/>
    <w:rsid w:val="18BCD182"/>
    <w:rsid w:val="1970E003"/>
    <w:rsid w:val="1A4569DA"/>
    <w:rsid w:val="1A4A923C"/>
    <w:rsid w:val="1A8180A9"/>
    <w:rsid w:val="1BB0610F"/>
    <w:rsid w:val="1C855490"/>
    <w:rsid w:val="1C9C50E3"/>
    <w:rsid w:val="1D16CB85"/>
    <w:rsid w:val="1D4AB840"/>
    <w:rsid w:val="1D8232FE"/>
    <w:rsid w:val="1DDE13F1"/>
    <w:rsid w:val="1F0BFBC2"/>
    <w:rsid w:val="1F326FFC"/>
    <w:rsid w:val="1F80FA84"/>
    <w:rsid w:val="205DFE5B"/>
    <w:rsid w:val="2063AF40"/>
    <w:rsid w:val="2113047B"/>
    <w:rsid w:val="2152E8D6"/>
    <w:rsid w:val="21C460D3"/>
    <w:rsid w:val="22190840"/>
    <w:rsid w:val="2362B6F8"/>
    <w:rsid w:val="2389BCC9"/>
    <w:rsid w:val="23E018B6"/>
    <w:rsid w:val="25DF3188"/>
    <w:rsid w:val="26130E79"/>
    <w:rsid w:val="264A8937"/>
    <w:rsid w:val="26D1F097"/>
    <w:rsid w:val="27697816"/>
    <w:rsid w:val="27EEA6F9"/>
    <w:rsid w:val="2896C49C"/>
    <w:rsid w:val="28B4741C"/>
    <w:rsid w:val="2926CD34"/>
    <w:rsid w:val="29FF89FB"/>
    <w:rsid w:val="2A902344"/>
    <w:rsid w:val="2B967A90"/>
    <w:rsid w:val="2C3DB947"/>
    <w:rsid w:val="2C6CE741"/>
    <w:rsid w:val="2C718E41"/>
    <w:rsid w:val="2D6C235D"/>
    <w:rsid w:val="2D868BAD"/>
    <w:rsid w:val="2E57B9E4"/>
    <w:rsid w:val="2EFB797C"/>
    <w:rsid w:val="2FAAAE26"/>
    <w:rsid w:val="2FB9CE3F"/>
    <w:rsid w:val="30380E62"/>
    <w:rsid w:val="3058D8E3"/>
    <w:rsid w:val="313D90C2"/>
    <w:rsid w:val="318A03B7"/>
    <w:rsid w:val="31B9A1E8"/>
    <w:rsid w:val="31E9969F"/>
    <w:rsid w:val="33208352"/>
    <w:rsid w:val="33B52818"/>
    <w:rsid w:val="340BC631"/>
    <w:rsid w:val="346605D9"/>
    <w:rsid w:val="349F025B"/>
    <w:rsid w:val="34A7BCF5"/>
    <w:rsid w:val="34E8C3C0"/>
    <w:rsid w:val="34F902B8"/>
    <w:rsid w:val="3598ABBF"/>
    <w:rsid w:val="35B37CD2"/>
    <w:rsid w:val="36614479"/>
    <w:rsid w:val="37F011DC"/>
    <w:rsid w:val="384B5CFE"/>
    <w:rsid w:val="385D68D2"/>
    <w:rsid w:val="3891E147"/>
    <w:rsid w:val="39423EDD"/>
    <w:rsid w:val="39A5A306"/>
    <w:rsid w:val="39F1BF94"/>
    <w:rsid w:val="3A45D6FE"/>
    <w:rsid w:val="3A6EA572"/>
    <w:rsid w:val="3AB3F93D"/>
    <w:rsid w:val="3ACFA5E4"/>
    <w:rsid w:val="3B27186A"/>
    <w:rsid w:val="3C176F8E"/>
    <w:rsid w:val="3C84404D"/>
    <w:rsid w:val="3C88350F"/>
    <w:rsid w:val="3CB2E2A3"/>
    <w:rsid w:val="3DD37B9A"/>
    <w:rsid w:val="3E240570"/>
    <w:rsid w:val="403964A9"/>
    <w:rsid w:val="407EA4B0"/>
    <w:rsid w:val="41811BD0"/>
    <w:rsid w:val="41FC4F10"/>
    <w:rsid w:val="42E20DD7"/>
    <w:rsid w:val="43F358E2"/>
    <w:rsid w:val="440D7808"/>
    <w:rsid w:val="449D1244"/>
    <w:rsid w:val="451189BB"/>
    <w:rsid w:val="45290595"/>
    <w:rsid w:val="45291995"/>
    <w:rsid w:val="463800FA"/>
    <w:rsid w:val="46682EF2"/>
    <w:rsid w:val="470EE59B"/>
    <w:rsid w:val="49C2A8ED"/>
    <w:rsid w:val="4A8C24D8"/>
    <w:rsid w:val="4ABE4F1B"/>
    <w:rsid w:val="4AD3F75F"/>
    <w:rsid w:val="4AECF582"/>
    <w:rsid w:val="4B057344"/>
    <w:rsid w:val="4B92CF4A"/>
    <w:rsid w:val="4C1DEA8D"/>
    <w:rsid w:val="4C7B1961"/>
    <w:rsid w:val="4CA93825"/>
    <w:rsid w:val="4D7F27FA"/>
    <w:rsid w:val="4DC58519"/>
    <w:rsid w:val="4E994736"/>
    <w:rsid w:val="4EEC6F6A"/>
    <w:rsid w:val="4EF80506"/>
    <w:rsid w:val="4FBC9774"/>
    <w:rsid w:val="51478072"/>
    <w:rsid w:val="536A2612"/>
    <w:rsid w:val="5372019B"/>
    <w:rsid w:val="5376862A"/>
    <w:rsid w:val="54AFAC93"/>
    <w:rsid w:val="54C5C4E1"/>
    <w:rsid w:val="54C7C878"/>
    <w:rsid w:val="54D5B7E8"/>
    <w:rsid w:val="55FA0AA4"/>
    <w:rsid w:val="5602AD38"/>
    <w:rsid w:val="5664F192"/>
    <w:rsid w:val="569B556D"/>
    <w:rsid w:val="56BE859E"/>
    <w:rsid w:val="5717DF10"/>
    <w:rsid w:val="57CFD0A9"/>
    <w:rsid w:val="5801DD07"/>
    <w:rsid w:val="58074B67"/>
    <w:rsid w:val="583E2CD1"/>
    <w:rsid w:val="5A0B2B61"/>
    <w:rsid w:val="5A8DF516"/>
    <w:rsid w:val="5D76C029"/>
    <w:rsid w:val="5DCD508D"/>
    <w:rsid w:val="5E2FCF94"/>
    <w:rsid w:val="5F053B23"/>
    <w:rsid w:val="5F9FD8DC"/>
    <w:rsid w:val="5FA9C82F"/>
    <w:rsid w:val="601CD96F"/>
    <w:rsid w:val="6111A337"/>
    <w:rsid w:val="63FEF035"/>
    <w:rsid w:val="6404DABA"/>
    <w:rsid w:val="64C155D2"/>
    <w:rsid w:val="66CDFDA9"/>
    <w:rsid w:val="675D3051"/>
    <w:rsid w:val="67B7635A"/>
    <w:rsid w:val="68A863C6"/>
    <w:rsid w:val="6927EDDB"/>
    <w:rsid w:val="695B4D65"/>
    <w:rsid w:val="697A4D3F"/>
    <w:rsid w:val="6AB06621"/>
    <w:rsid w:val="6AE87857"/>
    <w:rsid w:val="6B716A16"/>
    <w:rsid w:val="6D54D6B6"/>
    <w:rsid w:val="6D86B6CC"/>
    <w:rsid w:val="6FED478E"/>
    <w:rsid w:val="7018F659"/>
    <w:rsid w:val="70784C08"/>
    <w:rsid w:val="71562644"/>
    <w:rsid w:val="7187A0B7"/>
    <w:rsid w:val="723549C9"/>
    <w:rsid w:val="7306EB9B"/>
    <w:rsid w:val="7428B74E"/>
    <w:rsid w:val="7511A662"/>
    <w:rsid w:val="7556FC33"/>
    <w:rsid w:val="761A54CE"/>
    <w:rsid w:val="7623DFE8"/>
    <w:rsid w:val="764F0D05"/>
    <w:rsid w:val="78919D28"/>
    <w:rsid w:val="7A66085A"/>
    <w:rsid w:val="7A744644"/>
    <w:rsid w:val="7BBAA8EF"/>
    <w:rsid w:val="7D7D2674"/>
    <w:rsid w:val="7DA2049A"/>
    <w:rsid w:val="7E828F60"/>
    <w:rsid w:val="7F42D67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A3EC"/>
  <w15:docId w15:val="{B9016DED-2EC8-48B3-82E1-DD71038C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trip"/>
    <w:basedOn w:val="Normal"/>
    <w:link w:val="ListParagraphChar"/>
    <w:uiPriority w:val="99"/>
    <w:qFormat/>
    <w:rsid w:val="0014264C"/>
    <w:pPr>
      <w:ind w:left="720"/>
      <w:contextualSpacing/>
    </w:pPr>
  </w:style>
  <w:style w:type="character" w:styleId="Hyperlink">
    <w:name w:val="Hyperlink"/>
    <w:basedOn w:val="DefaultParagraphFont"/>
    <w:uiPriority w:val="99"/>
    <w:unhideWhenUsed/>
    <w:rsid w:val="0014264C"/>
    <w:rPr>
      <w:color w:val="0000FF" w:themeColor="hyperlink"/>
      <w:u w:val="single"/>
    </w:rPr>
  </w:style>
  <w:style w:type="character" w:styleId="CommentReference">
    <w:name w:val="annotation reference"/>
    <w:basedOn w:val="DefaultParagraphFont"/>
    <w:uiPriority w:val="99"/>
    <w:semiHidden/>
    <w:unhideWhenUsed/>
    <w:rsid w:val="00AE1C58"/>
    <w:rPr>
      <w:sz w:val="16"/>
      <w:szCs w:val="16"/>
    </w:rPr>
  </w:style>
  <w:style w:type="paragraph" w:styleId="CommentText">
    <w:name w:val="annotation text"/>
    <w:basedOn w:val="Normal"/>
    <w:link w:val="CommentTextChar"/>
    <w:uiPriority w:val="99"/>
    <w:unhideWhenUsed/>
    <w:rsid w:val="00AE1C58"/>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AE1C58"/>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AE1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C5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429FB"/>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429FB"/>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527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B8D"/>
  </w:style>
  <w:style w:type="paragraph" w:styleId="Footer">
    <w:name w:val="footer"/>
    <w:basedOn w:val="Normal"/>
    <w:link w:val="FooterChar"/>
    <w:uiPriority w:val="99"/>
    <w:unhideWhenUsed/>
    <w:rsid w:val="00527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B8D"/>
  </w:style>
  <w:style w:type="paragraph" w:styleId="BodyText2">
    <w:name w:val="Body Text 2"/>
    <w:basedOn w:val="Normal"/>
    <w:link w:val="BodyText2Char"/>
    <w:uiPriority w:val="99"/>
    <w:rsid w:val="006C38BD"/>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uiPriority w:val="99"/>
    <w:rsid w:val="006C38BD"/>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42681"/>
  </w:style>
  <w:style w:type="character" w:customStyle="1" w:styleId="ListParagraphChar">
    <w:name w:val="List Paragraph Char"/>
    <w:aliases w:val="2 Char,H&amp;P List Paragraph Char,Strip Char"/>
    <w:link w:val="ListParagraph"/>
    <w:uiPriority w:val="99"/>
    <w:locked/>
    <w:rsid w:val="003B7AA6"/>
  </w:style>
  <w:style w:type="paragraph" w:styleId="Revision">
    <w:name w:val="Revision"/>
    <w:hidden/>
    <w:uiPriority w:val="99"/>
    <w:semiHidden/>
    <w:rsid w:val="004803BF"/>
    <w:pPr>
      <w:spacing w:after="0" w:line="240" w:lineRule="auto"/>
    </w:pPr>
  </w:style>
  <w:style w:type="table" w:styleId="TableGrid">
    <w:name w:val="Table Grid"/>
    <w:basedOn w:val="TableNormal"/>
    <w:uiPriority w:val="59"/>
    <w:rsid w:val="00F95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xnowrap1">
    <w:name w:val="dlxnowrap1"/>
    <w:basedOn w:val="DefaultParagraphFont"/>
    <w:rsid w:val="00090C73"/>
  </w:style>
  <w:style w:type="paragraph" w:customStyle="1" w:styleId="Default">
    <w:name w:val="Default"/>
    <w:rsid w:val="002C622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FB70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0D0"/>
    <w:rPr>
      <w:sz w:val="20"/>
      <w:szCs w:val="20"/>
    </w:rPr>
  </w:style>
  <w:style w:type="character" w:styleId="FootnoteReference">
    <w:name w:val="footnote reference"/>
    <w:basedOn w:val="DefaultParagraphFont"/>
    <w:uiPriority w:val="99"/>
    <w:semiHidden/>
    <w:unhideWhenUsed/>
    <w:rsid w:val="00FB70D0"/>
    <w:rPr>
      <w:vertAlign w:val="superscript"/>
    </w:rPr>
  </w:style>
  <w:style w:type="character" w:styleId="UnresolvedMention">
    <w:name w:val="Unresolved Mention"/>
    <w:basedOn w:val="DefaultParagraphFont"/>
    <w:uiPriority w:val="99"/>
    <w:unhideWhenUsed/>
    <w:rsid w:val="00F450C8"/>
    <w:rPr>
      <w:color w:val="605E5C"/>
      <w:shd w:val="clear" w:color="auto" w:fill="E1DFDD"/>
    </w:rPr>
  </w:style>
  <w:style w:type="character" w:styleId="Mention">
    <w:name w:val="Mention"/>
    <w:basedOn w:val="DefaultParagraphFont"/>
    <w:uiPriority w:val="99"/>
    <w:unhideWhenUsed/>
    <w:rsid w:val="005D32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48">
      <w:bodyDiv w:val="1"/>
      <w:marLeft w:val="0"/>
      <w:marRight w:val="0"/>
      <w:marTop w:val="0"/>
      <w:marBottom w:val="0"/>
      <w:divBdr>
        <w:top w:val="none" w:sz="0" w:space="0" w:color="auto"/>
        <w:left w:val="none" w:sz="0" w:space="0" w:color="auto"/>
        <w:bottom w:val="none" w:sz="0" w:space="0" w:color="auto"/>
        <w:right w:val="none" w:sz="0" w:space="0" w:color="auto"/>
      </w:divBdr>
    </w:div>
    <w:div w:id="138766168">
      <w:bodyDiv w:val="1"/>
      <w:marLeft w:val="0"/>
      <w:marRight w:val="0"/>
      <w:marTop w:val="0"/>
      <w:marBottom w:val="0"/>
      <w:divBdr>
        <w:top w:val="none" w:sz="0" w:space="0" w:color="auto"/>
        <w:left w:val="none" w:sz="0" w:space="0" w:color="auto"/>
        <w:bottom w:val="none" w:sz="0" w:space="0" w:color="auto"/>
        <w:right w:val="none" w:sz="0" w:space="0" w:color="auto"/>
      </w:divBdr>
    </w:div>
    <w:div w:id="1195539750">
      <w:bodyDiv w:val="1"/>
      <w:marLeft w:val="0"/>
      <w:marRight w:val="0"/>
      <w:marTop w:val="0"/>
      <w:marBottom w:val="0"/>
      <w:divBdr>
        <w:top w:val="none" w:sz="0" w:space="0" w:color="auto"/>
        <w:left w:val="none" w:sz="0" w:space="0" w:color="auto"/>
        <w:bottom w:val="none" w:sz="0" w:space="0" w:color="auto"/>
        <w:right w:val="none" w:sz="0" w:space="0" w:color="auto"/>
      </w:divBdr>
    </w:div>
    <w:div w:id="1580673611">
      <w:bodyDiv w:val="1"/>
      <w:marLeft w:val="0"/>
      <w:marRight w:val="0"/>
      <w:marTop w:val="0"/>
      <w:marBottom w:val="0"/>
      <w:divBdr>
        <w:top w:val="none" w:sz="0" w:space="0" w:color="auto"/>
        <w:left w:val="none" w:sz="0" w:space="0" w:color="auto"/>
        <w:bottom w:val="none" w:sz="0" w:space="0" w:color="auto"/>
        <w:right w:val="none" w:sz="0" w:space="0" w:color="auto"/>
      </w:divBdr>
    </w:div>
    <w:div w:id="1720129087">
      <w:bodyDiv w:val="1"/>
      <w:marLeft w:val="0"/>
      <w:marRight w:val="0"/>
      <w:marTop w:val="0"/>
      <w:marBottom w:val="0"/>
      <w:divBdr>
        <w:top w:val="none" w:sz="0" w:space="0" w:color="auto"/>
        <w:left w:val="none" w:sz="0" w:space="0" w:color="auto"/>
        <w:bottom w:val="none" w:sz="0" w:space="0" w:color="auto"/>
        <w:right w:val="none" w:sz="0" w:space="0" w:color="auto"/>
      </w:divBdr>
    </w:div>
    <w:div w:id="1742752277">
      <w:bodyDiv w:val="1"/>
      <w:marLeft w:val="0"/>
      <w:marRight w:val="0"/>
      <w:marTop w:val="0"/>
      <w:marBottom w:val="0"/>
      <w:divBdr>
        <w:top w:val="none" w:sz="0" w:space="0" w:color="auto"/>
        <w:left w:val="none" w:sz="0" w:space="0" w:color="auto"/>
        <w:bottom w:val="none" w:sz="0" w:space="0" w:color="auto"/>
        <w:right w:val="none" w:sz="0" w:space="0" w:color="auto"/>
      </w:divBdr>
    </w:div>
    <w:div w:id="179077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aa.gov.lv" TargetMode="External"/><Relationship Id="rId18" Type="http://schemas.openxmlformats.org/officeDocument/2006/relationships/hyperlink" Target="http://www.liaa.gov.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iaa.gov.lv" TargetMode="External"/><Relationship Id="rId17" Type="http://schemas.openxmlformats.org/officeDocument/2006/relationships/hyperlink" Target="http://www.liaa.gov.lv"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oj/?locale=LV" TargetMode="External"/><Relationship Id="rId5" Type="http://schemas.openxmlformats.org/officeDocument/2006/relationships/numbering" Target="numbering.xml"/><Relationship Id="rId15" Type="http://schemas.openxmlformats.org/officeDocument/2006/relationships/hyperlink" Target="mailto:_____________@liaa.gov.l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3/1303/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4c4ef18-b9f8-4cd3-9cbb-0af2ee003daa">
      <UserInfo>
        <DisplayName>Inga Fībiga</DisplayName>
        <AccountId>25</AccountId>
        <AccountType/>
      </UserInfo>
      <UserInfo>
        <DisplayName>Dace Dziļuma</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C2377430D240439E124165BDC65D0C" ma:contentTypeVersion="4" ma:contentTypeDescription="Create a new document." ma:contentTypeScope="" ma:versionID="8c110b8e5bd31f4eb7c702288dbfc8cd">
  <xsd:schema xmlns:xsd="http://www.w3.org/2001/XMLSchema" xmlns:xs="http://www.w3.org/2001/XMLSchema" xmlns:p="http://schemas.microsoft.com/office/2006/metadata/properties" xmlns:ns2="74c4ef18-b9f8-4cd3-9cbb-0af2ee003daa" xmlns:ns3="7f9907f0-75af-4843-a512-15b37145246c" targetNamespace="http://schemas.microsoft.com/office/2006/metadata/properties" ma:root="true" ma:fieldsID="d01c1b5a8388724c2591769b0a0fdbd4" ns2:_="" ns3:_="">
    <xsd:import namespace="74c4ef18-b9f8-4cd3-9cbb-0af2ee003daa"/>
    <xsd:import namespace="7f9907f0-75af-4843-a512-15b3714524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4ef18-b9f8-4cd3-9cbb-0af2ee003d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907f0-75af-4843-a512-15b3714524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A852E-4EE0-4B5F-B30D-642D152A0E0B}">
  <ds:schemaRefs>
    <ds:schemaRef ds:uri="http://schemas.microsoft.com/office/2006/metadata/properties"/>
    <ds:schemaRef ds:uri="http://schemas.microsoft.com/office/infopath/2007/PartnerControls"/>
    <ds:schemaRef ds:uri="74c4ef18-b9f8-4cd3-9cbb-0af2ee003daa"/>
  </ds:schemaRefs>
</ds:datastoreItem>
</file>

<file path=customXml/itemProps2.xml><?xml version="1.0" encoding="utf-8"?>
<ds:datastoreItem xmlns:ds="http://schemas.openxmlformats.org/officeDocument/2006/customXml" ds:itemID="{A2BD9B3A-BA4C-4048-99B5-56B42CD77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4ef18-b9f8-4cd3-9cbb-0af2ee003daa"/>
    <ds:schemaRef ds:uri="7f9907f0-75af-4843-a512-15b371452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5AA61-305D-4480-94BF-731B5D913955}">
  <ds:schemaRefs>
    <ds:schemaRef ds:uri="http://schemas.microsoft.com/sharepoint/v3/contenttype/forms"/>
  </ds:schemaRefs>
</ds:datastoreItem>
</file>

<file path=customXml/itemProps4.xml><?xml version="1.0" encoding="utf-8"?>
<ds:datastoreItem xmlns:ds="http://schemas.openxmlformats.org/officeDocument/2006/customXml" ds:itemID="{0FF55A23-0E49-4F70-BBF8-D6C84DC9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22943</Words>
  <Characters>13078</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Drozde</dc:creator>
  <cp:keywords/>
  <cp:lastModifiedBy>Inga Fībiga</cp:lastModifiedBy>
  <cp:revision>14</cp:revision>
  <cp:lastPrinted>2019-04-24T07:08:00Z</cp:lastPrinted>
  <dcterms:created xsi:type="dcterms:W3CDTF">2021-03-25T10:10:00Z</dcterms:created>
  <dcterms:modified xsi:type="dcterms:W3CDTF">2021-09-10T11:35:00Z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0x0101006EC2377430D240439E124165BDC65D0C</vt:lpwstr>
  </property>
</Properties>
</file>