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9304" w14:textId="1365AADA" w:rsidR="00A71E6E" w:rsidRPr="005204E1" w:rsidRDefault="00A71E6E" w:rsidP="00A71E6E">
      <w:pPr>
        <w:shd w:val="clear" w:color="auto" w:fill="FFFFFF"/>
        <w:spacing w:after="0" w:line="240" w:lineRule="auto"/>
        <w:rPr>
          <w:rFonts w:eastAsia="Times New Roman" w:cstheme="minorHAnsi"/>
          <w:b/>
          <w:bCs/>
          <w:color w:val="000000"/>
          <w:sz w:val="24"/>
          <w:szCs w:val="24"/>
          <w:bdr w:val="none" w:sz="0" w:space="0" w:color="auto" w:frame="1"/>
          <w:lang w:val="lv-LV" w:eastAsia="en-CA"/>
        </w:rPr>
      </w:pPr>
      <w:r w:rsidRPr="005204E1">
        <w:rPr>
          <w:rFonts w:eastAsia="Times New Roman" w:cstheme="minorHAnsi"/>
          <w:b/>
          <w:bCs/>
          <w:color w:val="000000"/>
          <w:sz w:val="24"/>
          <w:szCs w:val="24"/>
          <w:bdr w:val="none" w:sz="0" w:space="0" w:color="auto" w:frame="1"/>
          <w:lang w:eastAsia="en-CA"/>
        </w:rPr>
        <w:t>We</w:t>
      </w:r>
      <w:r w:rsidR="00A26F44">
        <w:rPr>
          <w:rFonts w:eastAsia="Times New Roman" w:cstheme="minorHAnsi"/>
          <w:b/>
          <w:bCs/>
          <w:color w:val="000000"/>
          <w:sz w:val="24"/>
          <w:szCs w:val="24"/>
          <w:bdr w:val="none" w:sz="0" w:space="0" w:color="auto" w:frame="1"/>
          <w:lang w:eastAsia="en-CA"/>
        </w:rPr>
        <w:t>b</w:t>
      </w:r>
      <w:r w:rsidRPr="005204E1">
        <w:rPr>
          <w:rFonts w:eastAsia="Times New Roman" w:cstheme="minorHAnsi"/>
          <w:b/>
          <w:bCs/>
          <w:color w:val="000000"/>
          <w:sz w:val="24"/>
          <w:szCs w:val="24"/>
          <w:bdr w:val="none" w:sz="0" w:space="0" w:color="auto" w:frame="1"/>
          <w:lang w:eastAsia="en-CA"/>
        </w:rPr>
        <w:t>inar</w:t>
      </w:r>
      <w:r w:rsidRPr="005204E1">
        <w:rPr>
          <w:rFonts w:eastAsia="Times New Roman" w:cstheme="minorHAnsi"/>
          <w:b/>
          <w:bCs/>
          <w:color w:val="000000"/>
          <w:sz w:val="24"/>
          <w:szCs w:val="24"/>
          <w:bdr w:val="none" w:sz="0" w:space="0" w:color="auto" w:frame="1"/>
          <w:lang w:val="lv-LV" w:eastAsia="en-CA"/>
        </w:rPr>
        <w:t xml:space="preserve"> – </w:t>
      </w:r>
      <w:proofErr w:type="spellStart"/>
      <w:r w:rsidRPr="005204E1">
        <w:rPr>
          <w:rFonts w:eastAsia="Times New Roman" w:cstheme="minorHAnsi"/>
          <w:b/>
          <w:bCs/>
          <w:color w:val="000000"/>
          <w:sz w:val="24"/>
          <w:szCs w:val="24"/>
          <w:bdr w:val="none" w:sz="0" w:space="0" w:color="auto" w:frame="1"/>
          <w:lang w:val="lv-LV" w:eastAsia="en-CA"/>
        </w:rPr>
        <w:t>Opportunities</w:t>
      </w:r>
      <w:proofErr w:type="spellEnd"/>
      <w:r w:rsidRPr="005204E1">
        <w:rPr>
          <w:rFonts w:eastAsia="Times New Roman" w:cstheme="minorHAnsi"/>
          <w:b/>
          <w:bCs/>
          <w:color w:val="000000"/>
          <w:sz w:val="24"/>
          <w:szCs w:val="24"/>
          <w:bdr w:val="none" w:sz="0" w:space="0" w:color="auto" w:frame="1"/>
          <w:lang w:val="lv-LV" w:eastAsia="en-CA"/>
        </w:rPr>
        <w:t xml:space="preserve"> </w:t>
      </w:r>
      <w:proofErr w:type="spellStart"/>
      <w:r w:rsidRPr="005204E1">
        <w:rPr>
          <w:rFonts w:eastAsia="Times New Roman" w:cstheme="minorHAnsi"/>
          <w:b/>
          <w:bCs/>
          <w:color w:val="000000"/>
          <w:sz w:val="24"/>
          <w:szCs w:val="24"/>
          <w:bdr w:val="none" w:sz="0" w:space="0" w:color="auto" w:frame="1"/>
          <w:lang w:val="lv-LV" w:eastAsia="en-CA"/>
        </w:rPr>
        <w:t>for</w:t>
      </w:r>
      <w:proofErr w:type="spellEnd"/>
      <w:r w:rsidRPr="005204E1">
        <w:rPr>
          <w:rFonts w:eastAsia="Times New Roman" w:cstheme="minorHAnsi"/>
          <w:b/>
          <w:bCs/>
          <w:color w:val="000000"/>
          <w:sz w:val="24"/>
          <w:szCs w:val="24"/>
          <w:bdr w:val="none" w:sz="0" w:space="0" w:color="auto" w:frame="1"/>
          <w:lang w:val="lv-LV" w:eastAsia="en-CA"/>
        </w:rPr>
        <w:t xml:space="preserve"> </w:t>
      </w:r>
      <w:proofErr w:type="spellStart"/>
      <w:r w:rsidRPr="005204E1">
        <w:rPr>
          <w:rFonts w:eastAsia="Times New Roman" w:cstheme="minorHAnsi"/>
          <w:b/>
          <w:bCs/>
          <w:color w:val="000000"/>
          <w:sz w:val="24"/>
          <w:szCs w:val="24"/>
          <w:bdr w:val="none" w:sz="0" w:space="0" w:color="auto" w:frame="1"/>
          <w:lang w:val="lv-LV" w:eastAsia="en-CA"/>
        </w:rPr>
        <w:t>Latvian</w:t>
      </w:r>
      <w:proofErr w:type="spellEnd"/>
      <w:r w:rsidRPr="005204E1">
        <w:rPr>
          <w:rFonts w:eastAsia="Times New Roman" w:cstheme="minorHAnsi"/>
          <w:b/>
          <w:bCs/>
          <w:color w:val="000000"/>
          <w:sz w:val="24"/>
          <w:szCs w:val="24"/>
          <w:bdr w:val="none" w:sz="0" w:space="0" w:color="auto" w:frame="1"/>
          <w:lang w:val="lv-LV" w:eastAsia="en-CA"/>
        </w:rPr>
        <w:t xml:space="preserve"> food producers in Canada and </w:t>
      </w:r>
      <w:r w:rsidR="000A4CA1" w:rsidRPr="005204E1">
        <w:rPr>
          <w:rFonts w:eastAsia="Times New Roman" w:cstheme="minorHAnsi"/>
          <w:b/>
          <w:bCs/>
          <w:color w:val="000000"/>
          <w:sz w:val="24"/>
          <w:szCs w:val="24"/>
          <w:bdr w:val="none" w:sz="0" w:space="0" w:color="auto" w:frame="1"/>
          <w:lang w:val="lv-LV" w:eastAsia="en-CA"/>
        </w:rPr>
        <w:t xml:space="preserve">the </w:t>
      </w:r>
      <w:r w:rsidRPr="005204E1">
        <w:rPr>
          <w:rFonts w:eastAsia="Times New Roman" w:cstheme="minorHAnsi"/>
          <w:b/>
          <w:bCs/>
          <w:color w:val="000000"/>
          <w:sz w:val="24"/>
          <w:szCs w:val="24"/>
          <w:bdr w:val="none" w:sz="0" w:space="0" w:color="auto" w:frame="1"/>
          <w:lang w:val="lv-LV" w:eastAsia="en-CA"/>
        </w:rPr>
        <w:t>US </w:t>
      </w:r>
    </w:p>
    <w:p w14:paraId="28605AC7" w14:textId="77777777" w:rsidR="00A71E6E" w:rsidRPr="005204E1" w:rsidRDefault="00A71E6E" w:rsidP="00A71E6E">
      <w:pPr>
        <w:shd w:val="clear" w:color="auto" w:fill="FFFFFF"/>
        <w:spacing w:after="0" w:line="240" w:lineRule="auto"/>
        <w:rPr>
          <w:rFonts w:eastAsia="Times New Roman" w:cstheme="minorHAnsi"/>
          <w:color w:val="000000"/>
          <w:sz w:val="24"/>
          <w:szCs w:val="24"/>
          <w:lang w:eastAsia="en-CA"/>
        </w:rPr>
      </w:pPr>
    </w:p>
    <w:p w14:paraId="400D0321" w14:textId="764AF8FD" w:rsidR="00A71E6E" w:rsidRPr="005204E1" w:rsidRDefault="00A71E6E" w:rsidP="00A71E6E">
      <w:pPr>
        <w:shd w:val="clear" w:color="auto" w:fill="FFFFFF"/>
        <w:spacing w:after="0" w:line="240" w:lineRule="auto"/>
        <w:rPr>
          <w:rFonts w:eastAsia="Times New Roman" w:cstheme="minorHAnsi"/>
          <w:b/>
          <w:bCs/>
          <w:sz w:val="24"/>
          <w:szCs w:val="24"/>
          <w:lang w:eastAsia="en-CA"/>
        </w:rPr>
      </w:pPr>
      <w:r w:rsidRPr="005204E1">
        <w:rPr>
          <w:rFonts w:eastAsia="Times New Roman" w:cstheme="minorHAnsi"/>
          <w:b/>
          <w:bCs/>
          <w:sz w:val="24"/>
          <w:szCs w:val="24"/>
          <w:bdr w:val="none" w:sz="0" w:space="0" w:color="auto" w:frame="1"/>
          <w:lang w:val="lv-LV" w:eastAsia="en-CA"/>
        </w:rPr>
        <w:t xml:space="preserve">Date: </w:t>
      </w:r>
      <w:r w:rsidR="00823B31" w:rsidRPr="005204E1">
        <w:rPr>
          <w:rFonts w:eastAsia="Times New Roman" w:cstheme="minorHAnsi"/>
          <w:b/>
          <w:bCs/>
          <w:sz w:val="24"/>
          <w:szCs w:val="24"/>
          <w:bdr w:val="none" w:sz="0" w:space="0" w:color="auto" w:frame="1"/>
          <w:lang w:val="lv-LV" w:eastAsia="en-CA"/>
        </w:rPr>
        <w:t>October 20, 2022</w:t>
      </w:r>
    </w:p>
    <w:p w14:paraId="0D0B80EA" w14:textId="77777777" w:rsidR="00823B31" w:rsidRPr="005204E1" w:rsidRDefault="00A71E6E" w:rsidP="000A4CA1">
      <w:pPr>
        <w:shd w:val="clear" w:color="auto" w:fill="FFFFFF"/>
        <w:tabs>
          <w:tab w:val="left" w:pos="3825"/>
        </w:tabs>
        <w:spacing w:after="0" w:line="240" w:lineRule="auto"/>
        <w:rPr>
          <w:rFonts w:eastAsia="Times New Roman" w:cstheme="minorHAnsi"/>
          <w:color w:val="000000"/>
          <w:sz w:val="24"/>
          <w:szCs w:val="24"/>
          <w:bdr w:val="none" w:sz="0" w:space="0" w:color="auto" w:frame="1"/>
          <w:lang w:val="lv-LV" w:eastAsia="en-CA"/>
        </w:rPr>
      </w:pPr>
      <w:r w:rsidRPr="005204E1">
        <w:rPr>
          <w:rFonts w:eastAsia="Times New Roman" w:cstheme="minorHAnsi"/>
          <w:b/>
          <w:bCs/>
          <w:color w:val="000000"/>
          <w:sz w:val="24"/>
          <w:szCs w:val="24"/>
          <w:bdr w:val="none" w:sz="0" w:space="0" w:color="auto" w:frame="1"/>
          <w:lang w:val="lv-LV" w:eastAsia="en-CA"/>
        </w:rPr>
        <w:t>Time</w:t>
      </w:r>
      <w:r w:rsidRPr="005204E1">
        <w:rPr>
          <w:rFonts w:eastAsia="Times New Roman" w:cstheme="minorHAnsi"/>
          <w:color w:val="000000"/>
          <w:sz w:val="24"/>
          <w:szCs w:val="24"/>
          <w:bdr w:val="none" w:sz="0" w:space="0" w:color="auto" w:frame="1"/>
          <w:lang w:val="lv-LV" w:eastAsia="en-CA"/>
        </w:rPr>
        <w:t>: 10am EST (17:00 Latvia time)</w:t>
      </w:r>
    </w:p>
    <w:p w14:paraId="5496D8F7" w14:textId="77777777" w:rsidR="00823B31" w:rsidRPr="005204E1" w:rsidRDefault="00823B31" w:rsidP="000A4CA1">
      <w:pPr>
        <w:shd w:val="clear" w:color="auto" w:fill="FFFFFF"/>
        <w:tabs>
          <w:tab w:val="left" w:pos="3825"/>
        </w:tabs>
        <w:spacing w:after="0" w:line="240" w:lineRule="auto"/>
        <w:rPr>
          <w:rFonts w:eastAsia="Times New Roman" w:cstheme="minorHAnsi"/>
          <w:color w:val="000000"/>
          <w:sz w:val="24"/>
          <w:szCs w:val="24"/>
          <w:bdr w:val="none" w:sz="0" w:space="0" w:color="auto" w:frame="1"/>
          <w:lang w:val="lv-LV" w:eastAsia="en-CA"/>
        </w:rPr>
      </w:pPr>
      <w:r w:rsidRPr="005204E1">
        <w:rPr>
          <w:rFonts w:eastAsia="Times New Roman" w:cstheme="minorHAnsi"/>
          <w:color w:val="000000"/>
          <w:sz w:val="24"/>
          <w:szCs w:val="24"/>
          <w:bdr w:val="none" w:sz="0" w:space="0" w:color="auto" w:frame="1"/>
          <w:lang w:val="lv-LV" w:eastAsia="en-CA"/>
        </w:rPr>
        <w:t>Attendees:</w:t>
      </w:r>
    </w:p>
    <w:p w14:paraId="134F267B" w14:textId="77777777" w:rsidR="00823B31" w:rsidRPr="005204E1" w:rsidRDefault="00823B31" w:rsidP="000A4CA1">
      <w:pPr>
        <w:shd w:val="clear" w:color="auto" w:fill="FFFFFF"/>
        <w:tabs>
          <w:tab w:val="left" w:pos="3825"/>
        </w:tabs>
        <w:spacing w:after="0" w:line="240" w:lineRule="auto"/>
        <w:rPr>
          <w:rFonts w:eastAsia="Times New Roman" w:cstheme="minorHAnsi"/>
          <w:color w:val="000000"/>
          <w:sz w:val="24"/>
          <w:szCs w:val="24"/>
          <w:bdr w:val="none" w:sz="0" w:space="0" w:color="auto" w:frame="1"/>
          <w:lang w:val="lv-LV" w:eastAsia="en-CA"/>
        </w:rPr>
      </w:pPr>
      <w:r w:rsidRPr="005204E1">
        <w:rPr>
          <w:rFonts w:eastAsia="Times New Roman" w:cstheme="minorHAnsi"/>
          <w:color w:val="000000"/>
          <w:sz w:val="24"/>
          <w:szCs w:val="24"/>
          <w:bdr w:val="none" w:sz="0" w:space="0" w:color="auto" w:frame="1"/>
          <w:lang w:val="lv-LV" w:eastAsia="en-CA"/>
        </w:rPr>
        <w:t>Reinis Sīpols</w:t>
      </w:r>
    </w:p>
    <w:p w14:paraId="7A97A2DE" w14:textId="77777777" w:rsidR="00823B31" w:rsidRPr="005204E1" w:rsidRDefault="00823B31" w:rsidP="000A4CA1">
      <w:pPr>
        <w:shd w:val="clear" w:color="auto" w:fill="FFFFFF"/>
        <w:tabs>
          <w:tab w:val="left" w:pos="3825"/>
        </w:tabs>
        <w:spacing w:after="0" w:line="240" w:lineRule="auto"/>
        <w:rPr>
          <w:rFonts w:eastAsia="Times New Roman" w:cstheme="minorHAnsi"/>
          <w:color w:val="000000"/>
          <w:sz w:val="24"/>
          <w:szCs w:val="24"/>
          <w:bdr w:val="none" w:sz="0" w:space="0" w:color="auto" w:frame="1"/>
          <w:lang w:val="lv-LV" w:eastAsia="en-CA"/>
        </w:rPr>
      </w:pPr>
      <w:r w:rsidRPr="005204E1">
        <w:rPr>
          <w:rFonts w:eastAsia="Times New Roman" w:cstheme="minorHAnsi"/>
          <w:color w:val="000000"/>
          <w:sz w:val="24"/>
          <w:szCs w:val="24"/>
          <w:bdr w:val="none" w:sz="0" w:space="0" w:color="auto" w:frame="1"/>
          <w:lang w:val="lv-LV" w:eastAsia="en-CA"/>
        </w:rPr>
        <w:t>Ilze Lācgalve</w:t>
      </w:r>
    </w:p>
    <w:p w14:paraId="092066DD" w14:textId="77777777" w:rsidR="00553E65" w:rsidRPr="005204E1" w:rsidRDefault="00553E65" w:rsidP="00553E65">
      <w:pPr>
        <w:shd w:val="clear" w:color="auto" w:fill="FFFFFF"/>
        <w:tabs>
          <w:tab w:val="left" w:pos="3825"/>
        </w:tabs>
        <w:spacing w:after="0" w:line="240" w:lineRule="auto"/>
        <w:rPr>
          <w:rFonts w:eastAsia="Times New Roman" w:cstheme="minorHAnsi"/>
          <w:color w:val="000000"/>
          <w:sz w:val="24"/>
          <w:szCs w:val="24"/>
          <w:bdr w:val="none" w:sz="0" w:space="0" w:color="auto" w:frame="1"/>
          <w:lang w:val="lv-LV" w:eastAsia="en-CA"/>
        </w:rPr>
      </w:pPr>
      <w:r w:rsidRPr="005204E1">
        <w:rPr>
          <w:rFonts w:eastAsia="Times New Roman" w:cstheme="minorHAnsi"/>
          <w:color w:val="000000"/>
          <w:sz w:val="24"/>
          <w:szCs w:val="24"/>
          <w:bdr w:val="none" w:sz="0" w:space="0" w:color="auto" w:frame="1"/>
          <w:lang w:val="lv-LV" w:eastAsia="en-CA"/>
        </w:rPr>
        <w:t>Stefánia Szabó, Director of International Relations, Pace Global Advantage</w:t>
      </w:r>
    </w:p>
    <w:p w14:paraId="0C0526C5" w14:textId="77777777" w:rsidR="005204E1" w:rsidRPr="005204E1" w:rsidRDefault="005204E1" w:rsidP="005204E1">
      <w:pPr>
        <w:pStyle w:val="xmsonormal"/>
        <w:shd w:val="clear" w:color="auto" w:fill="FFFFFF"/>
        <w:spacing w:before="0" w:beforeAutospacing="0" w:after="0" w:afterAutospacing="0"/>
        <w:rPr>
          <w:rFonts w:asciiTheme="minorHAnsi" w:hAnsiTheme="minorHAnsi" w:cstheme="minorHAnsi"/>
          <w:color w:val="323130"/>
        </w:rPr>
      </w:pPr>
      <w:r w:rsidRPr="005204E1">
        <w:rPr>
          <w:rFonts w:asciiTheme="minorHAnsi" w:hAnsiTheme="minorHAnsi" w:cstheme="minorHAnsi"/>
          <w:color w:val="323130"/>
        </w:rPr>
        <w:t>Mike Ricciardi, Managing Director of FoodBev Consultants</w:t>
      </w:r>
    </w:p>
    <w:p w14:paraId="3CAD15BB" w14:textId="77777777" w:rsidR="005204E1" w:rsidRPr="005204E1" w:rsidRDefault="005204E1" w:rsidP="005204E1">
      <w:pPr>
        <w:pStyle w:val="xmsonormal"/>
        <w:shd w:val="clear" w:color="auto" w:fill="FFFFFF"/>
        <w:spacing w:before="0" w:beforeAutospacing="0" w:after="0" w:afterAutospacing="0"/>
        <w:rPr>
          <w:rFonts w:asciiTheme="minorHAnsi" w:hAnsiTheme="minorHAnsi" w:cstheme="minorHAnsi"/>
          <w:color w:val="323130"/>
        </w:rPr>
      </w:pPr>
      <w:r w:rsidRPr="005204E1">
        <w:rPr>
          <w:rFonts w:asciiTheme="minorHAnsi" w:hAnsiTheme="minorHAnsi" w:cstheme="minorHAnsi"/>
          <w:color w:val="323130"/>
        </w:rPr>
        <w:t>PGA</w:t>
      </w:r>
    </w:p>
    <w:p w14:paraId="4E3DDA6F" w14:textId="504F4489" w:rsidR="00A71E6E" w:rsidRPr="005204E1" w:rsidRDefault="000A4CA1" w:rsidP="00553E65">
      <w:pPr>
        <w:shd w:val="clear" w:color="auto" w:fill="FFFFFF"/>
        <w:tabs>
          <w:tab w:val="left" w:pos="3825"/>
        </w:tabs>
        <w:spacing w:after="0" w:line="240" w:lineRule="auto"/>
        <w:rPr>
          <w:rFonts w:eastAsia="Times New Roman" w:cstheme="minorHAnsi"/>
          <w:color w:val="000000"/>
          <w:sz w:val="24"/>
          <w:szCs w:val="24"/>
          <w:bdr w:val="none" w:sz="0" w:space="0" w:color="auto" w:frame="1"/>
          <w:lang w:val="lv-LV" w:eastAsia="en-CA"/>
        </w:rPr>
      </w:pPr>
      <w:r w:rsidRPr="005204E1">
        <w:rPr>
          <w:rFonts w:eastAsia="Times New Roman" w:cstheme="minorHAnsi"/>
          <w:color w:val="000000"/>
          <w:sz w:val="24"/>
          <w:szCs w:val="24"/>
          <w:bdr w:val="none" w:sz="0" w:space="0" w:color="auto" w:frame="1"/>
          <w:lang w:val="lv-LV" w:eastAsia="en-CA"/>
        </w:rPr>
        <w:tab/>
      </w:r>
    </w:p>
    <w:p w14:paraId="25D863E8" w14:textId="77777777" w:rsidR="000A4CA1" w:rsidRPr="005204E1" w:rsidRDefault="000A4CA1" w:rsidP="000A4CA1">
      <w:pPr>
        <w:shd w:val="clear" w:color="auto" w:fill="FFFFFF"/>
        <w:tabs>
          <w:tab w:val="left" w:pos="3825"/>
        </w:tabs>
        <w:spacing w:after="0" w:line="240" w:lineRule="auto"/>
        <w:rPr>
          <w:rFonts w:eastAsia="Times New Roman" w:cstheme="minorHAnsi"/>
          <w:color w:val="000000"/>
          <w:sz w:val="24"/>
          <w:szCs w:val="24"/>
          <w:lang w:eastAsia="en-CA"/>
        </w:rPr>
      </w:pPr>
    </w:p>
    <w:p w14:paraId="35F1BF2C" w14:textId="77777777" w:rsidR="00A71E6E" w:rsidRPr="005204E1" w:rsidRDefault="00A71E6E" w:rsidP="00A71E6E">
      <w:pPr>
        <w:shd w:val="clear" w:color="auto" w:fill="FFFFFF"/>
        <w:spacing w:after="0" w:line="240" w:lineRule="auto"/>
        <w:rPr>
          <w:rFonts w:eastAsia="Times New Roman" w:cstheme="minorHAnsi"/>
          <w:color w:val="000000"/>
          <w:sz w:val="24"/>
          <w:szCs w:val="24"/>
          <w:lang w:eastAsia="en-CA"/>
        </w:rPr>
      </w:pPr>
      <w:r w:rsidRPr="005204E1">
        <w:rPr>
          <w:rFonts w:eastAsia="Times New Roman" w:cstheme="minorHAnsi"/>
          <w:b/>
          <w:bCs/>
          <w:color w:val="000000"/>
          <w:sz w:val="24"/>
          <w:szCs w:val="24"/>
          <w:bdr w:val="none" w:sz="0" w:space="0" w:color="auto" w:frame="1"/>
          <w:lang w:val="lv-LV" w:eastAsia="en-CA"/>
        </w:rPr>
        <w:t>The purpose of the webinar: </w:t>
      </w:r>
    </w:p>
    <w:p w14:paraId="163FD593" w14:textId="75C8A2FB" w:rsidR="00A71E6E" w:rsidRPr="005204E1" w:rsidRDefault="00A71E6E" w:rsidP="00A71E6E">
      <w:pPr>
        <w:shd w:val="clear" w:color="auto" w:fill="FFFFFF"/>
        <w:spacing w:after="0" w:line="240" w:lineRule="auto"/>
        <w:rPr>
          <w:rFonts w:eastAsia="Times New Roman" w:cstheme="minorHAnsi"/>
          <w:color w:val="000000"/>
          <w:sz w:val="24"/>
          <w:szCs w:val="24"/>
          <w:bdr w:val="none" w:sz="0" w:space="0" w:color="auto" w:frame="1"/>
          <w:lang w:val="lv-LV" w:eastAsia="en-CA"/>
        </w:rPr>
      </w:pPr>
      <w:r w:rsidRPr="005204E1">
        <w:rPr>
          <w:rFonts w:eastAsia="Times New Roman" w:cstheme="minorHAnsi"/>
          <w:color w:val="000000"/>
          <w:sz w:val="24"/>
          <w:szCs w:val="24"/>
          <w:bdr w:val="none" w:sz="0" w:space="0" w:color="auto" w:frame="1"/>
          <w:lang w:val="lv-LV" w:eastAsia="en-CA"/>
        </w:rPr>
        <w:t>To educate Latvian food producers about the opportunities, challenges and regulations in the Canadian and the US markets</w:t>
      </w:r>
      <w:r w:rsidR="0050546E" w:rsidRPr="005204E1">
        <w:rPr>
          <w:rFonts w:eastAsia="Times New Roman" w:cstheme="minorHAnsi"/>
          <w:color w:val="000000"/>
          <w:sz w:val="24"/>
          <w:szCs w:val="24"/>
          <w:bdr w:val="none" w:sz="0" w:space="0" w:color="auto" w:frame="1"/>
          <w:lang w:val="lv-LV" w:eastAsia="en-CA"/>
        </w:rPr>
        <w:t>.  I</w:t>
      </w:r>
      <w:r w:rsidRPr="005204E1">
        <w:rPr>
          <w:rFonts w:eastAsia="Times New Roman" w:cstheme="minorHAnsi"/>
          <w:color w:val="000000"/>
          <w:sz w:val="24"/>
          <w:szCs w:val="24"/>
          <w:bdr w:val="none" w:sz="0" w:space="0" w:color="auto" w:frame="1"/>
          <w:lang w:val="lv-LV" w:eastAsia="en-CA"/>
        </w:rPr>
        <w:t xml:space="preserve">ntroduce </w:t>
      </w:r>
      <w:r w:rsidR="0050546E" w:rsidRPr="005204E1">
        <w:rPr>
          <w:rFonts w:eastAsia="Times New Roman" w:cstheme="minorHAnsi"/>
          <w:color w:val="000000"/>
          <w:sz w:val="24"/>
          <w:szCs w:val="24"/>
          <w:bdr w:val="none" w:sz="0" w:space="0" w:color="auto" w:frame="1"/>
          <w:lang w:val="lv-LV" w:eastAsia="en-CA"/>
        </w:rPr>
        <w:t xml:space="preserve">the audience </w:t>
      </w:r>
      <w:r w:rsidRPr="005204E1">
        <w:rPr>
          <w:rFonts w:eastAsia="Times New Roman" w:cstheme="minorHAnsi"/>
          <w:color w:val="000000"/>
          <w:sz w:val="24"/>
          <w:szCs w:val="24"/>
          <w:bdr w:val="none" w:sz="0" w:space="0" w:color="auto" w:frame="1"/>
          <w:lang w:val="lv-LV" w:eastAsia="en-CA"/>
        </w:rPr>
        <w:t xml:space="preserve">to the services provided by Pace Global Advantage and the markets that the company is focused on. In addition to Pace, we are also planning to invite to the webinar Latvian company who already is active in Canada and/or </w:t>
      </w:r>
      <w:r w:rsidR="0050546E" w:rsidRPr="005204E1">
        <w:rPr>
          <w:rFonts w:eastAsia="Times New Roman" w:cstheme="minorHAnsi"/>
          <w:color w:val="000000"/>
          <w:sz w:val="24"/>
          <w:szCs w:val="24"/>
          <w:bdr w:val="none" w:sz="0" w:space="0" w:color="auto" w:frame="1"/>
          <w:lang w:val="lv-LV" w:eastAsia="en-CA"/>
        </w:rPr>
        <w:t xml:space="preserve">the </w:t>
      </w:r>
      <w:r w:rsidRPr="005204E1">
        <w:rPr>
          <w:rFonts w:eastAsia="Times New Roman" w:cstheme="minorHAnsi"/>
          <w:color w:val="000000"/>
          <w:sz w:val="24"/>
          <w:szCs w:val="24"/>
          <w:bdr w:val="none" w:sz="0" w:space="0" w:color="auto" w:frame="1"/>
          <w:lang w:val="lv-LV" w:eastAsia="en-CA"/>
        </w:rPr>
        <w:t xml:space="preserve">US to share their experience. </w:t>
      </w:r>
    </w:p>
    <w:p w14:paraId="78DF57D8" w14:textId="77777777" w:rsidR="005204E1" w:rsidRPr="005204E1" w:rsidRDefault="005204E1" w:rsidP="00A71E6E">
      <w:pPr>
        <w:shd w:val="clear" w:color="auto" w:fill="FFFFFF"/>
        <w:spacing w:after="0" w:line="240" w:lineRule="auto"/>
        <w:rPr>
          <w:rFonts w:eastAsia="Times New Roman" w:cstheme="minorHAnsi"/>
          <w:color w:val="000000"/>
          <w:sz w:val="24"/>
          <w:szCs w:val="24"/>
          <w:bdr w:val="none" w:sz="0" w:space="0" w:color="auto" w:frame="1"/>
          <w:lang w:val="lv-LV" w:eastAsia="en-CA"/>
        </w:rPr>
      </w:pPr>
    </w:p>
    <w:p w14:paraId="6B03A39B" w14:textId="15EC6E87" w:rsidR="005204E1" w:rsidRPr="005204E1" w:rsidRDefault="005204E1" w:rsidP="00A71E6E">
      <w:pPr>
        <w:shd w:val="clear" w:color="auto" w:fill="FFFFFF"/>
        <w:spacing w:after="0" w:line="240" w:lineRule="auto"/>
        <w:rPr>
          <w:rFonts w:eastAsia="Times New Roman" w:cstheme="minorHAnsi"/>
          <w:color w:val="000000"/>
          <w:sz w:val="24"/>
          <w:szCs w:val="24"/>
          <w:bdr w:val="none" w:sz="0" w:space="0" w:color="auto" w:frame="1"/>
          <w:lang w:val="lv-LV" w:eastAsia="en-CA"/>
        </w:rPr>
      </w:pPr>
      <w:r w:rsidRPr="005204E1">
        <w:rPr>
          <w:rFonts w:eastAsia="Times New Roman" w:cstheme="minorHAnsi"/>
          <w:color w:val="000000"/>
          <w:sz w:val="24"/>
          <w:szCs w:val="24"/>
          <w:bdr w:val="none" w:sz="0" w:space="0" w:color="auto" w:frame="1"/>
          <w:lang w:val="lv-LV" w:eastAsia="en-CA"/>
        </w:rPr>
        <w:t>Info about Pace:</w:t>
      </w:r>
    </w:p>
    <w:p w14:paraId="49D50B5A" w14:textId="77777777" w:rsidR="005204E1" w:rsidRPr="005204E1" w:rsidRDefault="005204E1" w:rsidP="005204E1">
      <w:pPr>
        <w:pStyle w:val="xmsonormal"/>
        <w:shd w:val="clear" w:color="auto" w:fill="FFFFFF"/>
        <w:spacing w:before="0" w:beforeAutospacing="0" w:after="0" w:afterAutospacing="0"/>
        <w:rPr>
          <w:rFonts w:asciiTheme="minorHAnsi" w:hAnsiTheme="minorHAnsi" w:cstheme="minorHAnsi"/>
          <w:color w:val="323130"/>
        </w:rPr>
      </w:pPr>
      <w:r w:rsidRPr="005204E1">
        <w:rPr>
          <w:rFonts w:asciiTheme="minorHAnsi" w:hAnsiTheme="minorHAnsi" w:cstheme="minorHAnsi"/>
          <w:color w:val="323130"/>
        </w:rPr>
        <w:t>Pace Global Advantage (PGA) is the sister company of Pace Law Firm and was founded in 2009 with the main goal to provide business facilitation support to the Immigration Department and serve high net worth investors who want to capitalize on the full potential of global residency and citizenship.</w:t>
      </w:r>
    </w:p>
    <w:p w14:paraId="0D215FA7" w14:textId="77777777" w:rsidR="005204E1" w:rsidRPr="005204E1" w:rsidRDefault="005204E1" w:rsidP="005204E1">
      <w:pPr>
        <w:pStyle w:val="xmsonormal"/>
        <w:shd w:val="clear" w:color="auto" w:fill="FFFFFF"/>
        <w:spacing w:before="0" w:beforeAutospacing="0" w:after="0" w:afterAutospacing="0"/>
        <w:rPr>
          <w:rFonts w:asciiTheme="minorHAnsi" w:hAnsiTheme="minorHAnsi" w:cstheme="minorHAnsi"/>
          <w:color w:val="323130"/>
        </w:rPr>
      </w:pPr>
      <w:r w:rsidRPr="005204E1">
        <w:rPr>
          <w:rFonts w:asciiTheme="minorHAnsi" w:hAnsiTheme="minorHAnsi" w:cstheme="minorHAnsi"/>
          <w:color w:val="323130"/>
        </w:rPr>
        <w:t xml:space="preserve">As Canada’s immigration programs evolved, PGA’s focus shifted over the years, now mainly serving international clients who want to do business in the North American market. We provide market research, write business plans, advise on strategies, create business </w:t>
      </w:r>
      <w:proofErr w:type="gramStart"/>
      <w:r w:rsidRPr="005204E1">
        <w:rPr>
          <w:rFonts w:asciiTheme="minorHAnsi" w:hAnsiTheme="minorHAnsi" w:cstheme="minorHAnsi"/>
          <w:color w:val="323130"/>
        </w:rPr>
        <w:t>connections</w:t>
      </w:r>
      <w:proofErr w:type="gramEnd"/>
      <w:r w:rsidRPr="005204E1">
        <w:rPr>
          <w:rFonts w:asciiTheme="minorHAnsi" w:hAnsiTheme="minorHAnsi" w:cstheme="minorHAnsi"/>
          <w:color w:val="323130"/>
        </w:rPr>
        <w:t xml:space="preserve"> and generate leads.</w:t>
      </w:r>
    </w:p>
    <w:p w14:paraId="31C77705" w14:textId="77777777" w:rsidR="005204E1" w:rsidRPr="005204E1" w:rsidRDefault="005204E1" w:rsidP="00A71E6E">
      <w:pPr>
        <w:shd w:val="clear" w:color="auto" w:fill="FFFFFF"/>
        <w:spacing w:after="0" w:line="240" w:lineRule="auto"/>
        <w:rPr>
          <w:rFonts w:eastAsia="Times New Roman" w:cstheme="minorHAnsi"/>
          <w:color w:val="000000"/>
          <w:sz w:val="24"/>
          <w:szCs w:val="24"/>
          <w:lang w:eastAsia="en-CA"/>
        </w:rPr>
      </w:pPr>
    </w:p>
    <w:p w14:paraId="5FA3D0E4" w14:textId="77777777" w:rsidR="000A4CA1" w:rsidRPr="005204E1" w:rsidRDefault="000A4CA1" w:rsidP="00A71E6E">
      <w:pPr>
        <w:shd w:val="clear" w:color="auto" w:fill="FFFFFF"/>
        <w:spacing w:after="0" w:line="240" w:lineRule="auto"/>
        <w:rPr>
          <w:rFonts w:eastAsia="Times New Roman" w:cstheme="minorHAnsi"/>
          <w:color w:val="000000"/>
          <w:sz w:val="24"/>
          <w:szCs w:val="24"/>
          <w:lang w:eastAsia="en-CA"/>
        </w:rPr>
      </w:pPr>
    </w:p>
    <w:p w14:paraId="253F9073" w14:textId="77777777" w:rsidR="00A71E6E" w:rsidRPr="005204E1" w:rsidRDefault="00A71E6E" w:rsidP="00A71E6E">
      <w:pPr>
        <w:shd w:val="clear" w:color="auto" w:fill="FFFFFF"/>
        <w:spacing w:after="0" w:line="240" w:lineRule="auto"/>
        <w:rPr>
          <w:rFonts w:eastAsia="Times New Roman" w:cstheme="minorHAnsi"/>
          <w:color w:val="000000"/>
          <w:sz w:val="24"/>
          <w:szCs w:val="24"/>
          <w:lang w:eastAsia="en-CA"/>
        </w:rPr>
      </w:pPr>
      <w:r w:rsidRPr="005204E1">
        <w:rPr>
          <w:rFonts w:eastAsia="Times New Roman" w:cstheme="minorHAnsi"/>
          <w:b/>
          <w:bCs/>
          <w:color w:val="000000"/>
          <w:sz w:val="24"/>
          <w:szCs w:val="24"/>
          <w:bdr w:val="none" w:sz="0" w:space="0" w:color="auto" w:frame="1"/>
          <w:lang w:val="lv-LV" w:eastAsia="en-CA"/>
        </w:rPr>
        <w:t>A few questions to address (more to come when the webinar will be posted): </w:t>
      </w:r>
    </w:p>
    <w:p w14:paraId="711BE4CB" w14:textId="77777777" w:rsidR="005B34F9" w:rsidRPr="005204E1" w:rsidRDefault="00A71E6E" w:rsidP="00C8310E">
      <w:pPr>
        <w:numPr>
          <w:ilvl w:val="0"/>
          <w:numId w:val="8"/>
        </w:numPr>
        <w:shd w:val="clear" w:color="auto" w:fill="FFFFFF"/>
        <w:spacing w:beforeAutospacing="1" w:after="0" w:afterAutospacing="1" w:line="240" w:lineRule="auto"/>
        <w:rPr>
          <w:rFonts w:eastAsia="Times New Roman" w:cstheme="minorHAnsi"/>
          <w:color w:val="000000"/>
          <w:sz w:val="24"/>
          <w:szCs w:val="24"/>
          <w:lang w:eastAsia="en-CA"/>
        </w:rPr>
      </w:pPr>
      <w:r w:rsidRPr="005204E1">
        <w:rPr>
          <w:rFonts w:eastAsia="Times New Roman" w:cstheme="minorHAnsi"/>
          <w:color w:val="000000"/>
          <w:sz w:val="24"/>
          <w:szCs w:val="24"/>
          <w:bdr w:val="none" w:sz="0" w:space="0" w:color="auto" w:frame="1"/>
          <w:lang w:val="lv-LV" w:eastAsia="en-CA"/>
        </w:rPr>
        <w:t xml:space="preserve">What are the first things that </w:t>
      </w:r>
      <w:r w:rsidR="00D741DD" w:rsidRPr="005204E1">
        <w:rPr>
          <w:rFonts w:eastAsia="Times New Roman" w:cstheme="minorHAnsi"/>
          <w:color w:val="000000"/>
          <w:sz w:val="24"/>
          <w:szCs w:val="24"/>
          <w:bdr w:val="none" w:sz="0" w:space="0" w:color="auto" w:frame="1"/>
          <w:lang w:val="lv-LV" w:eastAsia="en-CA"/>
        </w:rPr>
        <w:t>the E</w:t>
      </w:r>
      <w:r w:rsidRPr="005204E1">
        <w:rPr>
          <w:rFonts w:eastAsia="Times New Roman" w:cstheme="minorHAnsi"/>
          <w:color w:val="000000"/>
          <w:sz w:val="24"/>
          <w:szCs w:val="24"/>
          <w:bdr w:val="none" w:sz="0" w:space="0" w:color="auto" w:frame="1"/>
          <w:lang w:val="lv-LV" w:eastAsia="en-CA"/>
        </w:rPr>
        <w:t xml:space="preserve">U companies need to consider prior to expanding to the US and Canadian markets? What home work should be done by companies </w:t>
      </w:r>
      <w:r w:rsidR="001D3A34" w:rsidRPr="005204E1">
        <w:rPr>
          <w:rFonts w:eastAsia="Times New Roman" w:cstheme="minorHAnsi"/>
          <w:color w:val="000000"/>
          <w:sz w:val="24"/>
          <w:szCs w:val="24"/>
          <w:bdr w:val="none" w:sz="0" w:space="0" w:color="auto" w:frame="1"/>
          <w:lang w:val="lv-LV" w:eastAsia="en-CA"/>
        </w:rPr>
        <w:t xml:space="preserve">prior </w:t>
      </w:r>
      <w:r w:rsidRPr="005204E1">
        <w:rPr>
          <w:rFonts w:eastAsia="Times New Roman" w:cstheme="minorHAnsi"/>
          <w:color w:val="000000"/>
          <w:sz w:val="24"/>
          <w:szCs w:val="24"/>
          <w:bdr w:val="none" w:sz="0" w:space="0" w:color="auto" w:frame="1"/>
          <w:lang w:val="lv-LV" w:eastAsia="en-CA"/>
        </w:rPr>
        <w:t>to consider</w:t>
      </w:r>
      <w:r w:rsidR="001D3A34" w:rsidRPr="005204E1">
        <w:rPr>
          <w:rFonts w:eastAsia="Times New Roman" w:cstheme="minorHAnsi"/>
          <w:color w:val="000000"/>
          <w:sz w:val="24"/>
          <w:szCs w:val="24"/>
          <w:bdr w:val="none" w:sz="0" w:space="0" w:color="auto" w:frame="1"/>
          <w:lang w:val="lv-LV" w:eastAsia="en-CA"/>
        </w:rPr>
        <w:t xml:space="preserve">ing </w:t>
      </w:r>
      <w:r w:rsidR="005B34F9" w:rsidRPr="005204E1">
        <w:rPr>
          <w:rFonts w:eastAsia="Times New Roman" w:cstheme="minorHAnsi"/>
          <w:color w:val="000000"/>
          <w:sz w:val="24"/>
          <w:szCs w:val="24"/>
          <w:bdr w:val="none" w:sz="0" w:space="0" w:color="auto" w:frame="1"/>
          <w:lang w:val="lv-LV" w:eastAsia="en-CA"/>
        </w:rPr>
        <w:t>entering he markets</w:t>
      </w:r>
      <w:r w:rsidRPr="005204E1">
        <w:rPr>
          <w:rFonts w:eastAsia="Times New Roman" w:cstheme="minorHAnsi"/>
          <w:color w:val="000000"/>
          <w:sz w:val="24"/>
          <w:szCs w:val="24"/>
          <w:bdr w:val="none" w:sz="0" w:space="0" w:color="auto" w:frame="1"/>
          <w:lang w:val="lv-LV" w:eastAsia="en-CA"/>
        </w:rPr>
        <w:t>? </w:t>
      </w:r>
    </w:p>
    <w:p w14:paraId="50DF1B9A" w14:textId="77777777" w:rsidR="00F74360" w:rsidRPr="005204E1" w:rsidRDefault="00A71E6E" w:rsidP="00C8310E">
      <w:pPr>
        <w:numPr>
          <w:ilvl w:val="0"/>
          <w:numId w:val="8"/>
        </w:numPr>
        <w:shd w:val="clear" w:color="auto" w:fill="FFFFFF"/>
        <w:spacing w:beforeAutospacing="1" w:after="0" w:afterAutospacing="1" w:line="240" w:lineRule="auto"/>
        <w:rPr>
          <w:rFonts w:eastAsia="Times New Roman" w:cstheme="minorHAnsi"/>
          <w:color w:val="000000"/>
          <w:sz w:val="24"/>
          <w:szCs w:val="24"/>
          <w:lang w:eastAsia="en-CA"/>
        </w:rPr>
      </w:pPr>
      <w:r w:rsidRPr="005204E1">
        <w:rPr>
          <w:rFonts w:eastAsia="Times New Roman" w:cstheme="minorHAnsi"/>
          <w:color w:val="000000"/>
          <w:sz w:val="24"/>
          <w:szCs w:val="24"/>
          <w:bdr w:val="none" w:sz="0" w:space="0" w:color="auto" w:frame="1"/>
          <w:lang w:val="lv-LV" w:eastAsia="en-CA"/>
        </w:rPr>
        <w:t>What are the advantages of working with distributors vs retail chains</w:t>
      </w:r>
      <w:r w:rsidR="00F74360" w:rsidRPr="005204E1">
        <w:rPr>
          <w:rFonts w:eastAsia="Times New Roman" w:cstheme="minorHAnsi"/>
          <w:color w:val="000000"/>
          <w:sz w:val="24"/>
          <w:szCs w:val="24"/>
          <w:bdr w:val="none" w:sz="0" w:space="0" w:color="auto" w:frame="1"/>
          <w:lang w:val="lv-LV" w:eastAsia="en-CA"/>
        </w:rPr>
        <w:t>?</w:t>
      </w:r>
    </w:p>
    <w:p w14:paraId="073A5DA7" w14:textId="04B10B44" w:rsidR="00A71E6E" w:rsidRPr="005204E1" w:rsidRDefault="00D2260A" w:rsidP="00C8310E">
      <w:pPr>
        <w:numPr>
          <w:ilvl w:val="0"/>
          <w:numId w:val="8"/>
        </w:numPr>
        <w:shd w:val="clear" w:color="auto" w:fill="FFFFFF"/>
        <w:spacing w:beforeAutospacing="1" w:after="0" w:afterAutospacing="1" w:line="240" w:lineRule="auto"/>
        <w:rPr>
          <w:rFonts w:eastAsia="Times New Roman" w:cstheme="minorHAnsi"/>
          <w:color w:val="000000"/>
          <w:sz w:val="24"/>
          <w:szCs w:val="24"/>
          <w:lang w:eastAsia="en-CA"/>
        </w:rPr>
      </w:pPr>
      <w:r w:rsidRPr="005204E1">
        <w:rPr>
          <w:rFonts w:eastAsia="Times New Roman" w:cstheme="minorHAnsi"/>
          <w:color w:val="000000"/>
          <w:sz w:val="24"/>
          <w:szCs w:val="24"/>
          <w:bdr w:val="none" w:sz="0" w:space="0" w:color="auto" w:frame="1"/>
          <w:lang w:val="lv-LV" w:eastAsia="en-CA"/>
        </w:rPr>
        <w:t>Is there more opportunities for producer’s own label products or</w:t>
      </w:r>
      <w:r w:rsidR="00A71E6E" w:rsidRPr="005204E1">
        <w:rPr>
          <w:rFonts w:eastAsia="Times New Roman" w:cstheme="minorHAnsi"/>
          <w:color w:val="000000"/>
          <w:sz w:val="24"/>
          <w:szCs w:val="24"/>
          <w:bdr w:val="none" w:sz="0" w:space="0" w:color="auto" w:frame="1"/>
          <w:lang w:val="lv-LV" w:eastAsia="en-CA"/>
        </w:rPr>
        <w:t xml:space="preserve"> </w:t>
      </w:r>
      <w:r w:rsidRPr="005204E1">
        <w:rPr>
          <w:rFonts w:eastAsia="Times New Roman" w:cstheme="minorHAnsi"/>
          <w:color w:val="000000"/>
          <w:sz w:val="24"/>
          <w:szCs w:val="24"/>
          <w:bdr w:val="none" w:sz="0" w:space="0" w:color="auto" w:frame="1"/>
          <w:lang w:val="lv-LV" w:eastAsia="en-CA"/>
        </w:rPr>
        <w:t xml:space="preserve">uneder </w:t>
      </w:r>
      <w:r w:rsidR="00A71E6E" w:rsidRPr="005204E1">
        <w:rPr>
          <w:rFonts w:eastAsia="Times New Roman" w:cstheme="minorHAnsi"/>
          <w:color w:val="000000"/>
          <w:sz w:val="24"/>
          <w:szCs w:val="24"/>
          <w:bdr w:val="none" w:sz="0" w:space="0" w:color="auto" w:frame="1"/>
          <w:lang w:val="lv-LV" w:eastAsia="en-CA"/>
        </w:rPr>
        <w:t>white label?</w:t>
      </w:r>
      <w:r w:rsidR="00A71E6E" w:rsidRPr="005204E1">
        <w:rPr>
          <w:rFonts w:eastAsia="Times New Roman" w:cstheme="minorHAnsi"/>
          <w:color w:val="000000"/>
          <w:sz w:val="24"/>
          <w:szCs w:val="24"/>
          <w:bdr w:val="none" w:sz="0" w:space="0" w:color="auto" w:frame="1"/>
          <w:lang w:eastAsia="en-CA"/>
        </w:rPr>
        <w:t> </w:t>
      </w:r>
    </w:p>
    <w:p w14:paraId="65278D68" w14:textId="77777777" w:rsidR="00A71E6E" w:rsidRPr="005204E1" w:rsidRDefault="00A71E6E" w:rsidP="00A71E6E">
      <w:pPr>
        <w:numPr>
          <w:ilvl w:val="0"/>
          <w:numId w:val="8"/>
        </w:numPr>
        <w:shd w:val="clear" w:color="auto" w:fill="FFFFFF"/>
        <w:spacing w:beforeAutospacing="1" w:after="0" w:afterAutospacing="1" w:line="240" w:lineRule="auto"/>
        <w:rPr>
          <w:rFonts w:eastAsia="Times New Roman" w:cstheme="minorHAnsi"/>
          <w:color w:val="000000"/>
          <w:sz w:val="24"/>
          <w:szCs w:val="24"/>
          <w:lang w:eastAsia="en-CA"/>
        </w:rPr>
      </w:pPr>
      <w:r w:rsidRPr="005204E1">
        <w:rPr>
          <w:rFonts w:eastAsia="Times New Roman" w:cstheme="minorHAnsi"/>
          <w:color w:val="000000"/>
          <w:sz w:val="24"/>
          <w:szCs w:val="24"/>
          <w:bdr w:val="none" w:sz="0" w:space="0" w:color="auto" w:frame="1"/>
          <w:lang w:val="lv-LV" w:eastAsia="en-CA"/>
        </w:rPr>
        <w:t>How do the food store chain stores source their products? Would it be mostly via distributors/agents or directly from producers?</w:t>
      </w:r>
      <w:r w:rsidRPr="005204E1">
        <w:rPr>
          <w:rFonts w:eastAsia="Times New Roman" w:cstheme="minorHAnsi"/>
          <w:color w:val="000000"/>
          <w:sz w:val="24"/>
          <w:szCs w:val="24"/>
          <w:bdr w:val="none" w:sz="0" w:space="0" w:color="auto" w:frame="1"/>
          <w:lang w:eastAsia="en-CA"/>
        </w:rPr>
        <w:t> </w:t>
      </w:r>
    </w:p>
    <w:p w14:paraId="3968C265" w14:textId="3937A2B6" w:rsidR="00A71E6E" w:rsidRPr="005204E1" w:rsidRDefault="00A71E6E" w:rsidP="00A71E6E">
      <w:pPr>
        <w:numPr>
          <w:ilvl w:val="0"/>
          <w:numId w:val="8"/>
        </w:numPr>
        <w:shd w:val="clear" w:color="auto" w:fill="FFFFFF"/>
        <w:spacing w:beforeAutospacing="1" w:after="0" w:afterAutospacing="1" w:line="240" w:lineRule="auto"/>
        <w:rPr>
          <w:rFonts w:eastAsia="Times New Roman" w:cstheme="minorHAnsi"/>
          <w:color w:val="000000"/>
          <w:sz w:val="24"/>
          <w:szCs w:val="24"/>
          <w:lang w:eastAsia="en-CA"/>
        </w:rPr>
      </w:pPr>
      <w:r w:rsidRPr="005204E1">
        <w:rPr>
          <w:rFonts w:eastAsia="Times New Roman" w:cstheme="minorHAnsi"/>
          <w:color w:val="000000"/>
          <w:sz w:val="24"/>
          <w:szCs w:val="24"/>
          <w:bdr w:val="none" w:sz="0" w:space="0" w:color="auto" w:frame="1"/>
          <w:lang w:eastAsia="en-CA"/>
        </w:rPr>
        <w:t>How could Latvian food-based food producers could enter HORECA sector? Do you think that there are opportunities? </w:t>
      </w:r>
    </w:p>
    <w:p w14:paraId="02F680F3" w14:textId="77A674CC" w:rsidR="00A71E6E" w:rsidRPr="005204E1" w:rsidRDefault="00A71E6E" w:rsidP="00A71E6E">
      <w:pPr>
        <w:numPr>
          <w:ilvl w:val="0"/>
          <w:numId w:val="8"/>
        </w:numPr>
        <w:shd w:val="clear" w:color="auto" w:fill="FFFFFF"/>
        <w:spacing w:beforeAutospacing="1" w:after="0" w:afterAutospacing="1" w:line="240" w:lineRule="auto"/>
        <w:rPr>
          <w:rFonts w:eastAsia="Times New Roman" w:cstheme="minorHAnsi"/>
          <w:color w:val="000000"/>
          <w:sz w:val="24"/>
          <w:szCs w:val="24"/>
          <w:lang w:eastAsia="en-CA"/>
        </w:rPr>
      </w:pPr>
      <w:r w:rsidRPr="005204E1">
        <w:rPr>
          <w:rFonts w:eastAsia="Times New Roman" w:cstheme="minorHAnsi"/>
          <w:color w:val="000000"/>
          <w:sz w:val="24"/>
          <w:szCs w:val="24"/>
          <w:bdr w:val="none" w:sz="0" w:space="0" w:color="auto" w:frame="1"/>
          <w:lang w:eastAsia="en-CA"/>
        </w:rPr>
        <w:t xml:space="preserve">What are the main barriers of entry for Latvian companies – regulations, certifications, etc. and how it can be best managed? (Latvia does not have certification in import meat </w:t>
      </w:r>
      <w:r w:rsidRPr="005204E1">
        <w:rPr>
          <w:rFonts w:eastAsia="Times New Roman" w:cstheme="minorHAnsi"/>
          <w:color w:val="000000"/>
          <w:sz w:val="24"/>
          <w:szCs w:val="24"/>
          <w:bdr w:val="none" w:sz="0" w:space="0" w:color="auto" w:frame="1"/>
          <w:lang w:eastAsia="en-CA"/>
        </w:rPr>
        <w:lastRenderedPageBreak/>
        <w:t>products</w:t>
      </w:r>
      <w:r w:rsidR="00FA0ADD" w:rsidRPr="005204E1">
        <w:rPr>
          <w:rFonts w:eastAsia="Times New Roman" w:cstheme="minorHAnsi"/>
          <w:color w:val="000000"/>
          <w:sz w:val="24"/>
          <w:szCs w:val="24"/>
          <w:bdr w:val="none" w:sz="0" w:space="0" w:color="auto" w:frame="1"/>
          <w:lang w:eastAsia="en-CA"/>
        </w:rPr>
        <w:t xml:space="preserve">; some </w:t>
      </w:r>
      <w:r w:rsidR="00F3014A" w:rsidRPr="005204E1">
        <w:rPr>
          <w:rFonts w:eastAsia="Times New Roman" w:cstheme="minorHAnsi"/>
          <w:color w:val="000000"/>
          <w:sz w:val="24"/>
          <w:szCs w:val="24"/>
          <w:bdr w:val="none" w:sz="0" w:space="0" w:color="auto" w:frame="1"/>
          <w:lang w:eastAsia="en-CA"/>
        </w:rPr>
        <w:t>distributors</w:t>
      </w:r>
      <w:r w:rsidR="00FA0ADD" w:rsidRPr="005204E1">
        <w:rPr>
          <w:rFonts w:eastAsia="Times New Roman" w:cstheme="minorHAnsi"/>
          <w:color w:val="000000"/>
          <w:sz w:val="24"/>
          <w:szCs w:val="24"/>
          <w:bdr w:val="none" w:sz="0" w:space="0" w:color="auto" w:frame="1"/>
          <w:lang w:eastAsia="en-CA"/>
        </w:rPr>
        <w:t xml:space="preserve"> are importing cheese and fish products are </w:t>
      </w:r>
      <w:r w:rsidR="00F3014A" w:rsidRPr="005204E1">
        <w:rPr>
          <w:rFonts w:eastAsia="Times New Roman" w:cstheme="minorHAnsi"/>
          <w:color w:val="000000"/>
          <w:sz w:val="24"/>
          <w:szCs w:val="24"/>
          <w:bdr w:val="none" w:sz="0" w:space="0" w:color="auto" w:frame="1"/>
          <w:lang w:eastAsia="en-CA"/>
        </w:rPr>
        <w:t>widely</w:t>
      </w:r>
      <w:r w:rsidR="00FA0ADD" w:rsidRPr="005204E1">
        <w:rPr>
          <w:rFonts w:eastAsia="Times New Roman" w:cstheme="minorHAnsi"/>
          <w:color w:val="000000"/>
          <w:sz w:val="24"/>
          <w:szCs w:val="24"/>
          <w:bdr w:val="none" w:sz="0" w:space="0" w:color="auto" w:frame="1"/>
          <w:lang w:eastAsia="en-CA"/>
        </w:rPr>
        <w:t xml:space="preserve"> available primarily in </w:t>
      </w:r>
      <w:r w:rsidR="00F3014A" w:rsidRPr="005204E1">
        <w:rPr>
          <w:rFonts w:eastAsia="Times New Roman" w:cstheme="minorHAnsi"/>
          <w:color w:val="000000"/>
          <w:sz w:val="24"/>
          <w:szCs w:val="24"/>
          <w:bdr w:val="none" w:sz="0" w:space="0" w:color="auto" w:frame="1"/>
          <w:lang w:eastAsia="en-CA"/>
        </w:rPr>
        <w:t>ethnic stores except for Sprats – all imported by a distributors</w:t>
      </w:r>
      <w:r w:rsidRPr="005204E1">
        <w:rPr>
          <w:rFonts w:eastAsia="Times New Roman" w:cstheme="minorHAnsi"/>
          <w:color w:val="000000"/>
          <w:sz w:val="24"/>
          <w:szCs w:val="24"/>
          <w:bdr w:val="none" w:sz="0" w:space="0" w:color="auto" w:frame="1"/>
          <w:lang w:eastAsia="en-CA"/>
        </w:rPr>
        <w:t>). </w:t>
      </w:r>
    </w:p>
    <w:p w14:paraId="45BD9F1A" w14:textId="77777777" w:rsidR="00A71E6E" w:rsidRPr="005204E1" w:rsidRDefault="00A71E6E" w:rsidP="00A71E6E">
      <w:pPr>
        <w:numPr>
          <w:ilvl w:val="0"/>
          <w:numId w:val="8"/>
        </w:numPr>
        <w:shd w:val="clear" w:color="auto" w:fill="FFFFFF"/>
        <w:spacing w:beforeAutospacing="1" w:after="0" w:afterAutospacing="1" w:line="240" w:lineRule="auto"/>
        <w:rPr>
          <w:rFonts w:eastAsia="Times New Roman" w:cstheme="minorHAnsi"/>
          <w:color w:val="000000"/>
          <w:sz w:val="24"/>
          <w:szCs w:val="24"/>
          <w:lang w:eastAsia="en-CA"/>
        </w:rPr>
      </w:pPr>
      <w:r w:rsidRPr="005204E1">
        <w:rPr>
          <w:rFonts w:eastAsia="Times New Roman" w:cstheme="minorHAnsi"/>
          <w:color w:val="201F1E"/>
          <w:sz w:val="24"/>
          <w:szCs w:val="24"/>
          <w:bdr w:val="none" w:sz="0" w:space="0" w:color="auto" w:frame="1"/>
          <w:lang w:eastAsia="en-CA"/>
        </w:rPr>
        <w:t>What are the necessary steps to take to start exporting food products to CA or US from a legal point of view? Do producers need to obtain any permits, register products, etc.? </w:t>
      </w:r>
    </w:p>
    <w:p w14:paraId="5AA3A775" w14:textId="2DCEA0E3" w:rsidR="001F303D" w:rsidRPr="005204E1" w:rsidRDefault="001F303D" w:rsidP="00A71E6E">
      <w:pPr>
        <w:numPr>
          <w:ilvl w:val="0"/>
          <w:numId w:val="8"/>
        </w:numPr>
        <w:shd w:val="clear" w:color="auto" w:fill="FFFFFF"/>
        <w:spacing w:beforeAutospacing="1" w:after="0" w:afterAutospacing="1" w:line="240" w:lineRule="auto"/>
        <w:rPr>
          <w:rFonts w:eastAsia="Times New Roman" w:cstheme="minorHAnsi"/>
          <w:color w:val="000000"/>
          <w:sz w:val="24"/>
          <w:szCs w:val="24"/>
          <w:lang w:eastAsia="en-CA"/>
        </w:rPr>
      </w:pPr>
      <w:r w:rsidRPr="005204E1">
        <w:rPr>
          <w:rFonts w:eastAsia="Times New Roman" w:cstheme="minorHAnsi"/>
          <w:color w:val="201F1E"/>
          <w:sz w:val="24"/>
          <w:szCs w:val="24"/>
          <w:bdr w:val="none" w:sz="0" w:space="0" w:color="auto" w:frame="1"/>
          <w:lang w:eastAsia="en-CA"/>
        </w:rPr>
        <w:t>What product segments do you see would have the most demand?</w:t>
      </w:r>
    </w:p>
    <w:p w14:paraId="4682031B" w14:textId="77777777" w:rsidR="001E2E0A" w:rsidRDefault="001E2E0A">
      <w:pPr>
        <w:rPr>
          <w:lang w:val="lv-LV"/>
        </w:rPr>
      </w:pPr>
    </w:p>
    <w:p w14:paraId="167D344F" w14:textId="77777777" w:rsidR="0088549E" w:rsidRPr="0088549E" w:rsidRDefault="0088549E">
      <w:pPr>
        <w:rPr>
          <w:lang w:val="lv-LV"/>
        </w:rPr>
      </w:pPr>
    </w:p>
    <w:sectPr w:rsidR="0088549E" w:rsidRPr="008854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703A2"/>
    <w:multiLevelType w:val="multilevel"/>
    <w:tmpl w:val="32E6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20B78"/>
    <w:multiLevelType w:val="hybridMultilevel"/>
    <w:tmpl w:val="5B681676"/>
    <w:lvl w:ilvl="0" w:tplc="A5E6E39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2A3B19"/>
    <w:multiLevelType w:val="multilevel"/>
    <w:tmpl w:val="DBE680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060E92"/>
    <w:multiLevelType w:val="hybridMultilevel"/>
    <w:tmpl w:val="B0D8EC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65929C0"/>
    <w:multiLevelType w:val="multilevel"/>
    <w:tmpl w:val="DEDE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CD3D0F"/>
    <w:multiLevelType w:val="multilevel"/>
    <w:tmpl w:val="5C06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BA6A8D"/>
    <w:multiLevelType w:val="multilevel"/>
    <w:tmpl w:val="C818B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B74F17"/>
    <w:multiLevelType w:val="hybridMultilevel"/>
    <w:tmpl w:val="FAD4559E"/>
    <w:lvl w:ilvl="0" w:tplc="A5E6E39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22717836">
    <w:abstractNumId w:val="6"/>
  </w:num>
  <w:num w:numId="2" w16cid:durableId="1562446074">
    <w:abstractNumId w:val="5"/>
  </w:num>
  <w:num w:numId="3" w16cid:durableId="1655646876">
    <w:abstractNumId w:val="7"/>
  </w:num>
  <w:num w:numId="4" w16cid:durableId="1473017330">
    <w:abstractNumId w:val="2"/>
  </w:num>
  <w:num w:numId="5" w16cid:durableId="1329215191">
    <w:abstractNumId w:val="1"/>
  </w:num>
  <w:num w:numId="6" w16cid:durableId="1065446390">
    <w:abstractNumId w:val="3"/>
  </w:num>
  <w:num w:numId="7" w16cid:durableId="151141537">
    <w:abstractNumId w:val="4"/>
  </w:num>
  <w:num w:numId="8" w16cid:durableId="49781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9E"/>
    <w:rsid w:val="00076AA0"/>
    <w:rsid w:val="000A4CA1"/>
    <w:rsid w:val="000F2AED"/>
    <w:rsid w:val="001027DE"/>
    <w:rsid w:val="00171C9B"/>
    <w:rsid w:val="001B1443"/>
    <w:rsid w:val="001D3A34"/>
    <w:rsid w:val="001E2E0A"/>
    <w:rsid w:val="001F303D"/>
    <w:rsid w:val="00243F16"/>
    <w:rsid w:val="002639CE"/>
    <w:rsid w:val="002A74C1"/>
    <w:rsid w:val="003571F8"/>
    <w:rsid w:val="00372DA0"/>
    <w:rsid w:val="00483F3C"/>
    <w:rsid w:val="0050546E"/>
    <w:rsid w:val="005204E1"/>
    <w:rsid w:val="00553E65"/>
    <w:rsid w:val="00555687"/>
    <w:rsid w:val="005B34F9"/>
    <w:rsid w:val="005F4DB4"/>
    <w:rsid w:val="0060259A"/>
    <w:rsid w:val="0063222A"/>
    <w:rsid w:val="006F1E08"/>
    <w:rsid w:val="007542D3"/>
    <w:rsid w:val="007D523C"/>
    <w:rsid w:val="007E5981"/>
    <w:rsid w:val="007F1562"/>
    <w:rsid w:val="007F7FAA"/>
    <w:rsid w:val="00823B31"/>
    <w:rsid w:val="0083491E"/>
    <w:rsid w:val="0088549E"/>
    <w:rsid w:val="009A2D41"/>
    <w:rsid w:val="009B2946"/>
    <w:rsid w:val="009C7DC3"/>
    <w:rsid w:val="009E6273"/>
    <w:rsid w:val="00A26F44"/>
    <w:rsid w:val="00A71E6E"/>
    <w:rsid w:val="00AD0943"/>
    <w:rsid w:val="00B3045F"/>
    <w:rsid w:val="00C44EEA"/>
    <w:rsid w:val="00C6320D"/>
    <w:rsid w:val="00CA2C67"/>
    <w:rsid w:val="00CF5B3D"/>
    <w:rsid w:val="00D2260A"/>
    <w:rsid w:val="00D70048"/>
    <w:rsid w:val="00D741DD"/>
    <w:rsid w:val="00E37818"/>
    <w:rsid w:val="00E61C6C"/>
    <w:rsid w:val="00E62EA9"/>
    <w:rsid w:val="00E814BB"/>
    <w:rsid w:val="00F3014A"/>
    <w:rsid w:val="00F74360"/>
    <w:rsid w:val="00FA0A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093D"/>
  <w15:chartTrackingRefBased/>
  <w15:docId w15:val="{9CE05D22-6D71-47E4-9697-11F9EEBF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88549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88549E"/>
    <w:rPr>
      <w:color w:val="0563C1" w:themeColor="hyperlink"/>
      <w:u w:val="single"/>
    </w:rPr>
  </w:style>
  <w:style w:type="paragraph" w:customStyle="1" w:styleId="xxxmsolistparagraph">
    <w:name w:val="x_xxmsolistparagraph"/>
    <w:basedOn w:val="Normal"/>
    <w:rsid w:val="0088549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xxmsonormal">
    <w:name w:val="x_xxmsonormal"/>
    <w:basedOn w:val="Normal"/>
    <w:rsid w:val="0088549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6F1E08"/>
    <w:pPr>
      <w:ind w:left="720"/>
      <w:contextualSpacing/>
    </w:pPr>
  </w:style>
  <w:style w:type="paragraph" w:customStyle="1" w:styleId="xmsonormal">
    <w:name w:val="x_msonormal"/>
    <w:basedOn w:val="Normal"/>
    <w:rsid w:val="005204E1"/>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4292">
      <w:bodyDiv w:val="1"/>
      <w:marLeft w:val="0"/>
      <w:marRight w:val="0"/>
      <w:marTop w:val="0"/>
      <w:marBottom w:val="0"/>
      <w:divBdr>
        <w:top w:val="none" w:sz="0" w:space="0" w:color="auto"/>
        <w:left w:val="none" w:sz="0" w:space="0" w:color="auto"/>
        <w:bottom w:val="none" w:sz="0" w:space="0" w:color="auto"/>
        <w:right w:val="none" w:sz="0" w:space="0" w:color="auto"/>
      </w:divBdr>
    </w:div>
    <w:div w:id="245841401">
      <w:bodyDiv w:val="1"/>
      <w:marLeft w:val="0"/>
      <w:marRight w:val="0"/>
      <w:marTop w:val="0"/>
      <w:marBottom w:val="0"/>
      <w:divBdr>
        <w:top w:val="none" w:sz="0" w:space="0" w:color="auto"/>
        <w:left w:val="none" w:sz="0" w:space="0" w:color="auto"/>
        <w:bottom w:val="none" w:sz="0" w:space="0" w:color="auto"/>
        <w:right w:val="none" w:sz="0" w:space="0" w:color="auto"/>
      </w:divBdr>
    </w:div>
    <w:div w:id="186944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Lacgalve</dc:creator>
  <cp:keywords/>
  <dc:description/>
  <cp:lastModifiedBy>Līva Rācene</cp:lastModifiedBy>
  <cp:revision>52</cp:revision>
  <dcterms:created xsi:type="dcterms:W3CDTF">2022-09-20T14:48:00Z</dcterms:created>
  <dcterms:modified xsi:type="dcterms:W3CDTF">2022-09-26T16:10:00Z</dcterms:modified>
</cp:coreProperties>
</file>