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CF716" w14:textId="77777777" w:rsidR="001E05B6" w:rsidRPr="00C82250" w:rsidRDefault="001E05B6" w:rsidP="001E05B6">
      <w:pPr>
        <w:jc w:val="right"/>
      </w:pPr>
      <w:r w:rsidRPr="00C82250">
        <w:t>Latvijas Investīciju un attīstības aģentūrai</w:t>
      </w:r>
    </w:p>
    <w:p w14:paraId="62A62D39" w14:textId="0B2B8C42" w:rsidR="001E05B6" w:rsidRPr="00C82250" w:rsidRDefault="667290EE" w:rsidP="001E05B6">
      <w:pPr>
        <w:jc w:val="right"/>
      </w:pPr>
      <w:r w:rsidRPr="00C82250">
        <w:t>pasts</w:t>
      </w:r>
      <w:r w:rsidR="001E05B6" w:rsidRPr="00C82250">
        <w:t>@liaa.gov.lv</w:t>
      </w:r>
    </w:p>
    <w:p w14:paraId="0A37501D" w14:textId="77777777" w:rsidR="001E05B6" w:rsidRPr="00C82250" w:rsidRDefault="001E05B6" w:rsidP="001E05B6">
      <w:pPr>
        <w:tabs>
          <w:tab w:val="left" w:pos="6840"/>
        </w:tabs>
        <w:ind w:firstLine="720"/>
        <w:jc w:val="right"/>
      </w:pPr>
    </w:p>
    <w:p w14:paraId="5DAB6C7B" w14:textId="77777777" w:rsidR="001E05B6" w:rsidRPr="00C82250" w:rsidRDefault="001E05B6" w:rsidP="001E05B6">
      <w:pPr>
        <w:tabs>
          <w:tab w:val="left" w:pos="6840"/>
        </w:tabs>
        <w:ind w:firstLine="720"/>
        <w:jc w:val="right"/>
      </w:pPr>
    </w:p>
    <w:p w14:paraId="7C476023" w14:textId="056A6E2F" w:rsidR="001E05B6" w:rsidRPr="00C82250" w:rsidRDefault="001E05B6" w:rsidP="001E05B6">
      <w:pPr>
        <w:pStyle w:val="Title"/>
        <w:rPr>
          <w:sz w:val="28"/>
          <w:szCs w:val="28"/>
          <w:lang w:val="lv-LV"/>
        </w:rPr>
      </w:pPr>
      <w:r w:rsidRPr="00C82250">
        <w:rPr>
          <w:sz w:val="28"/>
          <w:szCs w:val="28"/>
          <w:lang w:val="lv-LV"/>
        </w:rPr>
        <w:t>Eksportējoš</w:t>
      </w:r>
      <w:r w:rsidR="7E6BE9A9" w:rsidRPr="00C82250">
        <w:rPr>
          <w:sz w:val="28"/>
          <w:szCs w:val="28"/>
          <w:lang w:val="lv-LV"/>
        </w:rPr>
        <w:t>ā</w:t>
      </w:r>
      <w:r w:rsidR="5A24EEEB" w:rsidRPr="00C82250">
        <w:rPr>
          <w:sz w:val="28"/>
          <w:szCs w:val="28"/>
          <w:lang w:val="lv-LV"/>
        </w:rPr>
        <w:t xml:space="preserve"> </w:t>
      </w:r>
      <w:r w:rsidRPr="00C82250">
        <w:rPr>
          <w:sz w:val="28"/>
          <w:szCs w:val="28"/>
          <w:lang w:val="lv-LV"/>
        </w:rPr>
        <w:t>krīzes skart</w:t>
      </w:r>
      <w:r w:rsidR="3F7D59CE" w:rsidRPr="00C82250">
        <w:rPr>
          <w:sz w:val="28"/>
          <w:szCs w:val="28"/>
          <w:lang w:val="lv-LV"/>
        </w:rPr>
        <w:t>ā</w:t>
      </w:r>
      <w:r w:rsidRPr="00C82250">
        <w:rPr>
          <w:sz w:val="28"/>
          <w:szCs w:val="28"/>
          <w:lang w:val="lv-LV"/>
        </w:rPr>
        <w:t xml:space="preserve"> nodokļu maksātāja</w:t>
      </w:r>
    </w:p>
    <w:p w14:paraId="13FF000C" w14:textId="4AA2B8E5" w:rsidR="001E05B6" w:rsidRDefault="001E05B6" w:rsidP="001E05B6">
      <w:pPr>
        <w:pStyle w:val="Title"/>
        <w:rPr>
          <w:rFonts w:eastAsia="MS Mincho"/>
          <w:sz w:val="28"/>
          <w:szCs w:val="28"/>
          <w:lang w:val="lv-LV" w:eastAsia="ja-JP"/>
        </w:rPr>
      </w:pPr>
      <w:r w:rsidRPr="6C91E476">
        <w:rPr>
          <w:sz w:val="28"/>
          <w:szCs w:val="28"/>
          <w:lang w:val="lv-LV"/>
        </w:rPr>
        <w:t xml:space="preserve">iesnieguma veidlapa </w:t>
      </w:r>
      <w:r w:rsidRPr="6C91E476">
        <w:rPr>
          <w:rFonts w:eastAsia="MS Mincho"/>
          <w:sz w:val="28"/>
          <w:szCs w:val="28"/>
          <w:lang w:val="lv-LV" w:eastAsia="ja-JP"/>
        </w:rPr>
        <w:t>atbalsta</w:t>
      </w:r>
      <w:r w:rsidRPr="6C91E476">
        <w:rPr>
          <w:rStyle w:val="FootnoteReference"/>
          <w:rFonts w:eastAsia="MS Mincho"/>
          <w:sz w:val="28"/>
          <w:szCs w:val="28"/>
          <w:lang w:val="lv-LV" w:eastAsia="ja-JP"/>
        </w:rPr>
        <w:footnoteReference w:id="1"/>
      </w:r>
      <w:r w:rsidRPr="6C91E476">
        <w:rPr>
          <w:rFonts w:eastAsia="MS Mincho"/>
          <w:sz w:val="28"/>
          <w:szCs w:val="28"/>
          <w:lang w:val="lv-LV" w:eastAsia="ja-JP"/>
        </w:rPr>
        <w:t xml:space="preserve"> saņemšanai</w:t>
      </w:r>
    </w:p>
    <w:p w14:paraId="42E3B1D8" w14:textId="77777777" w:rsidR="004213E0" w:rsidRDefault="004213E0" w:rsidP="001E05B6">
      <w:pPr>
        <w:pStyle w:val="Title"/>
        <w:rPr>
          <w:rFonts w:eastAsia="MS Mincho"/>
          <w:sz w:val="28"/>
          <w:szCs w:val="28"/>
          <w:lang w:val="lv-LV" w:eastAsia="ja-JP"/>
        </w:rPr>
      </w:pPr>
    </w:p>
    <w:p w14:paraId="0F5A28F3" w14:textId="397B1BBB" w:rsidR="004213E0" w:rsidRDefault="004213E0" w:rsidP="001E05B6">
      <w:pPr>
        <w:pStyle w:val="Title"/>
        <w:rPr>
          <w:rFonts w:eastAsia="MS Mincho"/>
          <w:sz w:val="28"/>
          <w:szCs w:val="28"/>
          <w:lang w:val="lv-LV" w:eastAsia="ja-JP"/>
        </w:rPr>
      </w:pPr>
      <w:r>
        <w:rPr>
          <w:rFonts w:eastAsia="MS Mincho"/>
          <w:sz w:val="28"/>
          <w:szCs w:val="28"/>
          <w:lang w:val="lv-LV" w:eastAsia="ja-JP"/>
        </w:rPr>
        <w:t>I sadaļa</w:t>
      </w:r>
    </w:p>
    <w:p w14:paraId="55A2C02B" w14:textId="6000C225" w:rsidR="00DD3BDB" w:rsidRPr="00D72C38" w:rsidRDefault="00DD3BDB" w:rsidP="001E05B6">
      <w:pPr>
        <w:pStyle w:val="Title"/>
        <w:rPr>
          <w:b w:val="0"/>
          <w:i/>
          <w:sz w:val="20"/>
          <w:szCs w:val="20"/>
          <w:lang w:val="lv-LV"/>
        </w:rPr>
      </w:pPr>
      <w:r w:rsidRPr="00D72C38">
        <w:rPr>
          <w:rFonts w:eastAsia="MS Mincho"/>
          <w:b w:val="0"/>
          <w:i/>
          <w:sz w:val="20"/>
          <w:szCs w:val="20"/>
          <w:lang w:val="lv-LV" w:eastAsia="ja-JP"/>
        </w:rPr>
        <w:t>(</w:t>
      </w:r>
      <w:r>
        <w:rPr>
          <w:rFonts w:eastAsia="MS Mincho"/>
          <w:b w:val="0"/>
          <w:i/>
          <w:sz w:val="20"/>
          <w:szCs w:val="20"/>
          <w:lang w:val="lv-LV" w:eastAsia="ja-JP"/>
        </w:rPr>
        <w:t>A</w:t>
      </w:r>
      <w:r w:rsidRPr="00D72C38">
        <w:rPr>
          <w:rFonts w:eastAsia="MS Mincho"/>
          <w:b w:val="0"/>
          <w:i/>
          <w:sz w:val="20"/>
          <w:szCs w:val="20"/>
          <w:lang w:val="lv-LV" w:eastAsia="ja-JP"/>
        </w:rPr>
        <w:t>izpilda visi)</w:t>
      </w:r>
    </w:p>
    <w:p w14:paraId="02EB378F" w14:textId="77777777" w:rsidR="001E05B6" w:rsidRPr="00C82250" w:rsidRDefault="001E05B6" w:rsidP="001E05B6">
      <w:pPr>
        <w:pStyle w:val="ListParagraph"/>
        <w:tabs>
          <w:tab w:val="left" w:pos="567"/>
        </w:tabs>
        <w:ind w:left="1070"/>
        <w:jc w:val="both"/>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334"/>
      </w:tblGrid>
      <w:tr w:rsidR="001E05B6" w:rsidRPr="00C82250" w14:paraId="6DBEA653" w14:textId="77777777" w:rsidTr="2A661AA5">
        <w:trPr>
          <w:trHeight w:val="398"/>
        </w:trPr>
        <w:tc>
          <w:tcPr>
            <w:tcW w:w="5000" w:type="pct"/>
            <w:gridSpan w:val="2"/>
            <w:shd w:val="clear" w:color="auto" w:fill="auto"/>
            <w:vAlign w:val="center"/>
          </w:tcPr>
          <w:p w14:paraId="20123737" w14:textId="77777777" w:rsidR="001E05B6" w:rsidRPr="00C82250" w:rsidRDefault="001E05B6" w:rsidP="001E05B6">
            <w:pPr>
              <w:pStyle w:val="Heading1"/>
              <w:spacing w:before="0" w:after="0"/>
              <w:rPr>
                <w:rFonts w:ascii="Times New Roman" w:eastAsia="Times New Roman" w:hAnsi="Times New Roman"/>
                <w:sz w:val="24"/>
                <w:szCs w:val="24"/>
                <w:lang w:val="lv-LV" w:eastAsia="lv-LV"/>
              </w:rPr>
            </w:pPr>
            <w:r w:rsidRPr="00C82250">
              <w:rPr>
                <w:rFonts w:ascii="Times New Roman" w:eastAsia="Times New Roman" w:hAnsi="Times New Roman"/>
                <w:sz w:val="24"/>
                <w:szCs w:val="24"/>
                <w:lang w:val="lv-LV" w:eastAsia="lv-LV"/>
              </w:rPr>
              <w:t xml:space="preserve">1. Informācija par </w:t>
            </w:r>
            <w:r w:rsidR="00067CCD" w:rsidRPr="00C82250">
              <w:rPr>
                <w:rFonts w:ascii="Times New Roman" w:eastAsia="Times New Roman" w:hAnsi="Times New Roman"/>
                <w:sz w:val="24"/>
                <w:szCs w:val="24"/>
                <w:lang w:val="lv-LV" w:eastAsia="lv-LV"/>
              </w:rPr>
              <w:t xml:space="preserve">eksportējošo krīzes skarto </w:t>
            </w:r>
            <w:r w:rsidRPr="00C82250">
              <w:rPr>
                <w:rFonts w:ascii="Times New Roman" w:eastAsia="Times New Roman" w:hAnsi="Times New Roman"/>
                <w:sz w:val="24"/>
                <w:szCs w:val="24"/>
                <w:lang w:val="lv-LV" w:eastAsia="lv-LV"/>
              </w:rPr>
              <w:t xml:space="preserve">nodokļu maksātāju: </w:t>
            </w:r>
          </w:p>
        </w:tc>
      </w:tr>
      <w:tr w:rsidR="001E05B6" w:rsidRPr="00C82250" w14:paraId="3F28DA7D" w14:textId="77777777" w:rsidTr="2A661AA5">
        <w:tblPrEx>
          <w:tblCellMar>
            <w:left w:w="70" w:type="dxa"/>
            <w:right w:w="70" w:type="dxa"/>
          </w:tblCellMar>
          <w:tblLook w:val="0000" w:firstRow="0" w:lastRow="0" w:firstColumn="0" w:lastColumn="0" w:noHBand="0" w:noVBand="0"/>
        </w:tblPrEx>
        <w:trPr>
          <w:cantSplit/>
          <w:trHeight w:val="351"/>
        </w:trPr>
        <w:tc>
          <w:tcPr>
            <w:tcW w:w="1471" w:type="pct"/>
          </w:tcPr>
          <w:p w14:paraId="527E0839" w14:textId="77777777" w:rsidR="001E05B6" w:rsidRPr="00C82250" w:rsidRDefault="001E05B6" w:rsidP="00AD1635">
            <w:pPr>
              <w:tabs>
                <w:tab w:val="left" w:pos="567"/>
                <w:tab w:val="left" w:pos="851"/>
              </w:tabs>
            </w:pPr>
            <w:r w:rsidRPr="00C82250">
              <w:t xml:space="preserve">1.1. Nosaukums: </w:t>
            </w:r>
          </w:p>
        </w:tc>
        <w:tc>
          <w:tcPr>
            <w:tcW w:w="3529" w:type="pct"/>
          </w:tcPr>
          <w:p w14:paraId="6A05A809" w14:textId="4055994A" w:rsidR="001E05B6" w:rsidRPr="00C82250" w:rsidRDefault="001E05B6" w:rsidP="00AD1635">
            <w:pPr>
              <w:tabs>
                <w:tab w:val="left" w:pos="567"/>
                <w:tab w:val="left" w:pos="851"/>
              </w:tabs>
            </w:pPr>
          </w:p>
        </w:tc>
      </w:tr>
      <w:tr w:rsidR="001E05B6" w:rsidRPr="00C82250" w14:paraId="68CC5E5C" w14:textId="77777777" w:rsidTr="2A661AA5">
        <w:tblPrEx>
          <w:tblCellMar>
            <w:left w:w="70" w:type="dxa"/>
            <w:right w:w="70" w:type="dxa"/>
          </w:tblCellMar>
          <w:tblLook w:val="0000" w:firstRow="0" w:lastRow="0" w:firstColumn="0" w:lastColumn="0" w:noHBand="0" w:noVBand="0"/>
        </w:tblPrEx>
        <w:trPr>
          <w:trHeight w:val="351"/>
        </w:trPr>
        <w:tc>
          <w:tcPr>
            <w:tcW w:w="1471" w:type="pct"/>
          </w:tcPr>
          <w:p w14:paraId="178B494C" w14:textId="77777777" w:rsidR="001E05B6" w:rsidRPr="00C82250" w:rsidRDefault="001E05B6" w:rsidP="00AD1635">
            <w:pPr>
              <w:tabs>
                <w:tab w:val="left" w:pos="567"/>
                <w:tab w:val="left" w:pos="851"/>
              </w:tabs>
            </w:pPr>
            <w:r w:rsidRPr="00C82250">
              <w:t>1.2. Nodokļu maksātāja reģistrācijas numurs:</w:t>
            </w:r>
          </w:p>
        </w:tc>
        <w:tc>
          <w:tcPr>
            <w:tcW w:w="3529" w:type="pct"/>
          </w:tcPr>
          <w:p w14:paraId="5A39BBE3" w14:textId="77777777" w:rsidR="001E05B6" w:rsidRPr="00C82250" w:rsidRDefault="001E05B6" w:rsidP="00AD1635">
            <w:pPr>
              <w:tabs>
                <w:tab w:val="left" w:pos="567"/>
                <w:tab w:val="left" w:pos="851"/>
              </w:tabs>
            </w:pPr>
          </w:p>
        </w:tc>
      </w:tr>
      <w:tr w:rsidR="001E05B6" w:rsidRPr="00C82250" w14:paraId="51802FE9" w14:textId="77777777" w:rsidTr="2A661AA5">
        <w:tblPrEx>
          <w:tblCellMar>
            <w:left w:w="70" w:type="dxa"/>
            <w:right w:w="70" w:type="dxa"/>
          </w:tblCellMar>
          <w:tblLook w:val="0000" w:firstRow="0" w:lastRow="0" w:firstColumn="0" w:lastColumn="0" w:noHBand="0" w:noVBand="0"/>
        </w:tblPrEx>
        <w:trPr>
          <w:trHeight w:val="351"/>
        </w:trPr>
        <w:tc>
          <w:tcPr>
            <w:tcW w:w="1471" w:type="pct"/>
          </w:tcPr>
          <w:p w14:paraId="7CF35518" w14:textId="19A11BEB" w:rsidR="001E05B6" w:rsidRPr="00C82250" w:rsidRDefault="5AF31017" w:rsidP="00AD1635">
            <w:pPr>
              <w:tabs>
                <w:tab w:val="left" w:pos="567"/>
                <w:tab w:val="left" w:pos="851"/>
              </w:tabs>
            </w:pPr>
            <w:r w:rsidRPr="00C82250">
              <w:t>1.3. E-pasta adrese</w:t>
            </w:r>
            <w:r w:rsidR="001E05B6" w:rsidRPr="00C82250">
              <w:rPr>
                <w:rStyle w:val="FootnoteReference"/>
              </w:rPr>
              <w:footnoteReference w:id="2"/>
            </w:r>
            <w:r w:rsidR="12777256" w:rsidRPr="00C82250">
              <w:t xml:space="preserve"> un kontakttālrunis</w:t>
            </w:r>
            <w:r w:rsidRPr="00C82250">
              <w:t>:</w:t>
            </w:r>
          </w:p>
        </w:tc>
        <w:tc>
          <w:tcPr>
            <w:tcW w:w="3529" w:type="pct"/>
          </w:tcPr>
          <w:p w14:paraId="41C8F396" w14:textId="77777777" w:rsidR="001E05B6" w:rsidRPr="00C82250" w:rsidRDefault="001E05B6" w:rsidP="00AD1635">
            <w:pPr>
              <w:tabs>
                <w:tab w:val="left" w:pos="567"/>
                <w:tab w:val="left" w:pos="851"/>
              </w:tabs>
            </w:pPr>
          </w:p>
        </w:tc>
      </w:tr>
      <w:tr w:rsidR="001E05B6" w:rsidRPr="00C82250" w14:paraId="43D525F3" w14:textId="77777777" w:rsidTr="2A661AA5">
        <w:tblPrEx>
          <w:tblCellMar>
            <w:left w:w="70" w:type="dxa"/>
            <w:right w:w="70" w:type="dxa"/>
          </w:tblCellMar>
          <w:tblLook w:val="0000" w:firstRow="0" w:lastRow="0" w:firstColumn="0" w:lastColumn="0" w:noHBand="0" w:noVBand="0"/>
        </w:tblPrEx>
        <w:trPr>
          <w:trHeight w:val="351"/>
        </w:trPr>
        <w:tc>
          <w:tcPr>
            <w:tcW w:w="1471" w:type="pct"/>
          </w:tcPr>
          <w:p w14:paraId="667C4356" w14:textId="345BAF99" w:rsidR="001E05B6" w:rsidRPr="00C82250" w:rsidRDefault="001E05B6" w:rsidP="00AD1635">
            <w:pPr>
              <w:tabs>
                <w:tab w:val="left" w:pos="567"/>
                <w:tab w:val="left" w:pos="851"/>
              </w:tabs>
            </w:pPr>
            <w:r w:rsidRPr="00C82250">
              <w:t>1.4. NACE 2.red.klasifikācijas kods</w:t>
            </w:r>
            <w:r w:rsidR="004213E0">
              <w:t xml:space="preserve"> nozarē, kurā plāno saņemt atbalstu</w:t>
            </w:r>
            <w:r w:rsidR="004213E0">
              <w:rPr>
                <w:rStyle w:val="FootnoteReference"/>
              </w:rPr>
              <w:footnoteReference w:id="3"/>
            </w:r>
            <w:r w:rsidRPr="00C82250">
              <w:t>:</w:t>
            </w:r>
          </w:p>
        </w:tc>
        <w:tc>
          <w:tcPr>
            <w:tcW w:w="3529" w:type="pct"/>
          </w:tcPr>
          <w:p w14:paraId="5A09D5BB" w14:textId="34808263" w:rsidR="001E05B6" w:rsidRPr="00F97BD0" w:rsidRDefault="132487A3" w:rsidP="2A661AA5">
            <w:pPr>
              <w:jc w:val="both"/>
              <w:rPr>
                <w:i/>
                <w:iCs/>
              </w:rPr>
            </w:pPr>
            <w:r w:rsidRPr="00F97BD0">
              <w:rPr>
                <w:i/>
                <w:iCs/>
              </w:rPr>
              <w:t>Eksportējošais krīzes skartais nodokļu maksātājs norāda</w:t>
            </w:r>
            <w:r w:rsidR="362ABA37" w:rsidRPr="00F97BD0">
              <w:rPr>
                <w:i/>
                <w:iCs/>
              </w:rPr>
              <w:t xml:space="preserve"> visu atbalstāmo nozaru NACE 2.red.</w:t>
            </w:r>
            <w:r w:rsidR="2203F41C" w:rsidRPr="00F97BD0">
              <w:rPr>
                <w:i/>
                <w:iCs/>
              </w:rPr>
              <w:t xml:space="preserve"> </w:t>
            </w:r>
            <w:r w:rsidR="362ABA37" w:rsidRPr="00F97BD0">
              <w:rPr>
                <w:i/>
                <w:iCs/>
              </w:rPr>
              <w:t>klasifikācijas kodus ar 4 cipariem</w:t>
            </w:r>
            <w:r w:rsidRPr="00F97BD0">
              <w:rPr>
                <w:i/>
                <w:iCs/>
              </w:rPr>
              <w:t xml:space="preserve"> </w:t>
            </w:r>
            <w:r w:rsidR="32393490" w:rsidRPr="00F97BD0">
              <w:rPr>
                <w:i/>
                <w:iCs/>
              </w:rPr>
              <w:t>un datumu, kad tas ir reģistrējis attiecīgo darbības nozari Valsts ieņēmumu dienesta (turpmāk - VID) Elektroniskajā deklarēšanas sistēmā</w:t>
            </w:r>
            <w:r w:rsidR="00F97BD0">
              <w:rPr>
                <w:i/>
                <w:iCs/>
              </w:rPr>
              <w:t>.</w:t>
            </w:r>
          </w:p>
          <w:p w14:paraId="7894C948" w14:textId="6F69AD7D" w:rsidR="001E05B6" w:rsidRPr="00F97BD0" w:rsidRDefault="001E05B6" w:rsidP="1F382171">
            <w:pPr>
              <w:rPr>
                <w:i/>
                <w:iCs/>
              </w:rPr>
            </w:pPr>
          </w:p>
          <w:p w14:paraId="364F3638" w14:textId="225F9F0A" w:rsidR="005272C0" w:rsidRPr="00F97BD0" w:rsidRDefault="005272C0" w:rsidP="00F97BD0">
            <w:pPr>
              <w:jc w:val="both"/>
              <w:rPr>
                <w:i/>
                <w:iCs/>
              </w:rPr>
            </w:pPr>
            <w:r w:rsidRPr="00F97BD0">
              <w:rPr>
                <w:i/>
                <w:iCs/>
              </w:rPr>
              <w:t>*</w:t>
            </w:r>
            <w:r w:rsidRPr="00F97BD0">
              <w:t xml:space="preserve"> Eksportējošais krīzes skartais nodokļu maksātājs, kurš ir lauksaimniecības produktu pārstrādes vai tirdzniecības nozares eksportētājs, papildus pievieno iesnieguma veidlapas VI sadaļu.</w:t>
            </w:r>
          </w:p>
          <w:p w14:paraId="72A3D3EC" w14:textId="296392F6" w:rsidR="001E05B6" w:rsidRPr="00F97BD0" w:rsidRDefault="001E05B6" w:rsidP="1F382171">
            <w:pPr>
              <w:rPr>
                <w:i/>
                <w:iCs/>
              </w:rPr>
            </w:pPr>
          </w:p>
        </w:tc>
      </w:tr>
      <w:tr w:rsidR="001E05B6" w:rsidRPr="00C82250" w14:paraId="5C87795D" w14:textId="77777777" w:rsidTr="2A661AA5">
        <w:tblPrEx>
          <w:tblCellMar>
            <w:left w:w="70" w:type="dxa"/>
            <w:right w:w="70" w:type="dxa"/>
          </w:tblCellMar>
          <w:tblLook w:val="0000" w:firstRow="0" w:lastRow="0" w:firstColumn="0" w:lastColumn="0" w:noHBand="0" w:noVBand="0"/>
        </w:tblPrEx>
        <w:trPr>
          <w:trHeight w:val="351"/>
        </w:trPr>
        <w:tc>
          <w:tcPr>
            <w:tcW w:w="1471" w:type="pct"/>
            <w:tcBorders>
              <w:bottom w:val="single" w:sz="4" w:space="0" w:color="auto"/>
            </w:tcBorders>
          </w:tcPr>
          <w:p w14:paraId="3FF6C29B" w14:textId="0D22490B" w:rsidR="001E05B6" w:rsidRPr="00C82250" w:rsidRDefault="001E05B6" w:rsidP="00AD1635">
            <w:pPr>
              <w:tabs>
                <w:tab w:val="left" w:pos="567"/>
                <w:tab w:val="left" w:pos="851"/>
              </w:tabs>
            </w:pPr>
            <w:r w:rsidRPr="00C82250">
              <w:t xml:space="preserve">1.5. </w:t>
            </w:r>
            <w:r w:rsidR="0991E1F5" w:rsidRPr="00C82250">
              <w:t>Nodokļu maksātāja k</w:t>
            </w:r>
            <w:r w:rsidRPr="00C82250">
              <w:t>onta Nr.:</w:t>
            </w:r>
          </w:p>
        </w:tc>
        <w:tc>
          <w:tcPr>
            <w:tcW w:w="3529" w:type="pct"/>
            <w:tcBorders>
              <w:bottom w:val="single" w:sz="4" w:space="0" w:color="auto"/>
            </w:tcBorders>
          </w:tcPr>
          <w:p w14:paraId="0D0B940D" w14:textId="77777777" w:rsidR="001E05B6" w:rsidRPr="00C82250" w:rsidRDefault="001E05B6" w:rsidP="00AD1635"/>
        </w:tc>
      </w:tr>
      <w:tr w:rsidR="001E05B6" w:rsidRPr="00C82250" w14:paraId="331DA088" w14:textId="77777777" w:rsidTr="2A661AA5">
        <w:tblPrEx>
          <w:tblCellMar>
            <w:left w:w="70" w:type="dxa"/>
            <w:right w:w="70" w:type="dxa"/>
          </w:tblCellMar>
          <w:tblLook w:val="0000" w:firstRow="0" w:lastRow="0" w:firstColumn="0" w:lastColumn="0" w:noHBand="0" w:noVBand="0"/>
        </w:tblPrEx>
        <w:trPr>
          <w:trHeight w:val="351"/>
        </w:trPr>
        <w:tc>
          <w:tcPr>
            <w:tcW w:w="1471" w:type="pct"/>
            <w:shd w:val="clear" w:color="auto" w:fill="FFFF00"/>
          </w:tcPr>
          <w:p w14:paraId="476C5B44" w14:textId="27D6ACB6" w:rsidR="001E05B6" w:rsidRPr="00C82250" w:rsidRDefault="001E05B6" w:rsidP="00AD1635">
            <w:pPr>
              <w:tabs>
                <w:tab w:val="left" w:pos="567"/>
                <w:tab w:val="left" w:pos="851"/>
              </w:tabs>
            </w:pPr>
            <w:r w:rsidRPr="00C82250">
              <w:t xml:space="preserve">1.6. </w:t>
            </w:r>
            <w:r w:rsidRPr="671BB12F">
              <w:t>Atbalstam pieprasītā summa (EUR)</w:t>
            </w:r>
            <w:r w:rsidR="00B11329" w:rsidRPr="671BB12F">
              <w:rPr>
                <w:rStyle w:val="FootnoteReference"/>
              </w:rPr>
              <w:footnoteReference w:id="4"/>
            </w:r>
            <w:r w:rsidR="0C6A12B0" w:rsidRPr="671BB12F">
              <w:rPr>
                <w:rStyle w:val="FootnoteReference"/>
                <w:vertAlign w:val="baseline"/>
              </w:rPr>
              <w:t xml:space="preserve"> (ne vairāk kā 25% no 1.7.punktā norādītās summas)</w:t>
            </w:r>
            <w:r w:rsidRPr="671BB12F">
              <w:t>:</w:t>
            </w:r>
          </w:p>
        </w:tc>
        <w:tc>
          <w:tcPr>
            <w:tcW w:w="3529" w:type="pct"/>
            <w:shd w:val="clear" w:color="auto" w:fill="FFFF00"/>
          </w:tcPr>
          <w:p w14:paraId="0E27B00A" w14:textId="77777777" w:rsidR="001E05B6" w:rsidRPr="00C82250" w:rsidRDefault="001E05B6" w:rsidP="00AD1635">
            <w:pPr>
              <w:rPr>
                <w:b/>
              </w:rPr>
            </w:pPr>
          </w:p>
        </w:tc>
      </w:tr>
      <w:tr w:rsidR="001E05B6" w:rsidRPr="00C82250" w14:paraId="77CA6902" w14:textId="77777777" w:rsidTr="2A661AA5">
        <w:tblPrEx>
          <w:tblCellMar>
            <w:left w:w="70" w:type="dxa"/>
            <w:right w:w="70" w:type="dxa"/>
          </w:tblCellMar>
          <w:tblLook w:val="0000" w:firstRow="0" w:lastRow="0" w:firstColumn="0" w:lastColumn="0" w:noHBand="0" w:noVBand="0"/>
        </w:tblPrEx>
        <w:trPr>
          <w:trHeight w:val="351"/>
        </w:trPr>
        <w:tc>
          <w:tcPr>
            <w:tcW w:w="1471" w:type="pct"/>
          </w:tcPr>
          <w:p w14:paraId="6C3EEAB9" w14:textId="4BA11BAE" w:rsidR="001E05B6" w:rsidRPr="00C82250" w:rsidRDefault="001E05B6" w:rsidP="00AD1635">
            <w:pPr>
              <w:tabs>
                <w:tab w:val="left" w:pos="567"/>
                <w:tab w:val="left" w:pos="851"/>
              </w:tabs>
            </w:pPr>
            <w:r w:rsidRPr="00C82250">
              <w:t>1.7. 2019.gadā nomaksāto valsts sociālās apdrošināšanas obligāto iemaksu kopsumma</w:t>
            </w:r>
            <w:r w:rsidR="24CCF65C" w:rsidRPr="00C82250">
              <w:t xml:space="preserve"> atbalstāmajās nozarēs</w:t>
            </w:r>
            <w:r w:rsidRPr="00C82250">
              <w:rPr>
                <w:rStyle w:val="FootnoteReference"/>
              </w:rPr>
              <w:footnoteReference w:id="5"/>
            </w:r>
            <w:r w:rsidRPr="00C82250">
              <w:t>:</w:t>
            </w:r>
          </w:p>
        </w:tc>
        <w:tc>
          <w:tcPr>
            <w:tcW w:w="3529" w:type="pct"/>
          </w:tcPr>
          <w:p w14:paraId="60061E4C" w14:textId="77777777" w:rsidR="001E05B6" w:rsidRPr="00C82250" w:rsidRDefault="001E05B6" w:rsidP="00AD1635"/>
          <w:p w14:paraId="4B94D5A5" w14:textId="1CE625DC" w:rsidR="001E05B6" w:rsidRPr="00C82250" w:rsidRDefault="001E05B6" w:rsidP="0044389A">
            <w:pPr>
              <w:jc w:val="center"/>
            </w:pPr>
          </w:p>
        </w:tc>
      </w:tr>
      <w:tr w:rsidR="008A0929" w:rsidRPr="00C82250" w14:paraId="780B6783" w14:textId="77777777" w:rsidTr="2A661AA5">
        <w:tblPrEx>
          <w:tblCellMar>
            <w:left w:w="70" w:type="dxa"/>
            <w:right w:w="70" w:type="dxa"/>
          </w:tblCellMar>
          <w:tblLook w:val="0000" w:firstRow="0" w:lastRow="0" w:firstColumn="0" w:lastColumn="0" w:noHBand="0" w:noVBand="0"/>
        </w:tblPrEx>
        <w:trPr>
          <w:trHeight w:val="351"/>
        </w:trPr>
        <w:tc>
          <w:tcPr>
            <w:tcW w:w="1471" w:type="pct"/>
          </w:tcPr>
          <w:p w14:paraId="1F3195DE" w14:textId="28F98702" w:rsidR="008A0929" w:rsidRPr="00C82250" w:rsidRDefault="66CAECE9" w:rsidP="00352BBC">
            <w:pPr>
              <w:tabs>
                <w:tab w:val="left" w:pos="567"/>
                <w:tab w:val="left" w:pos="851"/>
              </w:tabs>
            </w:pPr>
            <w:r w:rsidRPr="00C82250">
              <w:lastRenderedPageBreak/>
              <w:t>1.8. Atbilstība sīkā (mikro), mazā, vidējā vai lielā uzņēmuma definīcijai Komisijas regulas Nr.651/2014</w:t>
            </w:r>
            <w:r w:rsidR="00B11329" w:rsidRPr="00C82250">
              <w:rPr>
                <w:rStyle w:val="FootnoteReference"/>
              </w:rPr>
              <w:footnoteReference w:id="6"/>
            </w:r>
            <w:r w:rsidRPr="00C82250">
              <w:t xml:space="preserve"> 1.</w:t>
            </w:r>
            <w:r w:rsidR="3C2A131E" w:rsidRPr="00C82250">
              <w:t> </w:t>
            </w:r>
            <w:r w:rsidRPr="00C82250">
              <w:t>pielikuma 3.</w:t>
            </w:r>
            <w:r w:rsidR="3C2A131E" w:rsidRPr="00C82250">
              <w:t> </w:t>
            </w:r>
            <w:r w:rsidRPr="00C82250">
              <w:t>panta 3.</w:t>
            </w:r>
            <w:r w:rsidR="3C2A131E" w:rsidRPr="00C82250">
              <w:t> </w:t>
            </w:r>
            <w:r w:rsidRPr="00C82250">
              <w:t>punkta izpratnē:</w:t>
            </w:r>
          </w:p>
        </w:tc>
        <w:tc>
          <w:tcPr>
            <w:tcW w:w="3529" w:type="pct"/>
          </w:tcPr>
          <w:p w14:paraId="296F6D44" w14:textId="07BD1F49" w:rsidR="008A0929" w:rsidRPr="00C82250" w:rsidRDefault="008A0929" w:rsidP="008A0929">
            <w:pPr>
              <w:tabs>
                <w:tab w:val="left" w:pos="284"/>
              </w:tabs>
              <w:spacing w:before="120" w:after="120"/>
              <w:jc w:val="both"/>
            </w:pPr>
            <w:r w:rsidRPr="00C82250">
              <w:t xml:space="preserve">Uz iesnieguma iesniegšanas brīdi </w:t>
            </w:r>
            <w:r w:rsidR="001B5C20" w:rsidRPr="00C82250">
              <w:t>eksportējošais krīzes skartais nodokļu maksātājs</w:t>
            </w:r>
            <w:r w:rsidRPr="00C82250">
              <w:t xml:space="preserve"> Komisijas regulas Nr.651/2014 1. pielikuma 3.panta 3.punkta izpratnē atbilst:</w:t>
            </w:r>
          </w:p>
          <w:p w14:paraId="556E9673" w14:textId="223D507A" w:rsidR="008A0929" w:rsidRPr="00C82250" w:rsidRDefault="008A0929" w:rsidP="008A0929">
            <w:pPr>
              <w:tabs>
                <w:tab w:val="left" w:pos="284"/>
              </w:tabs>
              <w:spacing w:before="120" w:after="120"/>
              <w:jc w:val="both"/>
            </w:pPr>
            <w:r w:rsidRPr="00C82250">
              <w:rPr>
                <w:rFonts w:ascii="Wingdings 2" w:eastAsia="Wingdings 2" w:hAnsi="Wingdings 2" w:cs="Wingdings 2"/>
              </w:rPr>
              <w:t></w:t>
            </w:r>
            <w:r w:rsidRPr="00C82250">
              <w:t xml:space="preserve"> sīkā (mikro) vai mazā uzņēmuma definīcijai</w:t>
            </w:r>
            <w:r w:rsidR="00C76BF7" w:rsidRPr="00C82250">
              <w:t xml:space="preserve"> (papildus </w:t>
            </w:r>
            <w:r w:rsidR="004213E0">
              <w:t>pievieno</w:t>
            </w:r>
            <w:r w:rsidR="00C76BF7" w:rsidRPr="00C82250">
              <w:t xml:space="preserve"> iesnieguma veidlapas </w:t>
            </w:r>
            <w:r w:rsidR="004213E0">
              <w:t>II sadaļu</w:t>
            </w:r>
            <w:r w:rsidR="00ED5E50" w:rsidRPr="00C82250">
              <w:t xml:space="preserve"> un </w:t>
            </w:r>
            <w:r w:rsidR="004213E0">
              <w:t xml:space="preserve">aizpilda </w:t>
            </w:r>
            <w:r w:rsidR="00ED5E50" w:rsidRPr="00C82250">
              <w:t>mazo un vidējo uzņēmumu deklarāciju</w:t>
            </w:r>
            <w:r w:rsidR="004213E0">
              <w:t>*</w:t>
            </w:r>
            <w:r w:rsidR="00C76BF7" w:rsidRPr="00C82250">
              <w:t>)</w:t>
            </w:r>
            <w:r w:rsidRPr="00C82250">
              <w:t>;</w:t>
            </w:r>
          </w:p>
          <w:p w14:paraId="1E2E883A" w14:textId="4D5F0A08" w:rsidR="001B5C20" w:rsidRPr="00C82250" w:rsidRDefault="008A0929" w:rsidP="001B5C20">
            <w:pPr>
              <w:tabs>
                <w:tab w:val="left" w:pos="284"/>
              </w:tabs>
              <w:spacing w:before="120" w:after="120"/>
              <w:jc w:val="both"/>
            </w:pPr>
            <w:r w:rsidRPr="00C82250">
              <w:rPr>
                <w:rFonts w:ascii="Wingdings 2" w:eastAsia="Wingdings 2" w:hAnsi="Wingdings 2" w:cs="Wingdings 2"/>
              </w:rPr>
              <w:t></w:t>
            </w:r>
            <w:r w:rsidRPr="00C82250">
              <w:t xml:space="preserve"> vidējā</w:t>
            </w:r>
            <w:r w:rsidR="7CCFC486" w:rsidRPr="00C82250">
              <w:t xml:space="preserve"> </w:t>
            </w:r>
            <w:r w:rsidR="001B5C20" w:rsidRPr="00C82250">
              <w:t>uzņēmuma definīcijai</w:t>
            </w:r>
            <w:r w:rsidR="00C76BF7" w:rsidRPr="00C82250">
              <w:t xml:space="preserve"> (papildus aizpilda iesnieguma veidlapas </w:t>
            </w:r>
            <w:r w:rsidR="004213E0">
              <w:t>III sadaļu</w:t>
            </w:r>
            <w:r w:rsidR="00ED5E50" w:rsidRPr="00C82250">
              <w:t xml:space="preserve"> un mazo un vidējo uzņēmumu deklarāciju</w:t>
            </w:r>
            <w:r w:rsidR="004213E0">
              <w:t>*</w:t>
            </w:r>
            <w:r w:rsidR="00C76BF7" w:rsidRPr="00C82250">
              <w:t>)</w:t>
            </w:r>
            <w:r w:rsidR="37F8EC7F" w:rsidRPr="00C82250">
              <w:t>;</w:t>
            </w:r>
          </w:p>
          <w:p w14:paraId="7BB1CAA7" w14:textId="5210B6E9" w:rsidR="001B5C20" w:rsidRDefault="37F8EC7F" w:rsidP="467CCD25">
            <w:pPr>
              <w:tabs>
                <w:tab w:val="left" w:pos="284"/>
              </w:tabs>
              <w:spacing w:before="120" w:after="120"/>
              <w:jc w:val="both"/>
            </w:pPr>
            <w:r w:rsidRPr="00C82250">
              <w:rPr>
                <w:rFonts w:ascii="Wingdings 2" w:eastAsia="Wingdings 2" w:hAnsi="Wingdings 2" w:cs="Wingdings 2"/>
              </w:rPr>
              <w:t></w:t>
            </w:r>
            <w:r w:rsidRPr="00C82250">
              <w:t xml:space="preserve"> lielā uzņēmuma definīcijai</w:t>
            </w:r>
            <w:r w:rsidR="00C76BF7" w:rsidRPr="00C82250">
              <w:t xml:space="preserve"> (papildus aizpilda iesnieguma veidlapas </w:t>
            </w:r>
            <w:r w:rsidR="004213E0">
              <w:t>IV sadaļu</w:t>
            </w:r>
            <w:r w:rsidR="00C76BF7" w:rsidRPr="00C82250">
              <w:t>)</w:t>
            </w:r>
            <w:r w:rsidRPr="00C82250">
              <w:t>.</w:t>
            </w:r>
          </w:p>
          <w:p w14:paraId="3DEEC669" w14:textId="1EB36834" w:rsidR="008A0929" w:rsidRPr="00C82250" w:rsidRDefault="004213E0" w:rsidP="001B5C20">
            <w:pPr>
              <w:tabs>
                <w:tab w:val="left" w:pos="284"/>
              </w:tabs>
              <w:spacing w:before="120" w:after="120"/>
              <w:jc w:val="both"/>
            </w:pPr>
            <w:r>
              <w:t xml:space="preserve">*Eksportējošais krīzes skartais nodokļu maksātājs, kurš atbilst sīko (mikro), mazo un vidējo saimnieciskās darbības subjektu (komercsabiedrību) statusam saskaņā ar Komisijas regulas Nr.651/2014 1. pielikumu </w:t>
            </w:r>
            <w:r w:rsidRPr="6C91E476">
              <w:rPr>
                <w:u w:val="single"/>
              </w:rPr>
              <w:t>kopā ar šo iesniegumu iesniedz aizpildītu Ministru kabineta 2014.gada 16.decembra noteikumu Nr.776 „Kārtība, kādā komercsabiedrības deklarē savu atbilstību mazās (sīkās) un vidējās komercsabiedrības statusam” atbilstošo pielikumu.</w:t>
            </w:r>
          </w:p>
        </w:tc>
      </w:tr>
      <w:tr w:rsidR="001B5C20" w:rsidRPr="00C82250" w14:paraId="36C8447B" w14:textId="77777777" w:rsidTr="2A661AA5">
        <w:tblPrEx>
          <w:tblCellMar>
            <w:left w:w="70" w:type="dxa"/>
            <w:right w:w="70" w:type="dxa"/>
          </w:tblCellMar>
          <w:tblLook w:val="0000" w:firstRow="0" w:lastRow="0" w:firstColumn="0" w:lastColumn="0" w:noHBand="0" w:noVBand="0"/>
        </w:tblPrEx>
        <w:trPr>
          <w:trHeight w:val="351"/>
        </w:trPr>
        <w:tc>
          <w:tcPr>
            <w:tcW w:w="1471" w:type="pct"/>
          </w:tcPr>
          <w:p w14:paraId="244A6DDA" w14:textId="256CD9EC" w:rsidR="001B5C20" w:rsidRPr="00C82250" w:rsidRDefault="001B5C20" w:rsidP="00AD1635">
            <w:pPr>
              <w:tabs>
                <w:tab w:val="left" w:pos="567"/>
                <w:tab w:val="left" w:pos="851"/>
              </w:tabs>
            </w:pPr>
            <w:r w:rsidRPr="00C82250">
              <w:t>1.</w:t>
            </w:r>
            <w:r w:rsidR="00B10464" w:rsidRPr="00C82250">
              <w:t>9</w:t>
            </w:r>
            <w:r w:rsidRPr="00C82250">
              <w:t>. Informācija par iepriekš saņemto un plānoto</w:t>
            </w:r>
            <w:r w:rsidR="537D0793" w:rsidRPr="00C82250">
              <w:t xml:space="preserve"> pagaidu ierobežota apmēra</w:t>
            </w:r>
            <w:r w:rsidRPr="00C82250">
              <w:t xml:space="preserve"> atbalstu, kas izsniegts saskaņā ar Eiropas Komisijas 2020.gada 19.marta paziņojum</w:t>
            </w:r>
            <w:r w:rsidR="584D326D" w:rsidRPr="00C82250">
              <w:t>a</w:t>
            </w:r>
            <w:r w:rsidRPr="00C82250">
              <w:t xml:space="preserve"> “Pagaidu regulējums valsts atbalsta pasākumiem, ar ko atbalsta ekonomiku pašreizējā Covid-19 uzliesmojuma situācijā” (C(2020)1863)</w:t>
            </w:r>
            <w:r w:rsidR="00434EE0">
              <w:t xml:space="preserve"> (turpmāk – Komisijas paziņojums)</w:t>
            </w:r>
            <w:r w:rsidR="1E0AF08B" w:rsidRPr="00C82250">
              <w:t xml:space="preserve"> 3.1. iedaļu</w:t>
            </w:r>
            <w:r w:rsidRPr="00C82250">
              <w:t xml:space="preserve">: </w:t>
            </w:r>
          </w:p>
          <w:p w14:paraId="0C8FE7CE" w14:textId="77777777" w:rsidR="001B5C20" w:rsidRPr="00C82250" w:rsidRDefault="001B5C20" w:rsidP="00AD1635">
            <w:pPr>
              <w:tabs>
                <w:tab w:val="left" w:pos="567"/>
                <w:tab w:val="left" w:pos="851"/>
              </w:tabs>
            </w:pPr>
          </w:p>
          <w:p w14:paraId="41004F19" w14:textId="77777777" w:rsidR="001B5C20" w:rsidRPr="00C82250" w:rsidRDefault="001B5C20" w:rsidP="00AD1635">
            <w:pPr>
              <w:tabs>
                <w:tab w:val="left" w:pos="567"/>
                <w:tab w:val="left" w:pos="851"/>
              </w:tabs>
            </w:pPr>
          </w:p>
        </w:tc>
        <w:tc>
          <w:tcPr>
            <w:tcW w:w="3529" w:type="pct"/>
          </w:tcPr>
          <w:p w14:paraId="47DE8CFC" w14:textId="5BF1036E" w:rsidR="001B5C20" w:rsidRPr="00C82250" w:rsidRDefault="3150BE62" w:rsidP="5F77F69E">
            <w:pPr>
              <w:pStyle w:val="tv213"/>
              <w:shd w:val="clear" w:color="auto" w:fill="FFFFFF" w:themeFill="background1"/>
              <w:spacing w:before="0" w:beforeAutospacing="0" w:after="0" w:afterAutospacing="0" w:line="293" w:lineRule="atLeast"/>
              <w:ind w:left="233" w:hanging="233"/>
              <w:jc w:val="both"/>
              <w:rPr>
                <w:rFonts w:ascii="Times New Roman" w:hAnsi="Times New Roman" w:cs="Times New Roman"/>
                <w:sz w:val="24"/>
                <w:szCs w:val="24"/>
              </w:rPr>
            </w:pPr>
            <w:r w:rsidRPr="5F77F69E">
              <w:rPr>
                <w:rFonts w:ascii="Wingdings 2" w:eastAsia="Wingdings 2" w:hAnsi="Wingdings 2" w:cs="Wingdings 2"/>
                <w:sz w:val="24"/>
                <w:szCs w:val="24"/>
              </w:rPr>
              <w:t></w:t>
            </w:r>
            <w:r w:rsidRPr="5F77F69E">
              <w:rPr>
                <w:rFonts w:ascii="Times New Roman" w:hAnsi="Times New Roman" w:cs="Times New Roman"/>
                <w:sz w:val="24"/>
                <w:szCs w:val="24"/>
              </w:rPr>
              <w:t xml:space="preserve"> eksportējošais krīzes skartais nodokļu maksātājs </w:t>
            </w:r>
            <w:r w:rsidR="49A5C6D4" w:rsidRPr="5F77F69E">
              <w:rPr>
                <w:rFonts w:ascii="Times New Roman" w:hAnsi="Times New Roman" w:cs="Times New Roman"/>
                <w:sz w:val="24"/>
                <w:szCs w:val="24"/>
              </w:rPr>
              <w:t xml:space="preserve">vai tā saistīto personu grupa </w:t>
            </w:r>
            <w:r w:rsidRPr="5F77F69E">
              <w:rPr>
                <w:rFonts w:ascii="Times New Roman" w:hAnsi="Times New Roman" w:cs="Times New Roman"/>
                <w:sz w:val="24"/>
                <w:szCs w:val="24"/>
              </w:rPr>
              <w:t>iepriekš nav saņēm</w:t>
            </w:r>
            <w:r w:rsidR="49A5C6D4" w:rsidRPr="5F77F69E">
              <w:rPr>
                <w:rFonts w:ascii="Times New Roman" w:hAnsi="Times New Roman" w:cs="Times New Roman"/>
                <w:sz w:val="24"/>
                <w:szCs w:val="24"/>
              </w:rPr>
              <w:t>usi</w:t>
            </w:r>
            <w:r w:rsidRPr="5F77F69E">
              <w:rPr>
                <w:rFonts w:ascii="Times New Roman" w:hAnsi="Times New Roman" w:cs="Times New Roman"/>
                <w:sz w:val="24"/>
                <w:szCs w:val="24"/>
              </w:rPr>
              <w:t>, kā arī neplāno pieteikties citam pagaidu ierobežota apmēra atbalstam saskaņā ar Komisijas paziņojumu;</w:t>
            </w:r>
          </w:p>
          <w:p w14:paraId="67C0C651" w14:textId="77777777" w:rsidR="001B5C20" w:rsidRPr="00C82250" w:rsidRDefault="001B5C20" w:rsidP="00ED20AF">
            <w:pPr>
              <w:pStyle w:val="tv213"/>
              <w:shd w:val="clear" w:color="auto" w:fill="FFFFFF"/>
              <w:spacing w:before="0" w:beforeAutospacing="0" w:after="0" w:afterAutospacing="0" w:line="293" w:lineRule="atLeast"/>
              <w:ind w:left="233" w:hanging="233"/>
              <w:jc w:val="both"/>
              <w:rPr>
                <w:rFonts w:ascii="Times New Roman" w:hAnsi="Times New Roman" w:cs="Times New Roman"/>
                <w:sz w:val="24"/>
                <w:szCs w:val="24"/>
              </w:rPr>
            </w:pPr>
          </w:p>
          <w:p w14:paraId="1D7DA604" w14:textId="228019BC" w:rsidR="001B5C20" w:rsidRPr="00C82250" w:rsidRDefault="3150BE62" w:rsidP="00ED20AF">
            <w:pPr>
              <w:ind w:left="233" w:hanging="233"/>
              <w:jc w:val="both"/>
            </w:pPr>
            <w:r w:rsidRPr="12A617CD">
              <w:rPr>
                <w:rFonts w:ascii="Wingdings 2" w:eastAsia="Wingdings 2" w:hAnsi="Wingdings 2" w:cs="Wingdings 2"/>
              </w:rPr>
              <w:t></w:t>
            </w:r>
            <w:r>
              <w:t xml:space="preserve"> eksportējošais krīzes skartais nodokļu maksātājs </w:t>
            </w:r>
            <w:r w:rsidR="49A5C6D4">
              <w:t xml:space="preserve">vai tā saistīto personu grupa </w:t>
            </w:r>
            <w:r>
              <w:t>iepriekš ir saņēm</w:t>
            </w:r>
            <w:r w:rsidR="49A5C6D4">
              <w:t>usi</w:t>
            </w:r>
            <w:r>
              <w:t xml:space="preserve"> vai </w:t>
            </w:r>
            <w:r w:rsidR="0730D8FA">
              <w:t>ir pieteikusies</w:t>
            </w:r>
            <w:r>
              <w:t xml:space="preserve"> citam pagaidu ierobežota apmēra atbalstam saskaņā ar Komisijas paziņojumu:</w:t>
            </w:r>
          </w:p>
          <w:p w14:paraId="308D56CC" w14:textId="77777777" w:rsidR="001B5C20" w:rsidRPr="00C82250" w:rsidRDefault="001B5C20" w:rsidP="001B5C20">
            <w:pPr>
              <w:ind w:left="233" w:hanging="233"/>
              <w:rPr>
                <w:rFonts w:ascii="Arial" w:hAnsi="Arial" w:cs="Arial"/>
                <w:sz w:val="20"/>
                <w:szCs w:val="20"/>
              </w:rPr>
            </w:pPr>
          </w:p>
          <w:tbl>
            <w:tblPr>
              <w:tblStyle w:val="TableGrid"/>
              <w:tblW w:w="5000" w:type="pct"/>
              <w:tblLook w:val="04A0" w:firstRow="1" w:lastRow="0" w:firstColumn="1" w:lastColumn="0" w:noHBand="0" w:noVBand="1"/>
            </w:tblPr>
            <w:tblGrid>
              <w:gridCol w:w="1545"/>
              <w:gridCol w:w="1549"/>
              <w:gridCol w:w="1545"/>
              <w:gridCol w:w="1545"/>
            </w:tblGrid>
            <w:tr w:rsidR="001B5C20" w:rsidRPr="00C14494" w14:paraId="3E3B589B" w14:textId="77777777" w:rsidTr="00C14494">
              <w:tc>
                <w:tcPr>
                  <w:tcW w:w="1250" w:type="pct"/>
                  <w:shd w:val="clear" w:color="auto" w:fill="F2F2F2" w:themeFill="background1" w:themeFillShade="F2"/>
                </w:tcPr>
                <w:p w14:paraId="7A463482" w14:textId="77777777" w:rsidR="001B5C20" w:rsidRPr="00C14494" w:rsidRDefault="001B5C20" w:rsidP="001B5C20">
                  <w:pPr>
                    <w:rPr>
                      <w:lang w:val="lv-LV"/>
                    </w:rPr>
                  </w:pPr>
                  <w:r w:rsidRPr="00C14494">
                    <w:rPr>
                      <w:lang w:val="lv-LV"/>
                    </w:rPr>
                    <w:t>Iepriekš saņemtā/ plānotā atbalsta apmērs:</w:t>
                  </w:r>
                </w:p>
                <w:p w14:paraId="797E50C6" w14:textId="77777777" w:rsidR="001B5C20" w:rsidRPr="00C14494" w:rsidRDefault="001B5C20" w:rsidP="001B5C20">
                  <w:pPr>
                    <w:rPr>
                      <w:rFonts w:ascii="Arial" w:hAnsi="Arial" w:cs="Arial"/>
                      <w:sz w:val="20"/>
                      <w:szCs w:val="20"/>
                      <w:lang w:val="lv-LV"/>
                    </w:rPr>
                  </w:pPr>
                </w:p>
              </w:tc>
              <w:tc>
                <w:tcPr>
                  <w:tcW w:w="1250" w:type="pct"/>
                  <w:shd w:val="clear" w:color="auto" w:fill="F2F2F2" w:themeFill="background1" w:themeFillShade="F2"/>
                </w:tcPr>
                <w:p w14:paraId="6901CD7B" w14:textId="77777777" w:rsidR="001B5C20" w:rsidRPr="00C14494" w:rsidRDefault="001B5C20" w:rsidP="001B5C20">
                  <w:pPr>
                    <w:rPr>
                      <w:lang w:val="lv-LV"/>
                    </w:rPr>
                  </w:pPr>
                  <w:r w:rsidRPr="00C14494">
                    <w:rPr>
                      <w:lang w:val="lv-LV"/>
                    </w:rPr>
                    <w:t>Atbalsta piešķiršanas (pieteikšanās) datums:</w:t>
                  </w:r>
                </w:p>
                <w:p w14:paraId="7B04FA47" w14:textId="77777777" w:rsidR="001B5C20" w:rsidRPr="00C14494" w:rsidRDefault="001B5C20" w:rsidP="001B5C20">
                  <w:pPr>
                    <w:rPr>
                      <w:rFonts w:ascii="Arial" w:hAnsi="Arial" w:cs="Arial"/>
                      <w:sz w:val="20"/>
                      <w:szCs w:val="20"/>
                      <w:lang w:val="lv-LV"/>
                    </w:rPr>
                  </w:pPr>
                </w:p>
              </w:tc>
              <w:tc>
                <w:tcPr>
                  <w:tcW w:w="1250" w:type="pct"/>
                  <w:shd w:val="clear" w:color="auto" w:fill="F2F2F2" w:themeFill="background1" w:themeFillShade="F2"/>
                </w:tcPr>
                <w:p w14:paraId="7F94B89D" w14:textId="77777777" w:rsidR="001B5C20" w:rsidRPr="00C14494" w:rsidRDefault="001B5C20" w:rsidP="001B5C20">
                  <w:pPr>
                    <w:rPr>
                      <w:lang w:val="lv-LV"/>
                    </w:rPr>
                  </w:pPr>
                  <w:r w:rsidRPr="00C14494">
                    <w:rPr>
                      <w:lang w:val="lv-LV"/>
                    </w:rPr>
                    <w:t>Atbalsta sniedzējs:</w:t>
                  </w:r>
                </w:p>
                <w:p w14:paraId="568C698B" w14:textId="77777777" w:rsidR="001B5C20" w:rsidRPr="00C14494" w:rsidRDefault="001B5C20" w:rsidP="001B5C20">
                  <w:pPr>
                    <w:rPr>
                      <w:rFonts w:ascii="Arial" w:hAnsi="Arial" w:cs="Arial"/>
                      <w:sz w:val="20"/>
                      <w:szCs w:val="20"/>
                      <w:lang w:val="lv-LV"/>
                    </w:rPr>
                  </w:pPr>
                </w:p>
              </w:tc>
              <w:tc>
                <w:tcPr>
                  <w:tcW w:w="1251" w:type="pct"/>
                  <w:shd w:val="clear" w:color="auto" w:fill="F2F2F2" w:themeFill="background1" w:themeFillShade="F2"/>
                </w:tcPr>
                <w:p w14:paraId="7C9EB1C5" w14:textId="0127B30F" w:rsidR="001B5C20" w:rsidRPr="00C14494" w:rsidRDefault="001B5C20" w:rsidP="001B5C20">
                  <w:pPr>
                    <w:rPr>
                      <w:rFonts w:ascii="Arial" w:hAnsi="Arial" w:cs="Arial"/>
                      <w:sz w:val="20"/>
                      <w:szCs w:val="20"/>
                      <w:lang w:val="lv-LV"/>
                    </w:rPr>
                  </w:pPr>
                  <w:r w:rsidRPr="00C14494">
                    <w:rPr>
                      <w:lang w:val="lv-LV"/>
                    </w:rPr>
                    <w:t>Ministru kabineta noteikumi, saskaņā ar kuriem atbalsts piešķirts vai to plānots piešķirt</w:t>
                  </w:r>
                  <w:r w:rsidR="00434EE0" w:rsidRPr="00C14494">
                    <w:rPr>
                      <w:lang w:val="lv-LV"/>
                    </w:rPr>
                    <w:t>:</w:t>
                  </w:r>
                </w:p>
              </w:tc>
            </w:tr>
            <w:tr w:rsidR="001B5C20" w:rsidRPr="00C14494" w14:paraId="1A939487" w14:textId="77777777" w:rsidTr="001B5C20">
              <w:tc>
                <w:tcPr>
                  <w:tcW w:w="1250" w:type="pct"/>
                </w:tcPr>
                <w:p w14:paraId="6AA258D8" w14:textId="77777777" w:rsidR="001B5C20" w:rsidRPr="00C14494" w:rsidRDefault="001B5C20" w:rsidP="001B5C20">
                  <w:pPr>
                    <w:rPr>
                      <w:rFonts w:ascii="Arial" w:hAnsi="Arial" w:cs="Arial"/>
                      <w:sz w:val="20"/>
                      <w:szCs w:val="20"/>
                      <w:lang w:val="lv-LV"/>
                    </w:rPr>
                  </w:pPr>
                </w:p>
              </w:tc>
              <w:tc>
                <w:tcPr>
                  <w:tcW w:w="1250" w:type="pct"/>
                </w:tcPr>
                <w:p w14:paraId="6FFBD3EC" w14:textId="77777777" w:rsidR="001B5C20" w:rsidRPr="00C14494" w:rsidRDefault="001B5C20" w:rsidP="001B5C20">
                  <w:pPr>
                    <w:rPr>
                      <w:rFonts w:ascii="Arial" w:hAnsi="Arial" w:cs="Arial"/>
                      <w:sz w:val="20"/>
                      <w:szCs w:val="20"/>
                      <w:lang w:val="lv-LV"/>
                    </w:rPr>
                  </w:pPr>
                </w:p>
              </w:tc>
              <w:tc>
                <w:tcPr>
                  <w:tcW w:w="1250" w:type="pct"/>
                </w:tcPr>
                <w:p w14:paraId="30DCCCAD" w14:textId="77777777" w:rsidR="001B5C20" w:rsidRPr="00C14494" w:rsidRDefault="001B5C20" w:rsidP="001B5C20">
                  <w:pPr>
                    <w:rPr>
                      <w:rFonts w:ascii="Arial" w:hAnsi="Arial" w:cs="Arial"/>
                      <w:sz w:val="20"/>
                      <w:szCs w:val="20"/>
                      <w:lang w:val="lv-LV"/>
                    </w:rPr>
                  </w:pPr>
                </w:p>
              </w:tc>
              <w:tc>
                <w:tcPr>
                  <w:tcW w:w="1251" w:type="pct"/>
                </w:tcPr>
                <w:p w14:paraId="36AF6883" w14:textId="77777777" w:rsidR="001B5C20" w:rsidRPr="00C14494" w:rsidRDefault="001B5C20" w:rsidP="001B5C20">
                  <w:pPr>
                    <w:rPr>
                      <w:rFonts w:ascii="Arial" w:hAnsi="Arial" w:cs="Arial"/>
                      <w:sz w:val="20"/>
                      <w:szCs w:val="20"/>
                      <w:lang w:val="lv-LV"/>
                    </w:rPr>
                  </w:pPr>
                </w:p>
              </w:tc>
            </w:tr>
            <w:tr w:rsidR="001B5C20" w:rsidRPr="00C14494" w14:paraId="54C529ED" w14:textId="77777777" w:rsidTr="001B5C20">
              <w:tc>
                <w:tcPr>
                  <w:tcW w:w="1250" w:type="pct"/>
                </w:tcPr>
                <w:p w14:paraId="1C0157D6" w14:textId="77777777" w:rsidR="001B5C20" w:rsidRPr="00C14494" w:rsidRDefault="001B5C20" w:rsidP="001B5C20">
                  <w:pPr>
                    <w:rPr>
                      <w:rFonts w:ascii="Arial" w:hAnsi="Arial" w:cs="Arial"/>
                      <w:sz w:val="20"/>
                      <w:szCs w:val="20"/>
                      <w:lang w:val="lv-LV"/>
                    </w:rPr>
                  </w:pPr>
                </w:p>
              </w:tc>
              <w:tc>
                <w:tcPr>
                  <w:tcW w:w="1250" w:type="pct"/>
                </w:tcPr>
                <w:p w14:paraId="3691E7B2" w14:textId="77777777" w:rsidR="001B5C20" w:rsidRPr="00C14494" w:rsidRDefault="001B5C20" w:rsidP="001B5C20">
                  <w:pPr>
                    <w:rPr>
                      <w:rFonts w:ascii="Arial" w:hAnsi="Arial" w:cs="Arial"/>
                      <w:sz w:val="20"/>
                      <w:szCs w:val="20"/>
                      <w:lang w:val="lv-LV"/>
                    </w:rPr>
                  </w:pPr>
                </w:p>
              </w:tc>
              <w:tc>
                <w:tcPr>
                  <w:tcW w:w="1250" w:type="pct"/>
                </w:tcPr>
                <w:p w14:paraId="526770CE" w14:textId="77777777" w:rsidR="001B5C20" w:rsidRPr="00C14494" w:rsidRDefault="001B5C20" w:rsidP="001B5C20">
                  <w:pPr>
                    <w:rPr>
                      <w:rFonts w:ascii="Arial" w:hAnsi="Arial" w:cs="Arial"/>
                      <w:sz w:val="20"/>
                      <w:szCs w:val="20"/>
                      <w:lang w:val="lv-LV"/>
                    </w:rPr>
                  </w:pPr>
                </w:p>
              </w:tc>
              <w:tc>
                <w:tcPr>
                  <w:tcW w:w="1251" w:type="pct"/>
                </w:tcPr>
                <w:p w14:paraId="7CBEED82" w14:textId="77777777" w:rsidR="001B5C20" w:rsidRPr="00C14494" w:rsidRDefault="001B5C20" w:rsidP="001B5C20">
                  <w:pPr>
                    <w:rPr>
                      <w:rFonts w:ascii="Arial" w:hAnsi="Arial" w:cs="Arial"/>
                      <w:sz w:val="20"/>
                      <w:szCs w:val="20"/>
                      <w:lang w:val="lv-LV"/>
                    </w:rPr>
                  </w:pPr>
                </w:p>
              </w:tc>
            </w:tr>
          </w:tbl>
          <w:p w14:paraId="6E36661F" w14:textId="77777777" w:rsidR="001B5C20" w:rsidRPr="00C82250" w:rsidRDefault="001B5C20" w:rsidP="001B5C20"/>
          <w:p w14:paraId="38645DC7" w14:textId="77777777" w:rsidR="001B5C20" w:rsidRPr="00C82250" w:rsidRDefault="001B5C20" w:rsidP="001B5C20"/>
        </w:tc>
      </w:tr>
      <w:tr w:rsidR="001B5C20" w:rsidRPr="00C82250" w14:paraId="6866D89F" w14:textId="77777777" w:rsidTr="2A661AA5">
        <w:tblPrEx>
          <w:tblCellMar>
            <w:left w:w="70" w:type="dxa"/>
            <w:right w:w="70" w:type="dxa"/>
          </w:tblCellMar>
          <w:tblLook w:val="0000" w:firstRow="0" w:lastRow="0" w:firstColumn="0" w:lastColumn="0" w:noHBand="0" w:noVBand="0"/>
        </w:tblPrEx>
        <w:trPr>
          <w:trHeight w:val="351"/>
        </w:trPr>
        <w:tc>
          <w:tcPr>
            <w:tcW w:w="1471" w:type="pct"/>
          </w:tcPr>
          <w:p w14:paraId="3A4D3863" w14:textId="37573439" w:rsidR="001B5C20" w:rsidRPr="00C82250" w:rsidRDefault="12F3C93C" w:rsidP="00A173CA">
            <w:pPr>
              <w:tabs>
                <w:tab w:val="left" w:pos="567"/>
                <w:tab w:val="left" w:pos="851"/>
              </w:tabs>
            </w:pPr>
            <w:r w:rsidRPr="00C82250">
              <w:t>1.1</w:t>
            </w:r>
            <w:r w:rsidR="5C9EC84C" w:rsidRPr="00C82250">
              <w:t>0</w:t>
            </w:r>
            <w:r w:rsidRPr="00C82250">
              <w:t xml:space="preserve">. Informācija par eksportējošā krīzes skartā nodokļu maksātāja preču un pakalpojumu eksporta </w:t>
            </w:r>
            <w:r w:rsidRPr="00C82250">
              <w:lastRenderedPageBreak/>
              <w:t>apjomu (ārpus Eiropas Savienības teritorijas) un preču un pakalpojumu piegādes apjomu Eiropas Savienības teritorijā, izņemot Latvijā, 2019.gadā</w:t>
            </w:r>
            <w:r w:rsidR="314CF21B" w:rsidRPr="00C82250">
              <w:t xml:space="preserve"> atbalstāmajās nozarēs</w:t>
            </w:r>
            <w:r w:rsidR="00434EE0">
              <w:rPr>
                <w:rStyle w:val="FootnoteReference"/>
              </w:rPr>
              <w:footnoteReference w:id="7"/>
            </w:r>
            <w:r w:rsidRPr="00C82250">
              <w:t>:</w:t>
            </w:r>
          </w:p>
        </w:tc>
        <w:tc>
          <w:tcPr>
            <w:tcW w:w="3529" w:type="pct"/>
          </w:tcPr>
          <w:p w14:paraId="1DDC843F" w14:textId="44D86848" w:rsidR="001B5C20" w:rsidRPr="00C82250" w:rsidRDefault="62118973" w:rsidP="008A0929">
            <w:pPr>
              <w:jc w:val="both"/>
            </w:pPr>
            <w:r>
              <w:lastRenderedPageBreak/>
              <w:t xml:space="preserve">Eksportējošā krīzes skartā nodokļu maksātāja preču un pakalpojumu eksporta apjoms (ārpus Eiropas Savienības teritorijas) 2019.gadā ____________________ </w:t>
            </w:r>
            <w:r w:rsidR="7D5F4956">
              <w:t xml:space="preserve">atbalstāmajās nozarēs </w:t>
            </w:r>
            <w:r>
              <w:t xml:space="preserve">un preču un pakalpojumu piegādes apjoms Eiropas </w:t>
            </w:r>
            <w:r>
              <w:lastRenderedPageBreak/>
              <w:t>Savienības teritorijā, izņemot Latvijā, 2019.gadā: ____________________</w:t>
            </w:r>
            <w:r w:rsidR="5B89989E">
              <w:t xml:space="preserve"> atbalstāmajās nozarēs</w:t>
            </w:r>
            <w:r>
              <w:t>.</w:t>
            </w:r>
          </w:p>
          <w:p w14:paraId="135E58C4" w14:textId="77777777" w:rsidR="001B5C20" w:rsidRPr="00C82250" w:rsidRDefault="001B5C20" w:rsidP="008A0929">
            <w:pPr>
              <w:jc w:val="both"/>
            </w:pPr>
          </w:p>
          <w:p w14:paraId="62EBF9A1" w14:textId="77777777" w:rsidR="001B5C20" w:rsidRPr="00C82250" w:rsidRDefault="001B5C20" w:rsidP="008A0929">
            <w:pPr>
              <w:jc w:val="both"/>
            </w:pPr>
          </w:p>
        </w:tc>
      </w:tr>
      <w:tr w:rsidR="001B5C20" w:rsidRPr="00C82250" w14:paraId="725E7DA1" w14:textId="77777777" w:rsidTr="2A661AA5">
        <w:tblPrEx>
          <w:tblCellMar>
            <w:left w:w="70" w:type="dxa"/>
            <w:right w:w="70" w:type="dxa"/>
          </w:tblCellMar>
          <w:tblLook w:val="0000" w:firstRow="0" w:lastRow="0" w:firstColumn="0" w:lastColumn="0" w:noHBand="0" w:noVBand="0"/>
        </w:tblPrEx>
        <w:trPr>
          <w:trHeight w:val="351"/>
        </w:trPr>
        <w:tc>
          <w:tcPr>
            <w:tcW w:w="1471" w:type="pct"/>
          </w:tcPr>
          <w:p w14:paraId="236F40E8" w14:textId="745690DC" w:rsidR="001B5C20" w:rsidRPr="00C82250" w:rsidRDefault="12F3C93C" w:rsidP="00D94054">
            <w:pPr>
              <w:tabs>
                <w:tab w:val="left" w:pos="567"/>
                <w:tab w:val="left" w:pos="851"/>
              </w:tabs>
            </w:pPr>
            <w:r w:rsidRPr="00C82250">
              <w:lastRenderedPageBreak/>
              <w:t>1.1</w:t>
            </w:r>
            <w:r w:rsidR="5C9EC84C" w:rsidRPr="00C82250">
              <w:t>1</w:t>
            </w:r>
            <w:r w:rsidRPr="00C82250">
              <w:t>. Ieņēmumi no saimnieciskās darbības aprīlī, maijā</w:t>
            </w:r>
            <w:r w:rsidR="00D94054">
              <w:t>,</w:t>
            </w:r>
            <w:r w:rsidRPr="00C82250">
              <w:t xml:space="preserve"> jūnijā</w:t>
            </w:r>
            <w:r w:rsidR="00D94054">
              <w:t>, jūlijā vai augustā</w:t>
            </w:r>
            <w:r w:rsidR="0562EEC9" w:rsidRPr="00C82250">
              <w:t xml:space="preserve"> atbalstāmajās nozarēs</w:t>
            </w:r>
            <w:r w:rsidR="001B5C20" w:rsidRPr="00C82250">
              <w:rPr>
                <w:rStyle w:val="FootnoteReference"/>
              </w:rPr>
              <w:footnoteReference w:id="8"/>
            </w:r>
            <w:r w:rsidRPr="00C82250">
              <w:t>:</w:t>
            </w:r>
          </w:p>
        </w:tc>
        <w:tc>
          <w:tcPr>
            <w:tcW w:w="3529" w:type="pct"/>
          </w:tcPr>
          <w:p w14:paraId="0C6C2CD5" w14:textId="77777777" w:rsidR="001B5C20" w:rsidRPr="00C82250" w:rsidRDefault="001B5C20" w:rsidP="00AD1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656"/>
              <w:gridCol w:w="1776"/>
              <w:gridCol w:w="1576"/>
            </w:tblGrid>
            <w:tr w:rsidR="001B5C20" w:rsidRPr="00C82250" w14:paraId="2E343DEE" w14:textId="77777777" w:rsidTr="00C14494">
              <w:tc>
                <w:tcPr>
                  <w:tcW w:w="1686" w:type="dxa"/>
                  <w:tcBorders>
                    <w:tl2br w:val="nil"/>
                    <w:tr2bl w:val="nil"/>
                  </w:tcBorders>
                  <w:shd w:val="clear" w:color="auto" w:fill="F2F2F2" w:themeFill="background1" w:themeFillShade="F2"/>
                </w:tcPr>
                <w:p w14:paraId="709E88E4" w14:textId="78C2E1C4" w:rsidR="001B5C20" w:rsidRPr="00C82250" w:rsidRDefault="4BD7721E" w:rsidP="00AD1635">
                  <w:r w:rsidRPr="00C82250">
                    <w:t>Mēnesis</w:t>
                  </w:r>
                  <w:r w:rsidR="00D72C38">
                    <w:t>:</w:t>
                  </w:r>
                </w:p>
              </w:tc>
              <w:tc>
                <w:tcPr>
                  <w:tcW w:w="1707" w:type="dxa"/>
                  <w:shd w:val="clear" w:color="auto" w:fill="F2F2F2" w:themeFill="background1" w:themeFillShade="F2"/>
                </w:tcPr>
                <w:p w14:paraId="096EC152" w14:textId="39AB3952" w:rsidR="001B5C20" w:rsidRPr="00C82250" w:rsidRDefault="001B5C20" w:rsidP="00AD1635">
                  <w:r w:rsidRPr="00C82250">
                    <w:t>2019.gadā</w:t>
                  </w:r>
                  <w:r w:rsidR="00D72C38">
                    <w:t>:</w:t>
                  </w:r>
                </w:p>
              </w:tc>
              <w:tc>
                <w:tcPr>
                  <w:tcW w:w="1803" w:type="dxa"/>
                  <w:shd w:val="clear" w:color="auto" w:fill="F2F2F2" w:themeFill="background1" w:themeFillShade="F2"/>
                </w:tcPr>
                <w:p w14:paraId="0B4743C6" w14:textId="0CF1F75C" w:rsidR="001B5C20" w:rsidRPr="00C82250" w:rsidRDefault="001B5C20" w:rsidP="00AD1635">
                  <w:r w:rsidRPr="00C82250">
                    <w:t>2020.gadā</w:t>
                  </w:r>
                  <w:r w:rsidR="00D72C38">
                    <w:t>:</w:t>
                  </w:r>
                </w:p>
              </w:tc>
              <w:tc>
                <w:tcPr>
                  <w:tcW w:w="555" w:type="dxa"/>
                  <w:shd w:val="clear" w:color="auto" w:fill="F2F2F2" w:themeFill="background1" w:themeFillShade="F2"/>
                </w:tcPr>
                <w:p w14:paraId="2EDE1E2D" w14:textId="1CBCAAD2" w:rsidR="001B5C20" w:rsidRPr="00C82250" w:rsidRDefault="001B5C20" w:rsidP="00AD1635">
                  <w:r w:rsidRPr="00C82250">
                    <w:t>2020.gada attiecīgā mēneša ieņēmumu procentuālais samazinājums</w:t>
                  </w:r>
                  <w:r w:rsidR="00C141E1" w:rsidRPr="00C82250">
                    <w:t xml:space="preserve"> Covid-19 krīzes ietekmē</w:t>
                  </w:r>
                  <w:r w:rsidRPr="00C82250">
                    <w:t xml:space="preserve"> attiecībā pret 2019.gada attiecīgā mēneša ieņēmumu apmēru</w:t>
                  </w:r>
                  <w:r w:rsidR="00D72C38">
                    <w:t>:</w:t>
                  </w:r>
                </w:p>
              </w:tc>
            </w:tr>
            <w:tr w:rsidR="001B5C20" w:rsidRPr="00C82250" w14:paraId="1FC4D131" w14:textId="77777777" w:rsidTr="467CCD25">
              <w:tc>
                <w:tcPr>
                  <w:tcW w:w="1686" w:type="dxa"/>
                  <w:shd w:val="clear" w:color="auto" w:fill="auto"/>
                </w:tcPr>
                <w:p w14:paraId="53754685" w14:textId="77777777" w:rsidR="001B5C20" w:rsidRPr="00C82250" w:rsidRDefault="001B5C20" w:rsidP="00AD1635">
                  <w:pPr>
                    <w:rPr>
                      <w:i/>
                    </w:rPr>
                  </w:pPr>
                  <w:r w:rsidRPr="00C82250">
                    <w:rPr>
                      <w:i/>
                    </w:rPr>
                    <w:t>(nodokļu maksātājs norāda attiecīgo mēnesi)</w:t>
                  </w:r>
                </w:p>
              </w:tc>
              <w:tc>
                <w:tcPr>
                  <w:tcW w:w="1707" w:type="dxa"/>
                  <w:shd w:val="clear" w:color="auto" w:fill="auto"/>
                </w:tcPr>
                <w:p w14:paraId="508C98E9" w14:textId="77777777" w:rsidR="001B5C20" w:rsidRPr="00C82250" w:rsidRDefault="001B5C20" w:rsidP="00AD1635"/>
                <w:p w14:paraId="620667E7" w14:textId="77777777" w:rsidR="001B5C20" w:rsidRPr="00C82250" w:rsidRDefault="001B5C20" w:rsidP="00AD1635">
                  <w:r w:rsidRPr="00C82250">
                    <w:t>________EUR</w:t>
                  </w:r>
                </w:p>
              </w:tc>
              <w:tc>
                <w:tcPr>
                  <w:tcW w:w="1803" w:type="dxa"/>
                  <w:shd w:val="clear" w:color="auto" w:fill="auto"/>
                </w:tcPr>
                <w:p w14:paraId="779F8E76" w14:textId="77777777" w:rsidR="001B5C20" w:rsidRPr="00C82250" w:rsidRDefault="001B5C20" w:rsidP="00AD1635"/>
                <w:p w14:paraId="2376E312" w14:textId="77777777" w:rsidR="001B5C20" w:rsidRPr="00C82250" w:rsidRDefault="001B5C20" w:rsidP="00AD1635">
                  <w:r w:rsidRPr="00C82250">
                    <w:t>_________EUR</w:t>
                  </w:r>
                </w:p>
              </w:tc>
              <w:tc>
                <w:tcPr>
                  <w:tcW w:w="555" w:type="dxa"/>
                </w:tcPr>
                <w:p w14:paraId="5D1477A0" w14:textId="75322056" w:rsidR="001B5C20" w:rsidRPr="00C82250" w:rsidRDefault="001B5C20" w:rsidP="00AD1635"/>
                <w:p w14:paraId="7818863E" w14:textId="68E420F7" w:rsidR="001B5C20" w:rsidRPr="00C82250" w:rsidRDefault="330D19E9" w:rsidP="467CCD25">
                  <w:r w:rsidRPr="00C82250">
                    <w:t>______ %</w:t>
                  </w:r>
                </w:p>
              </w:tc>
            </w:tr>
          </w:tbl>
          <w:p w14:paraId="44F69B9A" w14:textId="77777777" w:rsidR="001B5C20" w:rsidRPr="00C82250" w:rsidRDefault="001B5C20" w:rsidP="00AD1635"/>
          <w:p w14:paraId="5F07D11E" w14:textId="77777777" w:rsidR="001B5C20" w:rsidRPr="00C82250" w:rsidRDefault="001B5C20" w:rsidP="00AD1635"/>
        </w:tc>
      </w:tr>
      <w:tr w:rsidR="001B5C20" w:rsidRPr="00C82250" w14:paraId="1D43550B" w14:textId="77777777" w:rsidTr="2A661AA5">
        <w:tblPrEx>
          <w:tblCellMar>
            <w:left w:w="70" w:type="dxa"/>
            <w:right w:w="70" w:type="dxa"/>
          </w:tblCellMar>
          <w:tblLook w:val="0000" w:firstRow="0" w:lastRow="0" w:firstColumn="0" w:lastColumn="0" w:noHBand="0" w:noVBand="0"/>
        </w:tblPrEx>
        <w:trPr>
          <w:trHeight w:val="351"/>
        </w:trPr>
        <w:tc>
          <w:tcPr>
            <w:tcW w:w="1471" w:type="pct"/>
          </w:tcPr>
          <w:p w14:paraId="469A01ED" w14:textId="3AA70B6B" w:rsidR="001B5C20" w:rsidRPr="00C82250" w:rsidRDefault="12F3C93C" w:rsidP="00B10464">
            <w:pPr>
              <w:tabs>
                <w:tab w:val="left" w:pos="567"/>
                <w:tab w:val="left" w:pos="851"/>
              </w:tabs>
            </w:pPr>
            <w:r w:rsidRPr="00C82250">
              <w:t>1.1</w:t>
            </w:r>
            <w:r w:rsidR="5C9EC84C" w:rsidRPr="00C82250">
              <w:t>2</w:t>
            </w:r>
            <w:r w:rsidRPr="00C82250">
              <w:t>. Eksportējošā krīzes skartā nodokļu maksātāja darbiniekiem izmaksātā mēneša vidējā bruto samaksa 2019.gadā, par kuru ir veiktas valsts sociālās apdrošināšanas obligātās iemaksas</w:t>
            </w:r>
            <w:r w:rsidR="56D1FC90" w:rsidRPr="00C82250">
              <w:t>, atbalstāmajās nozarēs</w:t>
            </w:r>
            <w:r w:rsidR="001B5C20" w:rsidRPr="00C82250">
              <w:rPr>
                <w:rStyle w:val="FootnoteReference"/>
              </w:rPr>
              <w:footnoteReference w:id="9"/>
            </w:r>
            <w:r w:rsidRPr="00C82250">
              <w:t>:</w:t>
            </w:r>
          </w:p>
        </w:tc>
        <w:tc>
          <w:tcPr>
            <w:tcW w:w="3529" w:type="pct"/>
          </w:tcPr>
          <w:p w14:paraId="1286C111" w14:textId="77777777" w:rsidR="001B5C20" w:rsidRDefault="001B5C20" w:rsidP="00AD1635"/>
          <w:p w14:paraId="56A960D9" w14:textId="77777777" w:rsidR="00C14494" w:rsidRDefault="00C14494" w:rsidP="00AD1635"/>
          <w:p w14:paraId="41508A3C" w14:textId="181C3622" w:rsidR="00C14494" w:rsidRPr="00C82250" w:rsidRDefault="00C14494" w:rsidP="00AD1635">
            <w:r>
              <w:t>__________ EUR</w:t>
            </w:r>
          </w:p>
        </w:tc>
      </w:tr>
      <w:tr w:rsidR="001B5C20" w:rsidRPr="00C82250" w14:paraId="677A2286" w14:textId="77777777" w:rsidTr="2A661AA5">
        <w:tblPrEx>
          <w:tblCellMar>
            <w:left w:w="70" w:type="dxa"/>
            <w:right w:w="70" w:type="dxa"/>
          </w:tblCellMar>
          <w:tblLook w:val="0000" w:firstRow="0" w:lastRow="0" w:firstColumn="0" w:lastColumn="0" w:noHBand="0" w:noVBand="0"/>
        </w:tblPrEx>
        <w:trPr>
          <w:trHeight w:val="351"/>
        </w:trPr>
        <w:tc>
          <w:tcPr>
            <w:tcW w:w="1471" w:type="pct"/>
          </w:tcPr>
          <w:p w14:paraId="65E5900D" w14:textId="074B65FB" w:rsidR="001B5C20" w:rsidRPr="00C82250" w:rsidRDefault="6A0DFD04" w:rsidP="00B10464">
            <w:pPr>
              <w:jc w:val="both"/>
              <w:rPr>
                <w:rFonts w:eastAsia="Calibri"/>
              </w:rPr>
            </w:pPr>
            <w:r>
              <w:lastRenderedPageBreak/>
              <w:t>1.1</w:t>
            </w:r>
            <w:r w:rsidR="794E047D">
              <w:t>3</w:t>
            </w:r>
            <w:r>
              <w:t xml:space="preserve">. Informācija par </w:t>
            </w:r>
            <w:r w:rsidR="00434EE0">
              <w:t>VID</w:t>
            </w:r>
            <w:r>
              <w:t xml:space="preserve"> administrēto nodokļu parādu statusu:</w:t>
            </w:r>
          </w:p>
        </w:tc>
        <w:tc>
          <w:tcPr>
            <w:tcW w:w="3529" w:type="pct"/>
          </w:tcPr>
          <w:p w14:paraId="26795749" w14:textId="1BD40956" w:rsidR="001B5C20" w:rsidRPr="00C82250" w:rsidRDefault="001B5C20" w:rsidP="001B5C20">
            <w:pPr>
              <w:spacing w:before="120" w:after="120"/>
              <w:jc w:val="both"/>
            </w:pPr>
            <w:r>
              <w:t>Eksportējoš</w:t>
            </w:r>
            <w:r w:rsidR="7665146E">
              <w:t>aj</w:t>
            </w:r>
            <w:r>
              <w:t>am krīzes skartajam nodokļu maksātājam uz iesnieguma iesniegšanas dienu:</w:t>
            </w:r>
          </w:p>
          <w:p w14:paraId="2A621112" w14:textId="596CC5A4" w:rsidR="001B5C20" w:rsidRPr="006D6A65" w:rsidRDefault="006D6A65" w:rsidP="2A661AA5">
            <w:pPr>
              <w:spacing w:before="120" w:after="120"/>
              <w:ind w:left="374" w:hanging="374"/>
              <w:jc w:val="both"/>
            </w:pPr>
            <w:r w:rsidRPr="2A661AA5">
              <w:rPr>
                <w:rFonts w:ascii="Wingdings 2" w:eastAsia="Wingdings 2" w:hAnsi="Wingdings 2" w:cs="Wingdings 2"/>
              </w:rPr>
              <w:t></w:t>
            </w:r>
            <w:r w:rsidR="00C14494" w:rsidRPr="2A661AA5">
              <w:rPr>
                <w:rFonts w:eastAsia="Wingdings 2"/>
              </w:rPr>
              <w:t xml:space="preserve"> </w:t>
            </w:r>
            <w:r w:rsidR="62118973">
              <w:t xml:space="preserve">nav </w:t>
            </w:r>
            <w:r w:rsidR="00434EE0">
              <w:t>VID</w:t>
            </w:r>
            <w:r w:rsidR="62118973">
              <w:t xml:space="preserve"> administrēto nodokļu </w:t>
            </w:r>
            <w:r w:rsidR="76CEA0E1">
              <w:t xml:space="preserve">(nodevu) </w:t>
            </w:r>
            <w:r w:rsidR="62118973">
              <w:t>parāda, kas kopsummā pārsniedz 1000 </w:t>
            </w:r>
            <w:r w:rsidR="62118973" w:rsidRPr="2A661AA5">
              <w:rPr>
                <w:i/>
                <w:iCs/>
              </w:rPr>
              <w:t>euro</w:t>
            </w:r>
            <w:r w:rsidR="46C2F087" w:rsidRPr="2A661AA5">
              <w:rPr>
                <w:i/>
                <w:iCs/>
              </w:rPr>
              <w:t xml:space="preserve">, </w:t>
            </w:r>
            <w:r w:rsidR="46C2F087" w:rsidRPr="2A661AA5">
              <w:t>izņemot nodokļu maksājumus, kuriem ir piešķirts samaksas termiņa pagarinājums, noslēgta vienošanās par labprātīgu nodokļu samaksu vai noslēgts vienošanās līgums</w:t>
            </w:r>
            <w:r w:rsidR="62118973" w:rsidRPr="2A661AA5">
              <w:t>;</w:t>
            </w:r>
          </w:p>
          <w:p w14:paraId="7C31721B" w14:textId="264A804B" w:rsidR="00434EE0" w:rsidRDefault="00434EE0" w:rsidP="12A617CD">
            <w:pPr>
              <w:spacing w:before="120" w:after="120"/>
              <w:ind w:left="374" w:hanging="374"/>
              <w:jc w:val="both"/>
            </w:pPr>
            <w:r w:rsidRPr="2A661AA5">
              <w:rPr>
                <w:rFonts w:ascii="Wingdings 2" w:eastAsia="Wingdings 2" w:hAnsi="Wingdings 2" w:cs="Wingdings 2"/>
              </w:rPr>
              <w:t></w:t>
            </w:r>
            <w:r>
              <w:t xml:space="preserve"> ir VID administrēto nodokļu (nodevu) parāds, kas kopsummā pārsniedz 1000 </w:t>
            </w:r>
            <w:r w:rsidRPr="2A661AA5">
              <w:rPr>
                <w:i/>
                <w:iCs/>
              </w:rPr>
              <w:t xml:space="preserve">euro, </w:t>
            </w:r>
            <w:r>
              <w:t>un tas ir nomaksāts, ko apliecina izziņa no VID elektroniskās deklarēšanas sistēmas</w:t>
            </w:r>
            <w:r w:rsidR="1EA726E5">
              <w:t>, kas sagatavota uz iesnieguma iesniegšanas dienu</w:t>
            </w:r>
            <w:r>
              <w:t>.</w:t>
            </w:r>
          </w:p>
          <w:p w14:paraId="3A4433B4" w14:textId="7A39C63B" w:rsidR="00947F46" w:rsidRPr="00947F46" w:rsidRDefault="00947F46" w:rsidP="00947F46">
            <w:pPr>
              <w:spacing w:before="120" w:after="120"/>
              <w:jc w:val="both"/>
              <w:rPr>
                <w:i/>
              </w:rPr>
            </w:pPr>
            <w:r w:rsidRPr="00947F46">
              <w:rPr>
                <w:i/>
              </w:rPr>
              <w:t>LIAA pārbaudīs informāciju par VID administrēto nodokļu parādu statusu VID administrēto nodokļu (nodevu) parādnieku datubāzē. Ja eksportējošam krīzes skartajam nodokļu maksātājam pēdējā aktualizācijas datumā ir nodokļu parāds, papildus lūdzam norādīt informāciju, kas pamato, ka eksportējošam krīzes skartajam nodokļu maksātājam iesnieguma iesniegšanas dienā nav VID administrēto nodokļu (nodevu) parāda, kas kopsummā pārsniedz 1000 </w:t>
            </w:r>
            <w:r w:rsidRPr="00947F46">
              <w:rPr>
                <w:i/>
                <w:iCs/>
              </w:rPr>
              <w:t>euro.</w:t>
            </w:r>
          </w:p>
          <w:p w14:paraId="43D6B1D6" w14:textId="77777777" w:rsidR="001B5C20" w:rsidRPr="00C82250" w:rsidRDefault="001B5C20" w:rsidP="001B5C20"/>
        </w:tc>
      </w:tr>
    </w:tbl>
    <w:p w14:paraId="17DBC151" w14:textId="0FF37FC1" w:rsidR="00FB28C2" w:rsidRPr="00C82250" w:rsidRDefault="00FB28C2" w:rsidP="001E05B6"/>
    <w:p w14:paraId="62A7EA5A" w14:textId="088AF76D" w:rsidR="001E05B6" w:rsidRPr="00C82250" w:rsidRDefault="001E05B6" w:rsidP="001E05B6">
      <w:pPr>
        <w:pStyle w:val="Heading5"/>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Times New Roman" w:hAnsi="Times New Roman"/>
          <w:i w:val="0"/>
          <w:iCs w:val="0"/>
          <w:sz w:val="24"/>
          <w:szCs w:val="24"/>
          <w:u w:val="single"/>
          <w:lang w:val="lv-LV"/>
        </w:rPr>
      </w:pPr>
      <w:r w:rsidRPr="00C82250">
        <w:rPr>
          <w:rFonts w:ascii="Times New Roman" w:hAnsi="Times New Roman"/>
          <w:i w:val="0"/>
          <w:iCs w:val="0"/>
          <w:sz w:val="24"/>
          <w:szCs w:val="24"/>
          <w:lang w:val="lv-LV"/>
        </w:rPr>
        <w:t xml:space="preserve">2. Papildus pievienojamie dokumenti, ja </w:t>
      </w:r>
      <w:r w:rsidRPr="00C14494">
        <w:rPr>
          <w:rFonts w:ascii="Times New Roman" w:hAnsi="Times New Roman"/>
          <w:i w:val="0"/>
          <w:iCs w:val="0"/>
          <w:sz w:val="24"/>
          <w:szCs w:val="24"/>
          <w:u w:val="single"/>
          <w:lang w:val="lv-LV"/>
        </w:rPr>
        <w:t xml:space="preserve">saskaņā ar </w:t>
      </w:r>
      <w:r w:rsidR="00434EE0">
        <w:rPr>
          <w:rFonts w:ascii="Times New Roman" w:hAnsi="Times New Roman"/>
          <w:i w:val="0"/>
          <w:iCs w:val="0"/>
          <w:sz w:val="24"/>
          <w:szCs w:val="24"/>
          <w:u w:val="single"/>
          <w:lang w:val="lv-LV"/>
        </w:rPr>
        <w:t>VID</w:t>
      </w:r>
      <w:r w:rsidRPr="00C14494">
        <w:rPr>
          <w:rFonts w:ascii="Times New Roman" w:hAnsi="Times New Roman"/>
          <w:i w:val="0"/>
          <w:iCs w:val="0"/>
          <w:sz w:val="24"/>
          <w:szCs w:val="24"/>
          <w:u w:val="single"/>
          <w:lang w:val="lv-LV"/>
        </w:rPr>
        <w:t xml:space="preserve"> administrēto nodokļu (nodevu) parādnieku datubāzē pieejamo informāciju </w:t>
      </w:r>
      <w:r w:rsidR="007F5B5F">
        <w:rPr>
          <w:rFonts w:ascii="Times New Roman" w:hAnsi="Times New Roman"/>
          <w:i w:val="0"/>
          <w:iCs w:val="0"/>
          <w:sz w:val="24"/>
          <w:szCs w:val="24"/>
          <w:u w:val="single"/>
          <w:lang w:val="lv-LV"/>
        </w:rPr>
        <w:t>pēdējā aktualizācijas datumā</w:t>
      </w:r>
      <w:r w:rsidRPr="00C14494">
        <w:rPr>
          <w:rFonts w:ascii="Times New Roman" w:hAnsi="Times New Roman"/>
          <w:i w:val="0"/>
          <w:iCs w:val="0"/>
          <w:sz w:val="24"/>
          <w:szCs w:val="24"/>
          <w:u w:val="single"/>
          <w:lang w:val="lv-LV"/>
        </w:rPr>
        <w:t xml:space="preserve"> ir nodokļu vai nodevu parādi, kas pārsniedz 1000 EUR.</w:t>
      </w:r>
    </w:p>
    <w:p w14:paraId="2613E9C1" w14:textId="77777777" w:rsidR="001E05B6" w:rsidRPr="00C82250" w:rsidRDefault="001E05B6" w:rsidP="001E05B6">
      <w:pPr>
        <w:pStyle w:val="Heading5"/>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jc w:val="both"/>
        <w:rPr>
          <w:rFonts w:ascii="Times New Roman" w:hAnsi="Times New Roman"/>
          <w:b w:val="0"/>
          <w:i w:val="0"/>
          <w:sz w:val="24"/>
          <w:szCs w:val="24"/>
          <w:u w:val="single"/>
          <w:lang w:val="lv-LV"/>
        </w:rPr>
      </w:pPr>
    </w:p>
    <w:p w14:paraId="7AF08FDE" w14:textId="661CB548" w:rsidR="001E05B6" w:rsidRPr="00C82250" w:rsidRDefault="001E05B6" w:rsidP="12A617CD">
      <w:pPr>
        <w:pStyle w:val="Heading5"/>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jc w:val="both"/>
        <w:rPr>
          <w:rFonts w:ascii="Times New Roman" w:hAnsi="Times New Roman"/>
          <w:b w:val="0"/>
          <w:bCs w:val="0"/>
          <w:i w:val="0"/>
          <w:iCs w:val="0"/>
          <w:sz w:val="24"/>
          <w:szCs w:val="24"/>
          <w:u w:val="single"/>
          <w:lang w:val="lv-LV"/>
        </w:rPr>
      </w:pPr>
      <w:r w:rsidRPr="00C14494">
        <w:rPr>
          <w:rFonts w:ascii="Times New Roman" w:hAnsi="Times New Roman"/>
          <w:b w:val="0"/>
          <w:bCs w:val="0"/>
          <w:i w:val="0"/>
          <w:iCs w:val="0"/>
          <w:sz w:val="24"/>
          <w:szCs w:val="24"/>
          <w:lang w:val="lv-LV"/>
        </w:rPr>
        <w:t xml:space="preserve">Ja </w:t>
      </w:r>
      <w:r w:rsidR="00AD1635" w:rsidRPr="00C14494">
        <w:rPr>
          <w:rFonts w:ascii="Times New Roman" w:hAnsi="Times New Roman"/>
          <w:b w:val="0"/>
          <w:bCs w:val="0"/>
          <w:i w:val="0"/>
          <w:iCs w:val="0"/>
          <w:sz w:val="24"/>
          <w:szCs w:val="24"/>
          <w:lang w:val="lv-LV"/>
        </w:rPr>
        <w:t>eksportējošam krīzes skartajam</w:t>
      </w:r>
      <w:r w:rsidR="00AD1635" w:rsidRPr="00C14494">
        <w:rPr>
          <w:lang w:val="lv-LV"/>
        </w:rPr>
        <w:t xml:space="preserve"> </w:t>
      </w:r>
      <w:r w:rsidR="006F0194" w:rsidRPr="12A617CD">
        <w:rPr>
          <w:rFonts w:ascii="Times New Roman" w:hAnsi="Times New Roman"/>
          <w:b w:val="0"/>
          <w:bCs w:val="0"/>
          <w:i w:val="0"/>
          <w:iCs w:val="0"/>
          <w:sz w:val="24"/>
          <w:szCs w:val="24"/>
          <w:lang w:val="lv-LV"/>
        </w:rPr>
        <w:t>nodokļu maksātājam</w:t>
      </w:r>
      <w:r w:rsidRPr="00C14494">
        <w:rPr>
          <w:rFonts w:ascii="Times New Roman" w:hAnsi="Times New Roman"/>
          <w:b w:val="0"/>
          <w:bCs w:val="0"/>
          <w:i w:val="0"/>
          <w:iCs w:val="0"/>
          <w:sz w:val="24"/>
          <w:szCs w:val="24"/>
          <w:lang w:val="lv-LV"/>
        </w:rPr>
        <w:t xml:space="preserve"> saskaņā ar </w:t>
      </w:r>
      <w:r w:rsidR="00434EE0">
        <w:rPr>
          <w:rFonts w:ascii="Times New Roman" w:hAnsi="Times New Roman"/>
          <w:b w:val="0"/>
          <w:bCs w:val="0"/>
          <w:i w:val="0"/>
          <w:iCs w:val="0"/>
          <w:sz w:val="24"/>
          <w:szCs w:val="24"/>
          <w:lang w:val="lv-LV"/>
        </w:rPr>
        <w:t>VID</w:t>
      </w:r>
      <w:r w:rsidRPr="00C14494">
        <w:rPr>
          <w:rFonts w:ascii="Times New Roman" w:hAnsi="Times New Roman"/>
          <w:b w:val="0"/>
          <w:bCs w:val="0"/>
          <w:i w:val="0"/>
          <w:iCs w:val="0"/>
          <w:sz w:val="24"/>
          <w:szCs w:val="24"/>
          <w:lang w:val="lv-LV"/>
        </w:rPr>
        <w:t xml:space="preserve"> administrēto nodokļu (nodevu) parādnieku datubāzē pieejamo informāciju </w:t>
      </w:r>
      <w:r w:rsidR="007F5B5F">
        <w:rPr>
          <w:rFonts w:ascii="Times New Roman" w:hAnsi="Times New Roman"/>
          <w:b w:val="0"/>
          <w:bCs w:val="0"/>
          <w:i w:val="0"/>
          <w:iCs w:val="0"/>
          <w:sz w:val="24"/>
          <w:szCs w:val="24"/>
          <w:lang w:val="lv-LV"/>
        </w:rPr>
        <w:t>pēdējā aktualizācijas datumā</w:t>
      </w:r>
      <w:r w:rsidRPr="00C14494">
        <w:rPr>
          <w:rFonts w:ascii="Times New Roman" w:hAnsi="Times New Roman"/>
          <w:b w:val="0"/>
          <w:bCs w:val="0"/>
          <w:i w:val="0"/>
          <w:iCs w:val="0"/>
          <w:sz w:val="24"/>
          <w:szCs w:val="24"/>
          <w:lang w:val="lv-LV"/>
        </w:rPr>
        <w:t xml:space="preserve"> ir nodokļu vai nodevu parādi, kas pārsniedz 1000 EUR, </w:t>
      </w:r>
      <w:r w:rsidR="00AD1635" w:rsidRPr="00C14494">
        <w:rPr>
          <w:rFonts w:ascii="Times New Roman" w:hAnsi="Times New Roman"/>
          <w:b w:val="0"/>
          <w:bCs w:val="0"/>
          <w:i w:val="0"/>
          <w:iCs w:val="0"/>
          <w:sz w:val="24"/>
          <w:szCs w:val="24"/>
          <w:lang w:val="lv-LV"/>
        </w:rPr>
        <w:t>eksportējošam krīzes skartajam</w:t>
      </w:r>
      <w:r w:rsidR="00AD1635" w:rsidRPr="00C14494">
        <w:rPr>
          <w:sz w:val="24"/>
          <w:szCs w:val="24"/>
          <w:lang w:val="lv-LV"/>
        </w:rPr>
        <w:t xml:space="preserve"> </w:t>
      </w:r>
      <w:r w:rsidR="006F0194" w:rsidRPr="12A617CD">
        <w:rPr>
          <w:rFonts w:ascii="Times New Roman" w:hAnsi="Times New Roman"/>
          <w:b w:val="0"/>
          <w:bCs w:val="0"/>
          <w:i w:val="0"/>
          <w:iCs w:val="0"/>
          <w:sz w:val="24"/>
          <w:szCs w:val="24"/>
          <w:lang w:val="lv-LV"/>
        </w:rPr>
        <w:t>nodokļu maksātājam</w:t>
      </w:r>
      <w:r w:rsidRPr="00C14494">
        <w:rPr>
          <w:rFonts w:ascii="Times New Roman" w:hAnsi="Times New Roman"/>
          <w:b w:val="0"/>
          <w:bCs w:val="0"/>
          <w:i w:val="0"/>
          <w:iCs w:val="0"/>
          <w:sz w:val="24"/>
          <w:szCs w:val="24"/>
          <w:lang w:val="lv-LV"/>
        </w:rPr>
        <w:t xml:space="preserve"> ir jāiesniedz no </w:t>
      </w:r>
      <w:r w:rsidR="00434EE0">
        <w:rPr>
          <w:rFonts w:ascii="Times New Roman" w:hAnsi="Times New Roman"/>
          <w:b w:val="0"/>
          <w:bCs w:val="0"/>
          <w:i w:val="0"/>
          <w:iCs w:val="0"/>
          <w:sz w:val="24"/>
          <w:szCs w:val="24"/>
          <w:lang w:val="lv-LV"/>
        </w:rPr>
        <w:t xml:space="preserve">VID </w:t>
      </w:r>
      <w:r w:rsidRPr="00C14494">
        <w:rPr>
          <w:rFonts w:ascii="Times New Roman" w:hAnsi="Times New Roman"/>
          <w:b w:val="0"/>
          <w:bCs w:val="0"/>
          <w:i w:val="0"/>
          <w:iCs w:val="0"/>
          <w:sz w:val="24"/>
          <w:szCs w:val="24"/>
          <w:lang w:val="lv-LV"/>
        </w:rPr>
        <w:t>elektroniskās deklarēšanas sistēma</w:t>
      </w:r>
      <w:r w:rsidR="00434EE0">
        <w:rPr>
          <w:rFonts w:ascii="Times New Roman" w:hAnsi="Times New Roman"/>
          <w:b w:val="0"/>
          <w:bCs w:val="0"/>
          <w:i w:val="0"/>
          <w:iCs w:val="0"/>
          <w:sz w:val="24"/>
          <w:szCs w:val="24"/>
          <w:lang w:val="lv-LV"/>
        </w:rPr>
        <w:t>s</w:t>
      </w:r>
      <w:r w:rsidRPr="00C14494">
        <w:rPr>
          <w:rFonts w:ascii="Times New Roman" w:hAnsi="Times New Roman"/>
          <w:b w:val="0"/>
          <w:bCs w:val="0"/>
          <w:i w:val="0"/>
          <w:iCs w:val="0"/>
          <w:sz w:val="24"/>
          <w:szCs w:val="24"/>
          <w:lang w:val="lv-LV"/>
        </w:rPr>
        <w:t xml:space="preserve"> </w:t>
      </w:r>
      <w:r w:rsidRPr="00C14494">
        <w:rPr>
          <w:rFonts w:ascii="Times New Roman" w:hAnsi="Times New Roman"/>
          <w:i w:val="0"/>
          <w:iCs w:val="0"/>
          <w:sz w:val="24"/>
          <w:szCs w:val="24"/>
          <w:u w:val="single"/>
          <w:lang w:val="lv-LV"/>
        </w:rPr>
        <w:t xml:space="preserve">izdrukāta izziņa par nodokļu nomaksu, kas apliecina, ka iesnieguma iesniegšanas dienā </w:t>
      </w:r>
      <w:r w:rsidR="006F0194" w:rsidRPr="12A617CD">
        <w:rPr>
          <w:rFonts w:ascii="Times New Roman" w:hAnsi="Times New Roman"/>
          <w:i w:val="0"/>
          <w:iCs w:val="0"/>
          <w:sz w:val="24"/>
          <w:szCs w:val="24"/>
          <w:u w:val="single"/>
          <w:lang w:val="lv-LV"/>
        </w:rPr>
        <w:t>nodokļu maksātājam</w:t>
      </w:r>
      <w:r w:rsidRPr="00C14494">
        <w:rPr>
          <w:rFonts w:ascii="Times New Roman" w:hAnsi="Times New Roman"/>
          <w:i w:val="0"/>
          <w:iCs w:val="0"/>
          <w:sz w:val="24"/>
          <w:szCs w:val="24"/>
          <w:u w:val="single"/>
          <w:lang w:val="lv-LV"/>
        </w:rPr>
        <w:t xml:space="preserve"> nav nodokļu vai nodevu parād</w:t>
      </w:r>
      <w:r w:rsidR="006F0194" w:rsidRPr="12A617CD">
        <w:rPr>
          <w:rFonts w:ascii="Times New Roman" w:hAnsi="Times New Roman"/>
          <w:i w:val="0"/>
          <w:iCs w:val="0"/>
          <w:sz w:val="24"/>
          <w:szCs w:val="24"/>
          <w:u w:val="single"/>
          <w:lang w:val="lv-LV"/>
        </w:rPr>
        <w:t>a</w:t>
      </w:r>
      <w:r w:rsidRPr="00C14494">
        <w:rPr>
          <w:rFonts w:ascii="Times New Roman" w:hAnsi="Times New Roman"/>
          <w:i w:val="0"/>
          <w:iCs w:val="0"/>
          <w:sz w:val="24"/>
          <w:szCs w:val="24"/>
          <w:u w:val="single"/>
          <w:lang w:val="lv-LV"/>
        </w:rPr>
        <w:t>, kas pārsniedz 1000 EUR.</w:t>
      </w:r>
    </w:p>
    <w:p w14:paraId="1037B8A3" w14:textId="77777777" w:rsidR="001E05B6" w:rsidRPr="00C82250" w:rsidRDefault="001E05B6" w:rsidP="001E05B6">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687C6DE0" w14:textId="77777777" w:rsidR="001E05B6" w:rsidRPr="00C82250" w:rsidRDefault="001E05B6" w:rsidP="001E05B6">
      <w:pPr>
        <w:jc w:val="right"/>
      </w:pPr>
    </w:p>
    <w:p w14:paraId="58E6DD4E" w14:textId="77777777" w:rsidR="00681627" w:rsidRPr="00C82250" w:rsidRDefault="00681627" w:rsidP="001E05B6">
      <w:pPr>
        <w:rPr>
          <w:b/>
        </w:rPr>
      </w:pPr>
    </w:p>
    <w:p w14:paraId="41A366E0" w14:textId="2EAB952B" w:rsidR="001E05B6" w:rsidRPr="00C82250" w:rsidRDefault="00D72C38" w:rsidP="00681627">
      <w:pPr>
        <w:pBdr>
          <w:top w:val="single" w:sz="4" w:space="1" w:color="auto"/>
          <w:left w:val="single" w:sz="4" w:space="4" w:color="auto"/>
          <w:bottom w:val="single" w:sz="4" w:space="1" w:color="auto"/>
          <w:right w:val="single" w:sz="4" w:space="4" w:color="auto"/>
        </w:pBdr>
        <w:shd w:val="clear" w:color="auto" w:fill="BFBFBF" w:themeFill="background1" w:themeFillShade="BF"/>
        <w:rPr>
          <w:b/>
        </w:rPr>
      </w:pPr>
      <w:r>
        <w:rPr>
          <w:b/>
        </w:rPr>
        <w:t>3</w:t>
      </w:r>
      <w:r w:rsidR="001E05B6" w:rsidRPr="00C82250">
        <w:rPr>
          <w:b/>
        </w:rPr>
        <w:t>. Citi iesniedzamie dokumenti:</w:t>
      </w:r>
    </w:p>
    <w:p w14:paraId="5CBB787F" w14:textId="77777777" w:rsidR="00434EE0" w:rsidRDefault="00434EE0" w:rsidP="008A0929">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 xml:space="preserve">1) </w:t>
      </w:r>
      <w:r w:rsidR="001E05B6" w:rsidRPr="00C82250">
        <w:t xml:space="preserve">Izziņa no kredītiestādes vai maksājumu pakalpojuma sniedzēja par </w:t>
      </w:r>
      <w:r w:rsidR="00AD1635" w:rsidRPr="00C82250">
        <w:t>eksportējošā krīzes skartā nodokļu maksātāja</w:t>
      </w:r>
      <w:r w:rsidR="00ED20AF" w:rsidRPr="00C82250">
        <w:t xml:space="preserve"> kontu</w:t>
      </w:r>
      <w:r>
        <w:t>;</w:t>
      </w:r>
    </w:p>
    <w:p w14:paraId="6125F6C3" w14:textId="77777777" w:rsidR="007F5B5F" w:rsidRDefault="007F5B5F" w:rsidP="008A0929">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57278393" w14:textId="6CAE1082" w:rsidR="007F5B5F" w:rsidRDefault="00434EE0" w:rsidP="008A0929">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2)</w:t>
      </w:r>
      <w:r w:rsidR="006D6A65">
        <w:t xml:space="preserve"> </w:t>
      </w:r>
      <w:r w:rsidR="007F5B5F">
        <w:t>Eksportējošo krīzes skarto nodokļu maksātāju pārstāvēttiesīg</w:t>
      </w:r>
      <w:r w:rsidR="1C1C9F6B">
        <w:t>ā</w:t>
      </w:r>
      <w:r w:rsidR="007F5B5F">
        <w:t>s personas izdota ar drošu elektronisko parakstu par</w:t>
      </w:r>
      <w:r w:rsidR="007F5B5F" w:rsidRPr="2A661AA5">
        <w:t xml:space="preserve">akstīta pilnvara, ja iesniegumu paraksta </w:t>
      </w:r>
      <w:r w:rsidR="6477047D" w:rsidRPr="2A661AA5">
        <w:t xml:space="preserve">vai, izmantojot </w:t>
      </w:r>
      <w:r w:rsidR="61D3395F" w:rsidRPr="2A661AA5">
        <w:t xml:space="preserve">valsts pārvaldes pakalpojumu portālu </w:t>
      </w:r>
      <w:hyperlink r:id="rId10">
        <w:r w:rsidR="61D3395F" w:rsidRPr="2A661AA5">
          <w:rPr>
            <w:rStyle w:val="Hyperlink"/>
            <w:color w:val="auto"/>
          </w:rPr>
          <w:t>www.latvija.lv</w:t>
        </w:r>
      </w:hyperlink>
      <w:r w:rsidR="61D3395F" w:rsidRPr="2A661AA5">
        <w:rPr>
          <w:rStyle w:val="Hyperlink"/>
          <w:color w:val="auto"/>
        </w:rPr>
        <w:t xml:space="preserve">, </w:t>
      </w:r>
      <w:r w:rsidR="61D3395F" w:rsidRPr="2A661AA5">
        <w:rPr>
          <w:rStyle w:val="Hyperlink"/>
          <w:color w:val="auto"/>
          <w:u w:val="none"/>
        </w:rPr>
        <w:t xml:space="preserve">iesniedz </w:t>
      </w:r>
      <w:r w:rsidR="007F5B5F" w:rsidRPr="2A661AA5">
        <w:t>p</w:t>
      </w:r>
      <w:r w:rsidR="007F5B5F">
        <w:t>ersona, kura nav tiesīga pārstāvēt eksportējošo krīzes skarto nodokļu maksātāju.</w:t>
      </w:r>
    </w:p>
    <w:p w14:paraId="32A6CF42" w14:textId="69527A33" w:rsidR="004F6502" w:rsidRPr="00C82250" w:rsidRDefault="004F6502" w:rsidP="008A0929">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0754360D" w14:textId="094E8542" w:rsidR="667CB38E" w:rsidRDefault="667CB38E" w:rsidP="6C91E476">
      <w:pPr>
        <w:spacing w:before="120" w:after="120"/>
        <w:jc w:val="both"/>
      </w:pPr>
      <w:r w:rsidRPr="6C91E476">
        <w:rPr>
          <w:b/>
          <w:bCs/>
        </w:rPr>
        <w:t>Visi iesniegumam pievienotie dokumenti ir neatņemama iesnieguma sastāvdaļa.</w:t>
      </w:r>
    </w:p>
    <w:p w14:paraId="671368FB" w14:textId="6EAF544D" w:rsidR="00434EE0" w:rsidRDefault="00434EE0">
      <w:pPr>
        <w:spacing w:after="200" w:line="276" w:lineRule="auto"/>
        <w:rPr>
          <w:b/>
          <w:sz w:val="28"/>
        </w:rPr>
      </w:pPr>
      <w:r>
        <w:rPr>
          <w:b/>
          <w:sz w:val="28"/>
        </w:rPr>
        <w:br w:type="page"/>
      </w:r>
    </w:p>
    <w:p w14:paraId="22D7152F" w14:textId="30546A0B" w:rsidR="00DD3BDB" w:rsidRDefault="00434EE0" w:rsidP="00C14494">
      <w:pPr>
        <w:spacing w:after="200" w:line="276" w:lineRule="auto"/>
        <w:jc w:val="center"/>
        <w:rPr>
          <w:b/>
          <w:sz w:val="28"/>
        </w:rPr>
      </w:pPr>
      <w:r>
        <w:rPr>
          <w:b/>
          <w:sz w:val="28"/>
        </w:rPr>
        <w:lastRenderedPageBreak/>
        <w:t>II sadaļa</w:t>
      </w:r>
    </w:p>
    <w:p w14:paraId="3174E3CA" w14:textId="4F531555" w:rsidR="00DD3BDB" w:rsidRPr="00C14494" w:rsidRDefault="00DD3BDB" w:rsidP="00C14494">
      <w:pPr>
        <w:spacing w:after="200" w:line="276" w:lineRule="auto"/>
        <w:jc w:val="center"/>
        <w:rPr>
          <w:b/>
          <w:i/>
          <w:sz w:val="20"/>
          <w:szCs w:val="20"/>
        </w:rPr>
      </w:pPr>
      <w:r w:rsidRPr="00C14494">
        <w:rPr>
          <w:i/>
          <w:sz w:val="20"/>
          <w:szCs w:val="20"/>
        </w:rPr>
        <w:t>(</w:t>
      </w:r>
      <w:r>
        <w:rPr>
          <w:i/>
          <w:sz w:val="20"/>
          <w:szCs w:val="20"/>
        </w:rPr>
        <w:t>Šo sadaļu iesniegumam p</w:t>
      </w:r>
      <w:r w:rsidRPr="00C14494">
        <w:rPr>
          <w:i/>
          <w:sz w:val="20"/>
          <w:szCs w:val="20"/>
        </w:rPr>
        <w:t>ievieno tie, kas atbilst sīkā (mikro) vai mazā uzņēmuma definīcijai)</w:t>
      </w:r>
    </w:p>
    <w:p w14:paraId="17D63109" w14:textId="77777777" w:rsidR="00434EE0" w:rsidRPr="00C82250" w:rsidRDefault="00434EE0" w:rsidP="00434EE0">
      <w:pPr>
        <w:spacing w:after="200" w:line="276" w:lineRule="auto"/>
        <w:jc w:val="center"/>
        <w:rPr>
          <w:b/>
        </w:rPr>
      </w:pPr>
      <w:r w:rsidRPr="00C82250">
        <w:rPr>
          <w:b/>
        </w:rPr>
        <w:t>Sīkā (mikro) un mazā uzņēmuma apliecinājums:</w:t>
      </w:r>
    </w:p>
    <w:p w14:paraId="0F23D6FA" w14:textId="77777777" w:rsidR="00434EE0" w:rsidRPr="00C82250" w:rsidRDefault="00434EE0" w:rsidP="00434EE0">
      <w:pPr>
        <w:spacing w:after="200" w:line="276" w:lineRule="auto"/>
        <w:jc w:val="both"/>
      </w:pPr>
    </w:p>
    <w:p w14:paraId="56DD0A1B" w14:textId="79B8239E" w:rsidR="007F5B5F" w:rsidRDefault="007F5B5F" w:rsidP="00434EE0">
      <w:pPr>
        <w:spacing w:after="200" w:line="276" w:lineRule="auto"/>
        <w:jc w:val="both"/>
      </w:pPr>
      <w:r>
        <w:t>E</w:t>
      </w:r>
      <w:r w:rsidR="00434EE0" w:rsidRPr="00C82250">
        <w:t>ksportējoš</w:t>
      </w:r>
      <w:r>
        <w:t>ais</w:t>
      </w:r>
      <w:r w:rsidR="00434EE0" w:rsidRPr="00C82250">
        <w:t xml:space="preserve"> krīzes skart</w:t>
      </w:r>
      <w:r>
        <w:t>ais</w:t>
      </w:r>
      <w:r w:rsidR="00434EE0" w:rsidRPr="00C82250">
        <w:t xml:space="preserve"> nodokļu maksātāj</w:t>
      </w:r>
      <w:r>
        <w:t>s apliecina, ka uz to</w:t>
      </w:r>
      <w:r w:rsidR="00434EE0" w:rsidRPr="00C82250">
        <w:t xml:space="preserve"> neattiecas Eiropas Komisijas 2020.gada 19.marta paziņojuma “Pagaidu regulējums valsts atbalsta pasākumiem, ar ko atbalsta ekonomiku pašreizējā Covid-19 uzliesmojuma situācijā” (C(2020)1863) 22.punkta c)bis punktā minētie nosacījumi</w:t>
      </w:r>
      <w:r>
        <w:t>:</w:t>
      </w:r>
    </w:p>
    <w:p w14:paraId="416633D2" w14:textId="679D6E10" w:rsidR="00DD3BDB" w:rsidRDefault="00DD3BDB" w:rsidP="00C14494">
      <w:pPr>
        <w:pStyle w:val="ListParagraph"/>
        <w:numPr>
          <w:ilvl w:val="0"/>
          <w:numId w:val="6"/>
        </w:numPr>
        <w:spacing w:after="120"/>
        <w:ind w:left="714" w:hanging="357"/>
        <w:jc w:val="both"/>
      </w:pPr>
      <w:r>
        <w:t>tam netiek piemērota kolektīva maksātnespējas procedūra saskaņā ar valsts tiesību aktiem;</w:t>
      </w:r>
    </w:p>
    <w:p w14:paraId="423239D0" w14:textId="718B3EF0" w:rsidR="00DD3BDB" w:rsidRDefault="00DD3BDB" w:rsidP="00C14494">
      <w:pPr>
        <w:pStyle w:val="ListParagraph"/>
        <w:numPr>
          <w:ilvl w:val="0"/>
          <w:numId w:val="6"/>
        </w:numPr>
        <w:spacing w:after="120"/>
        <w:ind w:left="714" w:hanging="357"/>
        <w:jc w:val="both"/>
      </w:pPr>
      <w:r>
        <w:t>tas nav saņēmis glābšanas atbalstu</w:t>
      </w:r>
      <w:r w:rsidR="7A947DB6">
        <w:t xml:space="preserve"> vai arī tas ir saņēmis glābšanas atbalstu un ir atmaksājis aizdevumu</w:t>
      </w:r>
      <w:r w:rsidR="41D6E89E">
        <w:t>,</w:t>
      </w:r>
      <w:r w:rsidR="7A947DB6">
        <w:t xml:space="preserve"> un atsaucis garantiju</w:t>
      </w:r>
      <w:r>
        <w:t>;</w:t>
      </w:r>
    </w:p>
    <w:p w14:paraId="1321F141" w14:textId="469C7086" w:rsidR="00DD3BDB" w:rsidRDefault="00DD3BDB" w:rsidP="00C14494">
      <w:pPr>
        <w:pStyle w:val="ListParagraph"/>
        <w:numPr>
          <w:ilvl w:val="0"/>
          <w:numId w:val="6"/>
        </w:numPr>
        <w:spacing w:after="120"/>
        <w:ind w:left="714" w:hanging="357"/>
        <w:jc w:val="both"/>
      </w:pPr>
      <w:r>
        <w:t>tas nav saņēmis pārstrukturēšanas atbalstu</w:t>
      </w:r>
      <w:r w:rsidR="2C212F9D">
        <w:t xml:space="preserve"> vai arī tas ir saņēmis pārstrukturēšanas atbalstu un uz to vairs neattiecas pārstrukturēšanas plāns</w:t>
      </w:r>
      <w:r>
        <w:t>.</w:t>
      </w:r>
    </w:p>
    <w:p w14:paraId="6CFAEAD7" w14:textId="283B5937" w:rsidR="00434EE0" w:rsidRPr="00C82250" w:rsidRDefault="00434EE0" w:rsidP="00434EE0">
      <w:pPr>
        <w:spacing w:after="200" w:line="276" w:lineRule="auto"/>
        <w:jc w:val="both"/>
      </w:pPr>
    </w:p>
    <w:p w14:paraId="711038E2" w14:textId="77777777" w:rsidR="00434EE0" w:rsidRPr="00C82250" w:rsidRDefault="00434EE0" w:rsidP="00434EE0">
      <w:pPr>
        <w:spacing w:after="200" w:line="276" w:lineRule="auto"/>
      </w:pPr>
      <w:r w:rsidRPr="00C82250">
        <w:br w:type="page"/>
      </w:r>
    </w:p>
    <w:p w14:paraId="5741F61F" w14:textId="51A9A7D8" w:rsidR="00434EE0" w:rsidRDefault="007F5B5F" w:rsidP="00C14494">
      <w:pPr>
        <w:jc w:val="center"/>
        <w:rPr>
          <w:b/>
          <w:sz w:val="28"/>
        </w:rPr>
      </w:pPr>
      <w:r>
        <w:rPr>
          <w:b/>
          <w:sz w:val="28"/>
        </w:rPr>
        <w:lastRenderedPageBreak/>
        <w:t>III sadaļa</w:t>
      </w:r>
    </w:p>
    <w:p w14:paraId="004D4DC0" w14:textId="28C5B5BE" w:rsidR="007F5B5F" w:rsidRPr="00C14494" w:rsidRDefault="00DD3BDB" w:rsidP="007F5B5F">
      <w:pPr>
        <w:spacing w:after="200" w:line="276" w:lineRule="auto"/>
        <w:jc w:val="center"/>
        <w:rPr>
          <w:b/>
          <w:i/>
          <w:sz w:val="20"/>
          <w:szCs w:val="20"/>
        </w:rPr>
      </w:pPr>
      <w:r w:rsidRPr="00C14494">
        <w:rPr>
          <w:i/>
          <w:sz w:val="20"/>
          <w:szCs w:val="20"/>
        </w:rPr>
        <w:t>(Aizpilda tie, kas atbilst vidējā uzņēmuma definīcijai)</w:t>
      </w:r>
    </w:p>
    <w:p w14:paraId="084AD32A" w14:textId="77777777" w:rsidR="007F5B5F" w:rsidRPr="00C82250" w:rsidRDefault="007F5B5F" w:rsidP="007F5B5F">
      <w:pPr>
        <w:spacing w:after="200" w:line="276" w:lineRule="auto"/>
        <w:jc w:val="center"/>
        <w:rPr>
          <w:b/>
        </w:rPr>
      </w:pPr>
      <w:r w:rsidRPr="00C82250">
        <w:rPr>
          <w:b/>
        </w:rPr>
        <w:t>Vidējā uzņēmuma apliecinājums:</w:t>
      </w:r>
    </w:p>
    <w:p w14:paraId="284DD318" w14:textId="69E20E2F" w:rsidR="007F5B5F" w:rsidRPr="00C82250" w:rsidRDefault="007F5B5F" w:rsidP="007F5B5F">
      <w:pPr>
        <w:spacing w:after="200" w:line="276" w:lineRule="auto"/>
        <w:jc w:val="both"/>
      </w:pPr>
      <w:r>
        <w:t>Eksportējošais krīzes skartais nodokļu maksātājs apliecina, ka tas nav grūtībās nonācis uzņēmums (GNU) atbilstoši Komisijas regulas Nr.651/2014 2.panta 18.punkta definīcijai.</w:t>
      </w:r>
    </w:p>
    <w:p w14:paraId="7640CA30" w14:textId="433C7E94" w:rsidR="3F6CA9F8" w:rsidRDefault="3F6CA9F8" w:rsidP="6C91E476">
      <w:pPr>
        <w:spacing w:after="200" w:line="259" w:lineRule="auto"/>
        <w:jc w:val="both"/>
        <w:rPr>
          <w:rFonts w:eastAsia="Wingdings 2"/>
        </w:rPr>
      </w:pPr>
      <w:r w:rsidRPr="6C91E476">
        <w:rPr>
          <w:rFonts w:eastAsia="Wingdings 2"/>
        </w:rPr>
        <w:t>Eksportējošais krīzes skartais nodokļu maksātājs apliecina, ka tam n</w:t>
      </w:r>
      <w:r w:rsidR="2850B596" w:rsidRPr="6C91E476">
        <w:rPr>
          <w:rFonts w:eastAsia="Wingdings 2"/>
        </w:rPr>
        <w:t>av pasludināts maksātnespējas process.</w:t>
      </w:r>
    </w:p>
    <w:p w14:paraId="4CA80195" w14:textId="21D2D95F" w:rsidR="007F5B5F" w:rsidRPr="00C82250" w:rsidRDefault="007F5B5F" w:rsidP="007F5B5F">
      <w:pPr>
        <w:spacing w:after="160" w:line="259" w:lineRule="auto"/>
        <w:contextualSpacing/>
        <w:jc w:val="both"/>
      </w:pPr>
      <w:r>
        <w:rPr>
          <w:rFonts w:eastAsia="Wingdings 2"/>
        </w:rPr>
        <w:t>E</w:t>
      </w:r>
      <w:r w:rsidRPr="00C82250">
        <w:t xml:space="preserve">ksportējošais krīzes skartais nodokļu maksātājs </w:t>
      </w:r>
      <w:r>
        <w:t xml:space="preserve">apliecina, ka tas </w:t>
      </w:r>
      <w:r w:rsidRPr="00C82250">
        <w:t xml:space="preserve">neatbilst Maksātnespējas likuma 57.pantā noteiktajām pazīmēm, lai tam pēc kreditoru pieprasījuma piemērotu maksātnespējas procedūru, t.i.: </w:t>
      </w:r>
    </w:p>
    <w:p w14:paraId="64517E01" w14:textId="77777777" w:rsidR="007F5B5F" w:rsidRPr="00C82250" w:rsidRDefault="007F5B5F" w:rsidP="007F5B5F">
      <w:pPr>
        <w:spacing w:after="160" w:line="259" w:lineRule="auto"/>
        <w:ind w:left="926" w:hanging="283"/>
        <w:contextualSpacing/>
        <w:jc w:val="both"/>
      </w:pPr>
      <w:r w:rsidRPr="00C82250">
        <w:t xml:space="preserve">a) piemērojot piespiedu izpildes līdzekļus, nav bijis iespējams izpildīt tiesas nolēmumu par parāda piedziņu no parādnieka; </w:t>
      </w:r>
    </w:p>
    <w:p w14:paraId="255BD424" w14:textId="77777777" w:rsidR="007F5B5F" w:rsidRPr="00C82250" w:rsidRDefault="007F5B5F" w:rsidP="007F5B5F">
      <w:pPr>
        <w:spacing w:after="160" w:line="259" w:lineRule="auto"/>
        <w:ind w:left="926" w:hanging="283"/>
        <w:contextualSpacing/>
        <w:jc w:val="both"/>
      </w:pPr>
      <w:r w:rsidRPr="00C82250">
        <w:t xml:space="preserve">b) </w:t>
      </w:r>
      <w:r w:rsidRPr="00C82250">
        <w:rPr>
          <w:shd w:val="clear" w:color="auto" w:fill="FFFFFF"/>
        </w:rPr>
        <w:t>nav nokārtojis vienu vai vairākas parādsaistības, no kurām pamatparāda summa atsevišķi vai kopā pārsniedz 4268 </w:t>
      </w:r>
      <w:r w:rsidRPr="00C82250">
        <w:rPr>
          <w:i/>
          <w:iCs/>
          <w:shd w:val="clear" w:color="auto" w:fill="FFFFFF"/>
        </w:rPr>
        <w:t>euro</w:t>
      </w:r>
      <w:r w:rsidRPr="00C82250">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C82250">
        <w:t xml:space="preserve">; </w:t>
      </w:r>
    </w:p>
    <w:p w14:paraId="4EE63282" w14:textId="77777777" w:rsidR="007F5B5F" w:rsidRPr="00C82250" w:rsidRDefault="007F5B5F" w:rsidP="007F5B5F">
      <w:pPr>
        <w:spacing w:after="160" w:line="259" w:lineRule="auto"/>
        <w:ind w:left="926" w:hanging="283"/>
        <w:contextualSpacing/>
        <w:jc w:val="both"/>
      </w:pPr>
      <w:r w:rsidRPr="00C82250">
        <w:t xml:space="preserve">c) </w:t>
      </w:r>
      <w:r w:rsidRPr="00C82250">
        <w:rPr>
          <w:shd w:val="clear" w:color="auto" w:fill="FFFFFF"/>
        </w:rPr>
        <w:t>nav nokārtojis vienu vai vairākas parādsaistības, no kurām pamatparāda summa atsevišķi vai kopā pārsniedz 2134 </w:t>
      </w:r>
      <w:r w:rsidRPr="00C82250">
        <w:rPr>
          <w:i/>
          <w:iCs/>
          <w:shd w:val="clear" w:color="auto" w:fill="FFFFFF"/>
        </w:rPr>
        <w:t>euro</w:t>
      </w:r>
      <w:r w:rsidRPr="00C82250">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C82250">
        <w:t xml:space="preserve">; </w:t>
      </w:r>
    </w:p>
    <w:p w14:paraId="702C7F5D" w14:textId="77777777" w:rsidR="007F5B5F" w:rsidRPr="00C82250" w:rsidRDefault="007F5B5F" w:rsidP="007F5B5F">
      <w:pPr>
        <w:spacing w:after="160" w:line="259" w:lineRule="auto"/>
        <w:ind w:left="926" w:hanging="283"/>
        <w:contextualSpacing/>
        <w:jc w:val="both"/>
      </w:pPr>
      <w:r w:rsidRPr="00C82250">
        <w:t>d) parādnieks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w:t>
      </w:r>
    </w:p>
    <w:p w14:paraId="761F0054" w14:textId="77777777" w:rsidR="007F5B5F" w:rsidRPr="00C82250" w:rsidRDefault="007F5B5F" w:rsidP="007F5B5F">
      <w:pPr>
        <w:spacing w:after="160" w:line="259" w:lineRule="auto"/>
        <w:ind w:left="926" w:hanging="283"/>
        <w:contextualSpacing/>
        <w:jc w:val="both"/>
        <w:rPr>
          <w:shd w:val="clear" w:color="auto" w:fill="FFFFFF"/>
        </w:rPr>
      </w:pPr>
      <w:r w:rsidRPr="00C82250">
        <w:t xml:space="preserve">e) </w:t>
      </w:r>
      <w:r w:rsidRPr="00C82250">
        <w:rPr>
          <w:shd w:val="clear" w:color="auto" w:fill="FFFFFF"/>
        </w:rPr>
        <w:t>ilgāk nekā divus mēnešus nav nokārtojis parādsaistības, kurām iestājies izpildes termiņš;</w:t>
      </w:r>
    </w:p>
    <w:p w14:paraId="1E5C85F0" w14:textId="77777777" w:rsidR="007F5B5F" w:rsidRPr="00C82250" w:rsidRDefault="007F5B5F" w:rsidP="007F5B5F">
      <w:pPr>
        <w:spacing w:after="160" w:line="259" w:lineRule="auto"/>
        <w:ind w:left="926" w:hanging="283"/>
        <w:contextualSpacing/>
        <w:jc w:val="both"/>
        <w:rPr>
          <w:shd w:val="clear" w:color="auto" w:fill="FFFFFF"/>
        </w:rPr>
      </w:pPr>
      <w:r w:rsidRPr="00C82250">
        <w:t xml:space="preserve">f) </w:t>
      </w:r>
      <w:r w:rsidRPr="00C82250">
        <w:rPr>
          <w:shd w:val="clear" w:color="auto" w:fill="FFFFFF"/>
        </w:rPr>
        <w:t>saskaņā ar likvidācijas sākuma finanšu pārskatu parādniekam nepietiek aktīvu, lai apmierinātu visus pamatotos kreditoru prasījumus, vai arī šis apstāklis atklājas likvidācijas gaitā;</w:t>
      </w:r>
    </w:p>
    <w:p w14:paraId="5E8AFF8F" w14:textId="77777777" w:rsidR="007F5B5F" w:rsidRPr="00C82250" w:rsidRDefault="007F5B5F" w:rsidP="007F5B5F">
      <w:pPr>
        <w:spacing w:after="160" w:line="259" w:lineRule="auto"/>
        <w:ind w:left="926" w:hanging="283"/>
        <w:contextualSpacing/>
        <w:jc w:val="both"/>
        <w:rPr>
          <w:shd w:val="clear" w:color="auto" w:fill="FFFFFF"/>
        </w:rPr>
      </w:pPr>
      <w:r w:rsidRPr="00C82250">
        <w:t xml:space="preserve">g) </w:t>
      </w:r>
      <w:r w:rsidRPr="00C82250">
        <w:rPr>
          <w:shd w:val="clear" w:color="auto" w:fill="FFFFFF"/>
        </w:rPr>
        <w:t>ir iestājies Maksātnespējas likuma </w:t>
      </w:r>
      <w:r w:rsidRPr="00F3207B">
        <w:rPr>
          <w:rFonts w:eastAsia="Calibri"/>
        </w:rPr>
        <w:t>51.panta</w:t>
      </w:r>
      <w:r w:rsidRPr="00C82250">
        <w:rPr>
          <w:shd w:val="clear" w:color="auto" w:fill="FFFFFF"/>
        </w:rPr>
        <w:t> otrajā daļā minētais apstāklis;</w:t>
      </w:r>
    </w:p>
    <w:p w14:paraId="157AF3B5" w14:textId="77777777" w:rsidR="007F5B5F" w:rsidRPr="00C82250" w:rsidRDefault="007F5B5F" w:rsidP="007F5B5F">
      <w:pPr>
        <w:spacing w:after="160" w:line="259" w:lineRule="auto"/>
        <w:ind w:left="926" w:hanging="283"/>
        <w:contextualSpacing/>
        <w:jc w:val="both"/>
        <w:rPr>
          <w:shd w:val="clear" w:color="auto" w:fill="FFFFFF"/>
        </w:rPr>
      </w:pPr>
      <w:r w:rsidRPr="00C82250">
        <w:t xml:space="preserve">h) </w:t>
      </w:r>
      <w:r w:rsidRPr="00C82250">
        <w:rPr>
          <w:shd w:val="clear" w:color="auto" w:fill="FFFFFF"/>
        </w:rPr>
        <w:t>ir iestājies kāds no Maksātnespējas likuma </w:t>
      </w:r>
      <w:r w:rsidRPr="00F3207B">
        <w:rPr>
          <w:rFonts w:eastAsia="Calibri"/>
        </w:rPr>
        <w:t>51.panta</w:t>
      </w:r>
      <w:r w:rsidRPr="00C82250">
        <w:rPr>
          <w:shd w:val="clear" w:color="auto" w:fill="FFFFFF"/>
        </w:rPr>
        <w:t> trešajā daļā minētajiem gadījumiem;</w:t>
      </w:r>
    </w:p>
    <w:p w14:paraId="28E429AB" w14:textId="77777777" w:rsidR="007F5B5F" w:rsidRPr="00C82250" w:rsidRDefault="007F5B5F" w:rsidP="007F5B5F">
      <w:pPr>
        <w:spacing w:after="160" w:line="259" w:lineRule="auto"/>
        <w:ind w:left="926" w:hanging="283"/>
        <w:contextualSpacing/>
        <w:jc w:val="both"/>
      </w:pPr>
      <w:r w:rsidRPr="00C82250">
        <w:t xml:space="preserve">i) </w:t>
      </w:r>
      <w:r w:rsidRPr="00C82250">
        <w:rPr>
          <w:shd w:val="clear" w:color="auto" w:fill="FFFFFF"/>
        </w:rPr>
        <w:t>ir iestājies Maksātnespējas likuma </w:t>
      </w:r>
      <w:r w:rsidRPr="00F3207B">
        <w:rPr>
          <w:rFonts w:eastAsia="Calibri"/>
        </w:rPr>
        <w:t>51.panta</w:t>
      </w:r>
      <w:r w:rsidRPr="00C82250">
        <w:rPr>
          <w:shd w:val="clear" w:color="auto" w:fill="FFFFFF"/>
        </w:rPr>
        <w:t> piektajā daļā minētais apstāklis.</w:t>
      </w:r>
    </w:p>
    <w:p w14:paraId="760EE73E" w14:textId="77777777" w:rsidR="007F5B5F" w:rsidRDefault="007F5B5F" w:rsidP="007F5B5F">
      <w:pPr>
        <w:spacing w:after="160" w:line="259" w:lineRule="auto"/>
        <w:contextualSpacing/>
        <w:jc w:val="both"/>
      </w:pPr>
    </w:p>
    <w:p w14:paraId="541F4077" w14:textId="5D508BC5" w:rsidR="007F5B5F" w:rsidRPr="00C82250" w:rsidRDefault="007F5B5F" w:rsidP="007F5B5F">
      <w:pPr>
        <w:spacing w:after="160" w:line="259" w:lineRule="auto"/>
        <w:contextualSpacing/>
        <w:jc w:val="both"/>
      </w:pPr>
      <w:r>
        <w:t>E</w:t>
      </w:r>
      <w:r w:rsidRPr="00C82250">
        <w:t xml:space="preserve">ksportējošais krīzes skartais nodokļu maksātājs </w:t>
      </w:r>
      <w:r>
        <w:t xml:space="preserve">apliecina, ka tas </w:t>
      </w:r>
      <w:r w:rsidRPr="00C82250">
        <w:t>nav uzņēmums, kas ir saņēmis glābšanas atbalstu un vēl nav atmaksājis aizdevumu vai atsaucis garantiju, vai uzņēmums, kas ir saņēmis pārstrukturēšanas atbalstu un uz to joprojām attiecas pārstrukturēšanas plāns.</w:t>
      </w:r>
    </w:p>
    <w:p w14:paraId="61296085" w14:textId="37D42DF9" w:rsidR="007F5B5F" w:rsidRPr="00C82250" w:rsidRDefault="007F5B5F" w:rsidP="007F5B5F">
      <w:pPr>
        <w:spacing w:before="120" w:after="160" w:line="259" w:lineRule="auto"/>
        <w:contextualSpacing/>
        <w:jc w:val="both"/>
      </w:pPr>
      <w:r w:rsidRPr="00C82250">
        <w:lastRenderedPageBreak/>
        <w:t>Uzņēmums un visi tā saistītie uzņēmumi Komisijas regulas Nr.651/2014 izpratnē 2019.gada 31.decembrī bija jaunāki par 3 gadiem</w:t>
      </w:r>
      <w:r>
        <w:t xml:space="preserve"> </w:t>
      </w:r>
      <w:r w:rsidRPr="00C14494">
        <w:rPr>
          <w:i/>
        </w:rPr>
        <w:t>(lūdzu atzīmēt atbilstošo lauku)</w:t>
      </w:r>
      <w:r w:rsidRPr="00C82250">
        <w:t>:</w:t>
      </w:r>
    </w:p>
    <w:p w14:paraId="0B68C3E2" w14:textId="77777777" w:rsidR="007F5B5F" w:rsidRPr="00C82250" w:rsidRDefault="007F5B5F" w:rsidP="007F5B5F">
      <w:pPr>
        <w:pStyle w:val="ListParagraph"/>
        <w:spacing w:before="120" w:after="160" w:line="259" w:lineRule="auto"/>
        <w:ind w:left="217"/>
        <w:contextualSpacing/>
        <w:rPr>
          <w:szCs w:val="32"/>
        </w:rPr>
      </w:pPr>
      <w:r w:rsidRPr="00F3207B">
        <w:rPr>
          <w:rFonts w:ascii="Wingdings 2" w:eastAsia="Wingdings 2" w:hAnsi="Wingdings 2" w:cs="Wingdings 2"/>
          <w:szCs w:val="32"/>
        </w:rPr>
        <w:t></w:t>
      </w:r>
      <w:r w:rsidRPr="00C82250">
        <w:rPr>
          <w:szCs w:val="32"/>
        </w:rPr>
        <w:t xml:space="preserve"> Jā</w:t>
      </w:r>
    </w:p>
    <w:p w14:paraId="4D2F685A" w14:textId="77777777" w:rsidR="007F5B5F" w:rsidRPr="00C82250" w:rsidRDefault="007F5B5F" w:rsidP="007F5B5F">
      <w:pPr>
        <w:pStyle w:val="ListParagraph"/>
        <w:spacing w:before="120" w:after="160" w:line="259" w:lineRule="auto"/>
        <w:ind w:left="217"/>
        <w:contextualSpacing/>
        <w:rPr>
          <w:szCs w:val="32"/>
        </w:rPr>
      </w:pPr>
      <w:r w:rsidRPr="00C82250">
        <w:rPr>
          <w:rFonts w:ascii="Wingdings 2" w:eastAsia="Wingdings 2" w:hAnsi="Wingdings 2" w:cs="Wingdings 2"/>
          <w:szCs w:val="32"/>
        </w:rPr>
        <w:t></w:t>
      </w:r>
      <w:r w:rsidRPr="00C82250">
        <w:rPr>
          <w:szCs w:val="32"/>
        </w:rPr>
        <w:t xml:space="preserve"> Nē</w:t>
      </w:r>
    </w:p>
    <w:p w14:paraId="2EC327D4" w14:textId="77777777" w:rsidR="007F5B5F" w:rsidRPr="00C82250" w:rsidRDefault="007F5B5F" w:rsidP="007F5B5F">
      <w:pPr>
        <w:rPr>
          <w:b/>
          <w:szCs w:val="32"/>
        </w:rPr>
      </w:pPr>
    </w:p>
    <w:tbl>
      <w:tblPr>
        <w:tblStyle w:val="TableGrid"/>
        <w:tblW w:w="5000" w:type="pct"/>
        <w:tblLook w:val="04A0" w:firstRow="1" w:lastRow="0" w:firstColumn="1" w:lastColumn="0" w:noHBand="0" w:noVBand="1"/>
      </w:tblPr>
      <w:tblGrid>
        <w:gridCol w:w="9061"/>
      </w:tblGrid>
      <w:tr w:rsidR="007F5B5F" w:rsidRPr="00C82250" w14:paraId="5FB9B56B" w14:textId="77777777" w:rsidTr="008413B1">
        <w:trPr>
          <w:trHeight w:val="1032"/>
        </w:trPr>
        <w:tc>
          <w:tcPr>
            <w:tcW w:w="5000" w:type="pct"/>
            <w:shd w:val="clear" w:color="auto" w:fill="F2F2F2" w:themeFill="background1" w:themeFillShade="F2"/>
          </w:tcPr>
          <w:p w14:paraId="0FDBAF69" w14:textId="77777777" w:rsidR="007F5B5F" w:rsidRPr="00C82250" w:rsidRDefault="007F5B5F" w:rsidP="008413B1">
            <w:pPr>
              <w:spacing w:before="120"/>
              <w:jc w:val="both"/>
              <w:rPr>
                <w:b/>
                <w:sz w:val="28"/>
                <w:szCs w:val="32"/>
                <w:lang w:val="lv-LV"/>
              </w:rPr>
            </w:pPr>
            <w:r w:rsidRPr="00F3207B">
              <w:rPr>
                <w:b/>
                <w:sz w:val="28"/>
                <w:szCs w:val="32"/>
                <w:lang w:val="lv-LV"/>
              </w:rPr>
              <w:t xml:space="preserve">Turpmākās sadaļas </w:t>
            </w:r>
            <w:r w:rsidRPr="00F3207B">
              <w:rPr>
                <w:b/>
                <w:sz w:val="28"/>
                <w:szCs w:val="32"/>
                <w:u w:val="single"/>
                <w:lang w:val="lv-LV"/>
              </w:rPr>
              <w:t>neaizpilda</w:t>
            </w:r>
            <w:r w:rsidRPr="00F3207B">
              <w:rPr>
                <w:b/>
                <w:sz w:val="28"/>
                <w:szCs w:val="32"/>
                <w:lang w:val="lv-LV"/>
              </w:rPr>
              <w:t xml:space="preserve"> uzņēmumi, kuri atbilst vidējā uzņēmuma statusam, ir autonomi un jaunāki par 3 gadiem!</w:t>
            </w:r>
          </w:p>
          <w:p w14:paraId="79E4F5E1" w14:textId="77777777" w:rsidR="007F5B5F" w:rsidRPr="00C82250" w:rsidRDefault="007F5B5F" w:rsidP="008413B1">
            <w:pPr>
              <w:rPr>
                <w:b/>
                <w:szCs w:val="32"/>
                <w:lang w:val="lv-LV"/>
              </w:rPr>
            </w:pPr>
          </w:p>
        </w:tc>
      </w:tr>
    </w:tbl>
    <w:p w14:paraId="7271AD4C" w14:textId="77777777" w:rsidR="007F5B5F" w:rsidRPr="00C82250" w:rsidRDefault="007F5B5F" w:rsidP="007F5B5F">
      <w:pPr>
        <w:rPr>
          <w:b/>
          <w:szCs w:val="32"/>
        </w:rPr>
      </w:pPr>
    </w:p>
    <w:p w14:paraId="0E123E3D" w14:textId="77777777" w:rsidR="007F5B5F" w:rsidRPr="00C82250" w:rsidRDefault="007F5B5F" w:rsidP="007F5B5F">
      <w:pPr>
        <w:spacing w:after="160" w:line="259" w:lineRule="auto"/>
        <w:contextualSpacing/>
        <w:rPr>
          <w:szCs w:val="32"/>
        </w:rPr>
      </w:pPr>
      <w:r w:rsidRPr="00C82250">
        <w:rPr>
          <w:szCs w:val="32"/>
        </w:rPr>
        <w:t>Dati GNU noteikšanai:</w:t>
      </w:r>
    </w:p>
    <w:p w14:paraId="6CEA66ED" w14:textId="77777777" w:rsidR="007F5B5F" w:rsidRPr="00C82250" w:rsidRDefault="007F5B5F" w:rsidP="007F5B5F">
      <w:pPr>
        <w:spacing w:after="160" w:line="259" w:lineRule="auto"/>
        <w:contextualSpacing/>
        <w:rPr>
          <w:szCs w:val="32"/>
        </w:rPr>
      </w:pPr>
    </w:p>
    <w:p w14:paraId="777B77D9" w14:textId="4366C165" w:rsidR="007F5B5F" w:rsidRPr="004213E0" w:rsidRDefault="007F5B5F" w:rsidP="007F5B5F">
      <w:pPr>
        <w:jc w:val="both"/>
      </w:pPr>
      <w:r>
        <w:t xml:space="preserve">Norādīt datus par </w:t>
      </w:r>
      <w:r w:rsidRPr="1F382171">
        <w:rPr>
          <w:u w:val="single"/>
        </w:rPr>
        <w:t xml:space="preserve">2019. gadu </w:t>
      </w:r>
      <w:r>
        <w:t>(saskaņā ar noslēgto gada pārskatu vai operatīvo gada pārskatu). Dati atsevišķi ir norādāmi arī par katru saistīto uzņēmumu</w:t>
      </w:r>
      <w:r w:rsidRPr="1F382171">
        <w:rPr>
          <w:rStyle w:val="FootnoteReference"/>
        </w:rPr>
        <w:footnoteReference w:id="10"/>
      </w:r>
      <w:r>
        <w:t xml:space="preserve">. Ja saistīto uzņēmumu grupai ir pieejams 2019. gada konsolidētais gada pārskats (kurā iekļauti visi saistītie uzņēmumi, kā arī atbalsta pretendents), jānorāda atsevišķi tikai atbalsta pretendenta dati un konsolidētā gada pārskata dati. </w:t>
      </w:r>
    </w:p>
    <w:p w14:paraId="56B1B372" w14:textId="77777777" w:rsidR="007F5B5F" w:rsidRPr="00C82250" w:rsidRDefault="007F5B5F" w:rsidP="007F5B5F">
      <w:pPr>
        <w:jc w:val="both"/>
        <w:rPr>
          <w:szCs w:val="32"/>
        </w:rPr>
      </w:pPr>
    </w:p>
    <w:tbl>
      <w:tblPr>
        <w:tblStyle w:val="TableGrid"/>
        <w:tblW w:w="5000" w:type="pct"/>
        <w:tblLook w:val="04A0" w:firstRow="1" w:lastRow="0" w:firstColumn="1" w:lastColumn="0" w:noHBand="0" w:noVBand="1"/>
      </w:tblPr>
      <w:tblGrid>
        <w:gridCol w:w="580"/>
        <w:gridCol w:w="7019"/>
        <w:gridCol w:w="1462"/>
      </w:tblGrid>
      <w:tr w:rsidR="007F5B5F" w:rsidRPr="00C14494" w14:paraId="731A6EFF" w14:textId="77777777" w:rsidTr="00C14494">
        <w:tc>
          <w:tcPr>
            <w:tcW w:w="320" w:type="pct"/>
            <w:tcBorders>
              <w:bottom w:val="single" w:sz="4" w:space="0" w:color="auto"/>
              <w:right w:val="single" w:sz="4" w:space="0" w:color="FFFFFF" w:themeColor="background1"/>
            </w:tcBorders>
          </w:tcPr>
          <w:p w14:paraId="7A3E00BD" w14:textId="77777777" w:rsidR="007F5B5F" w:rsidRPr="00C14494" w:rsidRDefault="007F5B5F" w:rsidP="00C14494">
            <w:pPr>
              <w:jc w:val="center"/>
              <w:rPr>
                <w:b/>
                <w:sz w:val="28"/>
                <w:szCs w:val="32"/>
                <w:lang w:val="lv-LV"/>
              </w:rPr>
            </w:pPr>
          </w:p>
        </w:tc>
        <w:tc>
          <w:tcPr>
            <w:tcW w:w="3873" w:type="pct"/>
            <w:tcBorders>
              <w:left w:val="single" w:sz="4" w:space="0" w:color="FFFFFF" w:themeColor="background1"/>
              <w:bottom w:val="single" w:sz="4" w:space="0" w:color="auto"/>
              <w:right w:val="single" w:sz="4" w:space="0" w:color="FFFFFF" w:themeColor="background1"/>
            </w:tcBorders>
          </w:tcPr>
          <w:p w14:paraId="6F993603" w14:textId="77777777" w:rsidR="007F5B5F" w:rsidRPr="00C14494" w:rsidRDefault="007F5B5F" w:rsidP="00C14494">
            <w:pPr>
              <w:jc w:val="center"/>
              <w:rPr>
                <w:b/>
                <w:i/>
                <w:sz w:val="28"/>
                <w:szCs w:val="32"/>
                <w:lang w:val="lv-LV"/>
              </w:rPr>
            </w:pPr>
            <w:r w:rsidRPr="00C14494">
              <w:rPr>
                <w:b/>
                <w:i/>
                <w:sz w:val="28"/>
                <w:szCs w:val="32"/>
                <w:lang w:val="lv-LV"/>
              </w:rPr>
              <w:t>Atbalsta pretendents</w:t>
            </w:r>
          </w:p>
          <w:p w14:paraId="37AF5B2E" w14:textId="77777777" w:rsidR="00C14494" w:rsidRPr="00C14494" w:rsidRDefault="00C14494" w:rsidP="00C14494">
            <w:pPr>
              <w:jc w:val="center"/>
              <w:rPr>
                <w:b/>
                <w:i/>
                <w:sz w:val="28"/>
                <w:szCs w:val="32"/>
                <w:lang w:val="lv-LV"/>
              </w:rPr>
            </w:pPr>
          </w:p>
        </w:tc>
        <w:tc>
          <w:tcPr>
            <w:tcW w:w="807" w:type="pct"/>
            <w:tcBorders>
              <w:left w:val="single" w:sz="4" w:space="0" w:color="FFFFFF" w:themeColor="background1"/>
              <w:bottom w:val="single" w:sz="4" w:space="0" w:color="auto"/>
            </w:tcBorders>
          </w:tcPr>
          <w:p w14:paraId="5D49CBC0" w14:textId="77777777" w:rsidR="007F5B5F" w:rsidRPr="00C14494" w:rsidRDefault="007F5B5F" w:rsidP="00C14494">
            <w:pPr>
              <w:jc w:val="center"/>
              <w:rPr>
                <w:b/>
                <w:i/>
                <w:sz w:val="28"/>
                <w:szCs w:val="32"/>
                <w:lang w:val="lv-LV"/>
              </w:rPr>
            </w:pPr>
          </w:p>
        </w:tc>
      </w:tr>
      <w:tr w:rsidR="007F5B5F" w:rsidRPr="00C14494" w14:paraId="5EA5F782" w14:textId="77777777" w:rsidTr="00C14494">
        <w:tc>
          <w:tcPr>
            <w:tcW w:w="320" w:type="pct"/>
            <w:shd w:val="clear" w:color="auto" w:fill="D9D9D9" w:themeFill="background1" w:themeFillShade="D9"/>
          </w:tcPr>
          <w:p w14:paraId="58211C34" w14:textId="77777777" w:rsidR="007F5B5F" w:rsidRPr="00C14494" w:rsidRDefault="007F5B5F" w:rsidP="008413B1">
            <w:pPr>
              <w:rPr>
                <w:b/>
                <w:szCs w:val="32"/>
                <w:lang w:val="lv-LV"/>
              </w:rPr>
            </w:pPr>
            <w:r w:rsidRPr="00C14494">
              <w:rPr>
                <w:b/>
                <w:szCs w:val="32"/>
                <w:lang w:val="lv-LV"/>
              </w:rPr>
              <w:t>Nr.</w:t>
            </w:r>
          </w:p>
        </w:tc>
        <w:tc>
          <w:tcPr>
            <w:tcW w:w="3873" w:type="pct"/>
            <w:shd w:val="clear" w:color="auto" w:fill="D9D9D9" w:themeFill="background1" w:themeFillShade="D9"/>
          </w:tcPr>
          <w:p w14:paraId="0943E291" w14:textId="77777777" w:rsidR="007F5B5F" w:rsidRPr="00C14494" w:rsidRDefault="007F5B5F" w:rsidP="008413B1">
            <w:pPr>
              <w:rPr>
                <w:b/>
                <w:szCs w:val="32"/>
                <w:lang w:val="lv-LV"/>
              </w:rPr>
            </w:pPr>
            <w:r w:rsidRPr="00C14494">
              <w:rPr>
                <w:b/>
                <w:szCs w:val="32"/>
                <w:lang w:val="lv-LV"/>
              </w:rPr>
              <w:t>Rādītājs</w:t>
            </w:r>
          </w:p>
        </w:tc>
        <w:tc>
          <w:tcPr>
            <w:tcW w:w="807" w:type="pct"/>
            <w:shd w:val="clear" w:color="auto" w:fill="D9D9D9" w:themeFill="background1" w:themeFillShade="D9"/>
          </w:tcPr>
          <w:p w14:paraId="0C5788D4" w14:textId="77777777" w:rsidR="007F5B5F" w:rsidRPr="00C14494" w:rsidRDefault="007F5B5F" w:rsidP="008413B1">
            <w:pPr>
              <w:rPr>
                <w:b/>
                <w:szCs w:val="32"/>
                <w:lang w:val="lv-LV"/>
              </w:rPr>
            </w:pPr>
            <w:r w:rsidRPr="00C14494">
              <w:rPr>
                <w:b/>
                <w:szCs w:val="32"/>
                <w:lang w:val="lv-LV"/>
              </w:rPr>
              <w:t>2019.gads,</w:t>
            </w:r>
          </w:p>
          <w:p w14:paraId="1528F0AE" w14:textId="77777777" w:rsidR="007F5B5F" w:rsidRPr="00C14494" w:rsidRDefault="007F5B5F" w:rsidP="008413B1">
            <w:pPr>
              <w:rPr>
                <w:b/>
                <w:szCs w:val="32"/>
                <w:lang w:val="lv-LV"/>
              </w:rPr>
            </w:pPr>
            <w:r w:rsidRPr="00C14494">
              <w:rPr>
                <w:b/>
                <w:szCs w:val="32"/>
                <w:lang w:val="lv-LV"/>
              </w:rPr>
              <w:t>EUR</w:t>
            </w:r>
          </w:p>
        </w:tc>
      </w:tr>
      <w:tr w:rsidR="007F5B5F" w:rsidRPr="00C14494" w14:paraId="22FCC572" w14:textId="77777777" w:rsidTr="008413B1">
        <w:tc>
          <w:tcPr>
            <w:tcW w:w="320" w:type="pct"/>
          </w:tcPr>
          <w:p w14:paraId="20152E30" w14:textId="77777777" w:rsidR="007F5B5F" w:rsidRPr="00C14494" w:rsidRDefault="007F5B5F" w:rsidP="008413B1">
            <w:pPr>
              <w:rPr>
                <w:szCs w:val="32"/>
                <w:lang w:val="lv-LV"/>
              </w:rPr>
            </w:pPr>
            <w:r w:rsidRPr="00C14494">
              <w:rPr>
                <w:szCs w:val="32"/>
                <w:lang w:val="lv-LV"/>
              </w:rPr>
              <w:t>1</w:t>
            </w:r>
          </w:p>
        </w:tc>
        <w:tc>
          <w:tcPr>
            <w:tcW w:w="3873" w:type="pct"/>
          </w:tcPr>
          <w:p w14:paraId="6799B9DB" w14:textId="7D21437C" w:rsidR="007F5B5F" w:rsidRPr="00C14494" w:rsidRDefault="007F5B5F" w:rsidP="008413B1">
            <w:pPr>
              <w:jc w:val="both"/>
              <w:rPr>
                <w:lang w:val="lv-LV"/>
              </w:rPr>
            </w:pPr>
            <w:r w:rsidRPr="00C14494">
              <w:rPr>
                <w:lang w:val="lv-LV"/>
              </w:rPr>
              <w:t>Iepriekšējo gadu nesadalītā peļņa vai nesegtie zaudējumi (bilances pašu kapitāla postenis)</w:t>
            </w:r>
          </w:p>
        </w:tc>
        <w:tc>
          <w:tcPr>
            <w:tcW w:w="807" w:type="pct"/>
          </w:tcPr>
          <w:p w14:paraId="0F7BFF45" w14:textId="77777777" w:rsidR="007F5B5F" w:rsidRPr="00C14494" w:rsidRDefault="007F5B5F" w:rsidP="008413B1">
            <w:pPr>
              <w:jc w:val="both"/>
              <w:rPr>
                <w:lang w:val="lv-LV"/>
              </w:rPr>
            </w:pPr>
          </w:p>
        </w:tc>
      </w:tr>
      <w:tr w:rsidR="007F5B5F" w:rsidRPr="00C14494" w14:paraId="1BBD48F7" w14:textId="77777777" w:rsidTr="008413B1">
        <w:tc>
          <w:tcPr>
            <w:tcW w:w="320" w:type="pct"/>
          </w:tcPr>
          <w:p w14:paraId="562F75E9" w14:textId="77777777" w:rsidR="007F5B5F" w:rsidRPr="00C14494" w:rsidRDefault="007F5B5F" w:rsidP="008413B1">
            <w:pPr>
              <w:rPr>
                <w:szCs w:val="32"/>
                <w:lang w:val="lv-LV"/>
              </w:rPr>
            </w:pPr>
            <w:r w:rsidRPr="00C14494">
              <w:rPr>
                <w:szCs w:val="32"/>
                <w:lang w:val="lv-LV"/>
              </w:rPr>
              <w:t>2</w:t>
            </w:r>
          </w:p>
        </w:tc>
        <w:tc>
          <w:tcPr>
            <w:tcW w:w="3873" w:type="pct"/>
          </w:tcPr>
          <w:p w14:paraId="75CB6121" w14:textId="6E7079F2" w:rsidR="007F5B5F" w:rsidRPr="00C14494" w:rsidRDefault="007F5B5F" w:rsidP="008413B1">
            <w:pPr>
              <w:jc w:val="both"/>
              <w:rPr>
                <w:lang w:val="lv-LV"/>
              </w:rPr>
            </w:pPr>
            <w:r w:rsidRPr="00C14494">
              <w:rPr>
                <w:lang w:val="lv-LV"/>
              </w:rPr>
              <w:t>Pārskata gada peļņa vai zaudējumi (bilances pašu kapitāla postenis)</w:t>
            </w:r>
          </w:p>
        </w:tc>
        <w:tc>
          <w:tcPr>
            <w:tcW w:w="807" w:type="pct"/>
          </w:tcPr>
          <w:p w14:paraId="165A2800" w14:textId="77777777" w:rsidR="007F5B5F" w:rsidRPr="00C14494" w:rsidRDefault="007F5B5F" w:rsidP="008413B1">
            <w:pPr>
              <w:jc w:val="both"/>
              <w:rPr>
                <w:lang w:val="lv-LV"/>
              </w:rPr>
            </w:pPr>
          </w:p>
        </w:tc>
      </w:tr>
      <w:tr w:rsidR="007F5B5F" w:rsidRPr="00C14494" w14:paraId="2E1761B8" w14:textId="77777777" w:rsidTr="008413B1">
        <w:tc>
          <w:tcPr>
            <w:tcW w:w="320" w:type="pct"/>
          </w:tcPr>
          <w:p w14:paraId="47A4F1B7" w14:textId="77777777" w:rsidR="007F5B5F" w:rsidRPr="00C14494" w:rsidRDefault="007F5B5F" w:rsidP="008413B1">
            <w:pPr>
              <w:rPr>
                <w:szCs w:val="32"/>
                <w:lang w:val="lv-LV"/>
              </w:rPr>
            </w:pPr>
            <w:r w:rsidRPr="00C14494">
              <w:rPr>
                <w:szCs w:val="32"/>
                <w:lang w:val="lv-LV"/>
              </w:rPr>
              <w:t>3</w:t>
            </w:r>
          </w:p>
        </w:tc>
        <w:tc>
          <w:tcPr>
            <w:tcW w:w="3873" w:type="pct"/>
          </w:tcPr>
          <w:p w14:paraId="1DD9C5FC" w14:textId="503D9047" w:rsidR="007F5B5F" w:rsidRPr="00C14494" w:rsidRDefault="007F5B5F" w:rsidP="008413B1">
            <w:pPr>
              <w:jc w:val="both"/>
              <w:rPr>
                <w:lang w:val="lv-LV"/>
              </w:rPr>
            </w:pPr>
            <w:r w:rsidRPr="00C14494">
              <w:rPr>
                <w:lang w:val="lv-LV"/>
              </w:rPr>
              <w:t>Rezerves (ilgtermiņa ieguldījumu pārvērtēšanas rezerve, finanšu instrumentu patiesās vērtības rezerve un rezerves (bilances pašu kapitāla postenis))</w:t>
            </w:r>
          </w:p>
        </w:tc>
        <w:tc>
          <w:tcPr>
            <w:tcW w:w="807" w:type="pct"/>
          </w:tcPr>
          <w:p w14:paraId="468D197B" w14:textId="77777777" w:rsidR="007F5B5F" w:rsidRPr="00C14494" w:rsidRDefault="007F5B5F" w:rsidP="008413B1">
            <w:pPr>
              <w:jc w:val="both"/>
              <w:rPr>
                <w:lang w:val="lv-LV"/>
              </w:rPr>
            </w:pPr>
          </w:p>
        </w:tc>
      </w:tr>
      <w:tr w:rsidR="007F5B5F" w:rsidRPr="00C14494" w14:paraId="1EF7AFC3" w14:textId="77777777" w:rsidTr="008413B1">
        <w:tc>
          <w:tcPr>
            <w:tcW w:w="320" w:type="pct"/>
          </w:tcPr>
          <w:p w14:paraId="520CA81C" w14:textId="77777777" w:rsidR="007F5B5F" w:rsidRPr="00C14494" w:rsidRDefault="007F5B5F" w:rsidP="008413B1">
            <w:pPr>
              <w:rPr>
                <w:szCs w:val="32"/>
                <w:lang w:val="lv-LV"/>
              </w:rPr>
            </w:pPr>
            <w:r w:rsidRPr="00C14494">
              <w:rPr>
                <w:szCs w:val="32"/>
                <w:lang w:val="lv-LV"/>
              </w:rPr>
              <w:t>4</w:t>
            </w:r>
          </w:p>
        </w:tc>
        <w:tc>
          <w:tcPr>
            <w:tcW w:w="3873" w:type="pct"/>
          </w:tcPr>
          <w:p w14:paraId="4A9A12F6" w14:textId="552077A8" w:rsidR="007F5B5F" w:rsidRPr="00C14494" w:rsidRDefault="007F5B5F" w:rsidP="008413B1">
            <w:pPr>
              <w:jc w:val="both"/>
              <w:rPr>
                <w:lang w:val="lv-LV"/>
              </w:rPr>
            </w:pPr>
            <w:r w:rsidRPr="00C14494">
              <w:rPr>
                <w:lang w:val="lv-LV"/>
              </w:rPr>
              <w:t>Akciju vai daļu kapitāls (pamatkapitāls) un akciju (daļu) emisijas uzcenojums (bilances pašu kapitāla postenis)</w:t>
            </w:r>
          </w:p>
        </w:tc>
        <w:tc>
          <w:tcPr>
            <w:tcW w:w="807" w:type="pct"/>
          </w:tcPr>
          <w:p w14:paraId="13D64A93" w14:textId="77777777" w:rsidR="007F5B5F" w:rsidRPr="00C14494" w:rsidRDefault="007F5B5F" w:rsidP="008413B1">
            <w:pPr>
              <w:jc w:val="both"/>
              <w:rPr>
                <w:lang w:val="lv-LV"/>
              </w:rPr>
            </w:pPr>
          </w:p>
        </w:tc>
      </w:tr>
    </w:tbl>
    <w:p w14:paraId="1F1E94D3" w14:textId="77777777" w:rsidR="007F5B5F" w:rsidRPr="00C82250" w:rsidRDefault="007F5B5F" w:rsidP="007F5B5F">
      <w:pPr>
        <w:rPr>
          <w:szCs w:val="32"/>
        </w:rPr>
      </w:pPr>
      <w:r w:rsidRPr="00C82250">
        <w:rPr>
          <w:szCs w:val="32"/>
        </w:rPr>
        <w:t xml:space="preserve">       </w:t>
      </w:r>
    </w:p>
    <w:tbl>
      <w:tblPr>
        <w:tblStyle w:val="TableGrid"/>
        <w:tblW w:w="5000" w:type="pct"/>
        <w:tblLook w:val="04A0" w:firstRow="1" w:lastRow="0" w:firstColumn="1" w:lastColumn="0" w:noHBand="0" w:noVBand="1"/>
      </w:tblPr>
      <w:tblGrid>
        <w:gridCol w:w="580"/>
        <w:gridCol w:w="7019"/>
        <w:gridCol w:w="1462"/>
      </w:tblGrid>
      <w:tr w:rsidR="00C14494" w:rsidRPr="00C14494" w14:paraId="666549CD" w14:textId="77777777" w:rsidTr="1F382171">
        <w:tc>
          <w:tcPr>
            <w:tcW w:w="5000" w:type="pct"/>
            <w:gridSpan w:val="3"/>
            <w:tcBorders>
              <w:bottom w:val="single" w:sz="4" w:space="0" w:color="auto"/>
            </w:tcBorders>
          </w:tcPr>
          <w:p w14:paraId="1DFE2AF3" w14:textId="77777777" w:rsidR="00C14494" w:rsidRDefault="00C14494" w:rsidP="6C91E476">
            <w:pPr>
              <w:rPr>
                <w:b/>
                <w:bCs/>
                <w:i/>
                <w:iCs/>
                <w:sz w:val="28"/>
                <w:szCs w:val="28"/>
                <w:lang w:val="lv-LV"/>
              </w:rPr>
            </w:pPr>
            <w:r w:rsidRPr="1F382171">
              <w:rPr>
                <w:b/>
                <w:bCs/>
                <w:i/>
                <w:iCs/>
                <w:sz w:val="28"/>
                <w:szCs w:val="28"/>
                <w:lang w:val="lv-LV"/>
              </w:rPr>
              <w:t>Saistītais uzņēmums/ saistīto personu grupas konsolidētā gada pārskata dati</w:t>
            </w:r>
          </w:p>
          <w:p w14:paraId="60681DC9" w14:textId="77777777" w:rsidR="00A173CA" w:rsidRDefault="00A173CA" w:rsidP="00A173CA">
            <w:pPr>
              <w:rPr>
                <w:i/>
                <w:lang w:val="lv-LV"/>
              </w:rPr>
            </w:pPr>
          </w:p>
          <w:p w14:paraId="370F48C9" w14:textId="77777777" w:rsidR="00C14494" w:rsidRDefault="00A173CA" w:rsidP="00A173CA">
            <w:pPr>
              <w:rPr>
                <w:i/>
                <w:iCs/>
                <w:lang w:val="lv-LV"/>
              </w:rPr>
            </w:pPr>
            <w:r w:rsidRPr="00A173CA">
              <w:rPr>
                <w:i/>
                <w:lang w:val="lv-LV"/>
              </w:rPr>
              <w:t>Eksportējošais krīzes skartais nodokļu maksātājs</w:t>
            </w:r>
            <w:r w:rsidRPr="00A173CA">
              <w:rPr>
                <w:lang w:val="lv-LV"/>
              </w:rPr>
              <w:t xml:space="preserve"> </w:t>
            </w:r>
            <w:r w:rsidRPr="73ABF913">
              <w:rPr>
                <w:i/>
                <w:iCs/>
                <w:lang w:val="lv-LV"/>
              </w:rPr>
              <w:t>norāda saistītā uzņēmuma nosaukumu</w:t>
            </w:r>
          </w:p>
          <w:p w14:paraId="338DEA61" w14:textId="37F11715" w:rsidR="00A173CA" w:rsidRPr="0044389A" w:rsidRDefault="00A173CA" w:rsidP="00A173CA">
            <w:pPr>
              <w:rPr>
                <w:i/>
                <w:iCs/>
                <w:lang w:val="lv-LV"/>
              </w:rPr>
            </w:pPr>
          </w:p>
        </w:tc>
      </w:tr>
      <w:tr w:rsidR="007F5B5F" w:rsidRPr="00C14494" w14:paraId="75A61693" w14:textId="77777777" w:rsidTr="1F382171">
        <w:tc>
          <w:tcPr>
            <w:tcW w:w="320" w:type="pct"/>
            <w:shd w:val="clear" w:color="auto" w:fill="D9D9D9" w:themeFill="background1" w:themeFillShade="D9"/>
          </w:tcPr>
          <w:p w14:paraId="56CD3103" w14:textId="77777777" w:rsidR="007F5B5F" w:rsidRPr="00C14494" w:rsidRDefault="007F5B5F" w:rsidP="008413B1">
            <w:pPr>
              <w:rPr>
                <w:b/>
                <w:szCs w:val="32"/>
                <w:lang w:val="lv-LV"/>
              </w:rPr>
            </w:pPr>
            <w:r w:rsidRPr="00C14494">
              <w:rPr>
                <w:b/>
                <w:szCs w:val="32"/>
                <w:lang w:val="lv-LV"/>
              </w:rPr>
              <w:t>Nr.</w:t>
            </w:r>
          </w:p>
        </w:tc>
        <w:tc>
          <w:tcPr>
            <w:tcW w:w="3873" w:type="pct"/>
            <w:shd w:val="clear" w:color="auto" w:fill="D9D9D9" w:themeFill="background1" w:themeFillShade="D9"/>
          </w:tcPr>
          <w:p w14:paraId="18DE1D61" w14:textId="77777777" w:rsidR="007F5B5F" w:rsidRPr="00C14494" w:rsidRDefault="007F5B5F" w:rsidP="008413B1">
            <w:pPr>
              <w:rPr>
                <w:b/>
                <w:szCs w:val="32"/>
                <w:lang w:val="lv-LV"/>
              </w:rPr>
            </w:pPr>
            <w:r w:rsidRPr="00C14494">
              <w:rPr>
                <w:b/>
                <w:szCs w:val="32"/>
                <w:lang w:val="lv-LV"/>
              </w:rPr>
              <w:t>Rādītājs</w:t>
            </w:r>
          </w:p>
        </w:tc>
        <w:tc>
          <w:tcPr>
            <w:tcW w:w="807" w:type="pct"/>
            <w:shd w:val="clear" w:color="auto" w:fill="D9D9D9" w:themeFill="background1" w:themeFillShade="D9"/>
          </w:tcPr>
          <w:p w14:paraId="1C19CB30" w14:textId="77777777" w:rsidR="007F5B5F" w:rsidRPr="00C14494" w:rsidRDefault="007F5B5F" w:rsidP="008413B1">
            <w:pPr>
              <w:rPr>
                <w:b/>
                <w:szCs w:val="32"/>
                <w:lang w:val="lv-LV"/>
              </w:rPr>
            </w:pPr>
            <w:r w:rsidRPr="00C14494">
              <w:rPr>
                <w:b/>
                <w:szCs w:val="32"/>
                <w:lang w:val="lv-LV"/>
              </w:rPr>
              <w:t>2019.gads,</w:t>
            </w:r>
          </w:p>
          <w:p w14:paraId="2494A5B7" w14:textId="77777777" w:rsidR="007F5B5F" w:rsidRPr="00C14494" w:rsidRDefault="007F5B5F" w:rsidP="008413B1">
            <w:pPr>
              <w:rPr>
                <w:b/>
                <w:szCs w:val="32"/>
                <w:lang w:val="lv-LV"/>
              </w:rPr>
            </w:pPr>
            <w:r w:rsidRPr="00C14494">
              <w:rPr>
                <w:b/>
                <w:szCs w:val="32"/>
                <w:lang w:val="lv-LV"/>
              </w:rPr>
              <w:t>EUR</w:t>
            </w:r>
          </w:p>
        </w:tc>
      </w:tr>
      <w:tr w:rsidR="007F5B5F" w:rsidRPr="00C14494" w14:paraId="6E431C27" w14:textId="77777777" w:rsidTr="1F382171">
        <w:tc>
          <w:tcPr>
            <w:tcW w:w="320" w:type="pct"/>
          </w:tcPr>
          <w:p w14:paraId="7FBCEEF9" w14:textId="77777777" w:rsidR="007F5B5F" w:rsidRPr="00C14494" w:rsidRDefault="007F5B5F" w:rsidP="008413B1">
            <w:pPr>
              <w:rPr>
                <w:szCs w:val="32"/>
                <w:lang w:val="lv-LV"/>
              </w:rPr>
            </w:pPr>
            <w:r w:rsidRPr="00C14494">
              <w:rPr>
                <w:szCs w:val="32"/>
                <w:lang w:val="lv-LV"/>
              </w:rPr>
              <w:t>1</w:t>
            </w:r>
          </w:p>
        </w:tc>
        <w:tc>
          <w:tcPr>
            <w:tcW w:w="3873" w:type="pct"/>
          </w:tcPr>
          <w:p w14:paraId="0E28C41D" w14:textId="37207851" w:rsidR="007F5B5F" w:rsidRPr="00C14494" w:rsidRDefault="007F5B5F" w:rsidP="008413B1">
            <w:pPr>
              <w:jc w:val="both"/>
              <w:rPr>
                <w:lang w:val="lv-LV"/>
              </w:rPr>
            </w:pPr>
            <w:r w:rsidRPr="00C14494">
              <w:rPr>
                <w:lang w:val="lv-LV"/>
              </w:rPr>
              <w:t>Iepriekšējo gadu nesadalītā peļņa vai nesegtie zaudējumi (bilances pašu kapitāla postenis)</w:t>
            </w:r>
          </w:p>
        </w:tc>
        <w:tc>
          <w:tcPr>
            <w:tcW w:w="807" w:type="pct"/>
          </w:tcPr>
          <w:p w14:paraId="4CF8578A" w14:textId="77777777" w:rsidR="007F5B5F" w:rsidRPr="00C14494" w:rsidRDefault="007F5B5F" w:rsidP="008413B1">
            <w:pPr>
              <w:jc w:val="both"/>
              <w:rPr>
                <w:lang w:val="lv-LV"/>
              </w:rPr>
            </w:pPr>
          </w:p>
        </w:tc>
      </w:tr>
      <w:tr w:rsidR="007F5B5F" w:rsidRPr="00C14494" w14:paraId="6EEFE64B" w14:textId="77777777" w:rsidTr="1F382171">
        <w:tc>
          <w:tcPr>
            <w:tcW w:w="320" w:type="pct"/>
          </w:tcPr>
          <w:p w14:paraId="1F9BE7E6" w14:textId="77777777" w:rsidR="007F5B5F" w:rsidRPr="00C14494" w:rsidRDefault="007F5B5F" w:rsidP="008413B1">
            <w:pPr>
              <w:rPr>
                <w:szCs w:val="32"/>
                <w:lang w:val="lv-LV"/>
              </w:rPr>
            </w:pPr>
            <w:r w:rsidRPr="00C14494">
              <w:rPr>
                <w:szCs w:val="32"/>
                <w:lang w:val="lv-LV"/>
              </w:rPr>
              <w:t>2</w:t>
            </w:r>
          </w:p>
        </w:tc>
        <w:tc>
          <w:tcPr>
            <w:tcW w:w="3873" w:type="pct"/>
          </w:tcPr>
          <w:p w14:paraId="3B1C3367" w14:textId="73619144" w:rsidR="007F5B5F" w:rsidRPr="00C14494" w:rsidRDefault="007F5B5F" w:rsidP="008413B1">
            <w:pPr>
              <w:jc w:val="both"/>
              <w:rPr>
                <w:lang w:val="lv-LV"/>
              </w:rPr>
            </w:pPr>
            <w:r w:rsidRPr="00C14494">
              <w:rPr>
                <w:lang w:val="lv-LV"/>
              </w:rPr>
              <w:t>Pārskata gada peļņa vai zaudējumi (bilances pašu kapitāla postenis)</w:t>
            </w:r>
          </w:p>
        </w:tc>
        <w:tc>
          <w:tcPr>
            <w:tcW w:w="807" w:type="pct"/>
          </w:tcPr>
          <w:p w14:paraId="43ECCFE2" w14:textId="77777777" w:rsidR="007F5B5F" w:rsidRPr="00C14494" w:rsidRDefault="007F5B5F" w:rsidP="008413B1">
            <w:pPr>
              <w:jc w:val="both"/>
              <w:rPr>
                <w:lang w:val="lv-LV"/>
              </w:rPr>
            </w:pPr>
          </w:p>
        </w:tc>
      </w:tr>
      <w:tr w:rsidR="007F5B5F" w:rsidRPr="00C14494" w14:paraId="0D65EB94" w14:textId="77777777" w:rsidTr="1F382171">
        <w:tc>
          <w:tcPr>
            <w:tcW w:w="320" w:type="pct"/>
          </w:tcPr>
          <w:p w14:paraId="0462B93F" w14:textId="77777777" w:rsidR="007F5B5F" w:rsidRPr="00C14494" w:rsidRDefault="007F5B5F" w:rsidP="008413B1">
            <w:pPr>
              <w:rPr>
                <w:szCs w:val="32"/>
                <w:lang w:val="lv-LV"/>
              </w:rPr>
            </w:pPr>
            <w:r w:rsidRPr="00C14494">
              <w:rPr>
                <w:szCs w:val="32"/>
                <w:lang w:val="lv-LV"/>
              </w:rPr>
              <w:t>3</w:t>
            </w:r>
          </w:p>
        </w:tc>
        <w:tc>
          <w:tcPr>
            <w:tcW w:w="3873" w:type="pct"/>
          </w:tcPr>
          <w:p w14:paraId="5A694BE0" w14:textId="321EE222" w:rsidR="007F5B5F" w:rsidRPr="00C14494" w:rsidRDefault="007F5B5F" w:rsidP="008413B1">
            <w:pPr>
              <w:jc w:val="both"/>
              <w:rPr>
                <w:lang w:val="lv-LV"/>
              </w:rPr>
            </w:pPr>
            <w:r w:rsidRPr="00C14494">
              <w:rPr>
                <w:lang w:val="lv-LV"/>
              </w:rPr>
              <w:t>Rezerves (ilgtermiņa ieguldījumu pārvērtēšanas rezerve, finanšu instrumentu patiesās vērtības rezerve un rezerves (bilances pašu kapitāla postenis))</w:t>
            </w:r>
          </w:p>
        </w:tc>
        <w:tc>
          <w:tcPr>
            <w:tcW w:w="807" w:type="pct"/>
          </w:tcPr>
          <w:p w14:paraId="1490ADBD" w14:textId="77777777" w:rsidR="007F5B5F" w:rsidRPr="00C14494" w:rsidRDefault="007F5B5F" w:rsidP="008413B1">
            <w:pPr>
              <w:jc w:val="both"/>
              <w:rPr>
                <w:lang w:val="lv-LV"/>
              </w:rPr>
            </w:pPr>
          </w:p>
        </w:tc>
      </w:tr>
      <w:tr w:rsidR="007F5B5F" w:rsidRPr="00C14494" w14:paraId="17723687" w14:textId="77777777" w:rsidTr="1F382171">
        <w:tc>
          <w:tcPr>
            <w:tcW w:w="320" w:type="pct"/>
          </w:tcPr>
          <w:p w14:paraId="1A0B3DEC" w14:textId="77777777" w:rsidR="007F5B5F" w:rsidRPr="00C14494" w:rsidRDefault="007F5B5F" w:rsidP="008413B1">
            <w:pPr>
              <w:rPr>
                <w:szCs w:val="32"/>
                <w:lang w:val="lv-LV"/>
              </w:rPr>
            </w:pPr>
            <w:r w:rsidRPr="00C14494">
              <w:rPr>
                <w:szCs w:val="32"/>
                <w:lang w:val="lv-LV"/>
              </w:rPr>
              <w:t>4</w:t>
            </w:r>
          </w:p>
        </w:tc>
        <w:tc>
          <w:tcPr>
            <w:tcW w:w="3873" w:type="pct"/>
          </w:tcPr>
          <w:p w14:paraId="3C534034" w14:textId="5E2BC1A8" w:rsidR="007F5B5F" w:rsidRPr="00C14494" w:rsidRDefault="007F5B5F" w:rsidP="008413B1">
            <w:pPr>
              <w:jc w:val="both"/>
              <w:rPr>
                <w:lang w:val="lv-LV"/>
              </w:rPr>
            </w:pPr>
            <w:r w:rsidRPr="00C14494">
              <w:rPr>
                <w:lang w:val="lv-LV"/>
              </w:rPr>
              <w:t>Akciju vai daļu kapitāls (pamatkapitāls) un akciju (daļu) emisijas uzcenojums (bilances pašu kapitāla postenis)</w:t>
            </w:r>
          </w:p>
        </w:tc>
        <w:tc>
          <w:tcPr>
            <w:tcW w:w="807" w:type="pct"/>
          </w:tcPr>
          <w:p w14:paraId="60D2F0F1" w14:textId="77777777" w:rsidR="007F5B5F" w:rsidRPr="00C14494" w:rsidRDefault="007F5B5F" w:rsidP="008413B1">
            <w:pPr>
              <w:jc w:val="both"/>
              <w:rPr>
                <w:lang w:val="lv-LV"/>
              </w:rPr>
            </w:pPr>
          </w:p>
        </w:tc>
      </w:tr>
    </w:tbl>
    <w:p w14:paraId="13A29EE1" w14:textId="77777777" w:rsidR="007F5B5F" w:rsidRPr="00C82250" w:rsidRDefault="007F5B5F" w:rsidP="007F5B5F">
      <w:pPr>
        <w:rPr>
          <w:szCs w:val="32"/>
        </w:rPr>
      </w:pPr>
    </w:p>
    <w:p w14:paraId="49BF799F" w14:textId="72C52EE8" w:rsidR="007F5B5F" w:rsidRDefault="007F5B5F" w:rsidP="00516DD8">
      <w:pPr>
        <w:spacing w:after="200" w:line="276" w:lineRule="auto"/>
        <w:jc w:val="center"/>
        <w:rPr>
          <w:b/>
          <w:sz w:val="28"/>
        </w:rPr>
      </w:pPr>
      <w:r w:rsidRPr="00C82250">
        <w:br w:type="page"/>
      </w:r>
      <w:r>
        <w:rPr>
          <w:b/>
          <w:sz w:val="28"/>
        </w:rPr>
        <w:lastRenderedPageBreak/>
        <w:t>IV sadaļa</w:t>
      </w:r>
    </w:p>
    <w:p w14:paraId="17E2BC00" w14:textId="0A8FA69A" w:rsidR="00DD3BDB" w:rsidRPr="00F3207B" w:rsidRDefault="00DD3BDB" w:rsidP="00DD3BDB">
      <w:pPr>
        <w:spacing w:after="200" w:line="276" w:lineRule="auto"/>
        <w:jc w:val="center"/>
        <w:rPr>
          <w:b/>
          <w:i/>
          <w:sz w:val="20"/>
          <w:szCs w:val="20"/>
        </w:rPr>
      </w:pPr>
      <w:r w:rsidRPr="00F3207B">
        <w:rPr>
          <w:i/>
          <w:sz w:val="20"/>
          <w:szCs w:val="20"/>
        </w:rPr>
        <w:t xml:space="preserve">(Aizpilda tie, kas atbilst </w:t>
      </w:r>
      <w:r>
        <w:rPr>
          <w:i/>
          <w:sz w:val="20"/>
          <w:szCs w:val="20"/>
        </w:rPr>
        <w:t>lielā</w:t>
      </w:r>
      <w:r w:rsidRPr="00F3207B">
        <w:rPr>
          <w:i/>
          <w:sz w:val="20"/>
          <w:szCs w:val="20"/>
        </w:rPr>
        <w:t xml:space="preserve"> uzņēmuma definīcijai)</w:t>
      </w:r>
    </w:p>
    <w:p w14:paraId="47A4C9E9" w14:textId="77777777" w:rsidR="00DD3BDB" w:rsidRDefault="00DD3BDB" w:rsidP="00C14494">
      <w:pPr>
        <w:jc w:val="center"/>
        <w:rPr>
          <w:b/>
          <w:sz w:val="28"/>
        </w:rPr>
      </w:pPr>
    </w:p>
    <w:p w14:paraId="42C0FB22" w14:textId="77777777" w:rsidR="007F5B5F" w:rsidRPr="00C82250" w:rsidRDefault="007F5B5F" w:rsidP="007F5B5F">
      <w:pPr>
        <w:spacing w:after="200" w:line="276" w:lineRule="auto"/>
        <w:jc w:val="center"/>
        <w:rPr>
          <w:b/>
        </w:rPr>
      </w:pPr>
      <w:r w:rsidRPr="00C82250">
        <w:rPr>
          <w:b/>
        </w:rPr>
        <w:t>Lielā uzņēmuma apliecinājums:</w:t>
      </w:r>
    </w:p>
    <w:p w14:paraId="46554716" w14:textId="7E82B769" w:rsidR="007F5B5F" w:rsidRPr="00C82250" w:rsidRDefault="007F5B5F" w:rsidP="007F5B5F">
      <w:pPr>
        <w:spacing w:after="200" w:line="276" w:lineRule="auto"/>
        <w:jc w:val="both"/>
      </w:pPr>
      <w:r>
        <w:t>Eksportējošais krīzes skartais nodokļu maksātājs apliecina, ka tas nav grūtībās nonācis uzņēmums (GNU) atbilstoši Komisijas regulas Nr.651/2014 2.panta 18.punkta definīcijai.</w:t>
      </w:r>
    </w:p>
    <w:p w14:paraId="5532585B" w14:textId="433C7E94" w:rsidR="366CE6B7" w:rsidRDefault="366CE6B7" w:rsidP="6C91E476">
      <w:pPr>
        <w:spacing w:after="200" w:line="259" w:lineRule="auto"/>
        <w:jc w:val="both"/>
        <w:rPr>
          <w:rFonts w:eastAsia="Wingdings 2"/>
        </w:rPr>
      </w:pPr>
      <w:r w:rsidRPr="6C91E476">
        <w:rPr>
          <w:rFonts w:eastAsia="Wingdings 2"/>
        </w:rPr>
        <w:t>Eksportējošais krīzes skartais nodokļu maksātājs apliecina, ka tam nav pasludināts maksātnespējas process.</w:t>
      </w:r>
    </w:p>
    <w:p w14:paraId="7F6948B0" w14:textId="2589C215" w:rsidR="6C91E476" w:rsidRDefault="6C91E476" w:rsidP="6C91E476">
      <w:pPr>
        <w:spacing w:after="200" w:line="259" w:lineRule="auto"/>
        <w:jc w:val="both"/>
        <w:rPr>
          <w:rFonts w:eastAsia="Wingdings 2"/>
        </w:rPr>
      </w:pPr>
    </w:p>
    <w:p w14:paraId="5094FDDE" w14:textId="45B853BA" w:rsidR="007F5B5F" w:rsidRPr="00C82250" w:rsidRDefault="007F5B5F" w:rsidP="007F5B5F">
      <w:pPr>
        <w:spacing w:after="160" w:line="259" w:lineRule="auto"/>
        <w:contextualSpacing/>
        <w:jc w:val="both"/>
      </w:pPr>
      <w:r>
        <w:t>E</w:t>
      </w:r>
      <w:r w:rsidRPr="00C82250">
        <w:t xml:space="preserve">ksportējošais krīzes skartais nodokļu maksātājs </w:t>
      </w:r>
      <w:r>
        <w:t xml:space="preserve">apliecina, ka tas </w:t>
      </w:r>
      <w:r w:rsidRPr="00C82250">
        <w:t xml:space="preserve">neatbilst Maksātnespējas likuma 57.pantā noteiktajām pazīmēm, lai tam pēc kreditoru pieprasījuma piemērotu maksātnespējas procedūru, t.i.: </w:t>
      </w:r>
    </w:p>
    <w:p w14:paraId="7EDC168B" w14:textId="77777777" w:rsidR="007F5B5F" w:rsidRPr="00C82250" w:rsidRDefault="007F5B5F" w:rsidP="007F5B5F">
      <w:pPr>
        <w:spacing w:after="160" w:line="259" w:lineRule="auto"/>
        <w:ind w:left="926" w:hanging="283"/>
        <w:contextualSpacing/>
        <w:jc w:val="both"/>
      </w:pPr>
      <w:r w:rsidRPr="00C82250">
        <w:t xml:space="preserve">a) piemērojot piespiedu izpildes līdzekļus, nav bijis iespējams izpildīt tiesas nolēmumu par parāda piedziņu no parādnieka; </w:t>
      </w:r>
    </w:p>
    <w:p w14:paraId="5C59DE16" w14:textId="77777777" w:rsidR="007F5B5F" w:rsidRPr="00C82250" w:rsidRDefault="007F5B5F" w:rsidP="007F5B5F">
      <w:pPr>
        <w:spacing w:after="160" w:line="259" w:lineRule="auto"/>
        <w:ind w:left="926" w:hanging="283"/>
        <w:contextualSpacing/>
        <w:jc w:val="both"/>
      </w:pPr>
      <w:r w:rsidRPr="00C82250">
        <w:t xml:space="preserve">b) </w:t>
      </w:r>
      <w:r w:rsidRPr="00C82250">
        <w:rPr>
          <w:shd w:val="clear" w:color="auto" w:fill="FFFFFF"/>
        </w:rPr>
        <w:t>nav nokārtojis vienu vai vairākas parādsaistības, no kurām pamatparāda summa atsevišķi vai kopā pārsniedz 4268 </w:t>
      </w:r>
      <w:r w:rsidRPr="00C82250">
        <w:rPr>
          <w:i/>
          <w:iCs/>
          <w:shd w:val="clear" w:color="auto" w:fill="FFFFFF"/>
        </w:rPr>
        <w:t>euro</w:t>
      </w:r>
      <w:r w:rsidRPr="00C82250">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C82250">
        <w:t xml:space="preserve">; </w:t>
      </w:r>
    </w:p>
    <w:p w14:paraId="7EA9DB1D" w14:textId="77777777" w:rsidR="007F5B5F" w:rsidRPr="00C82250" w:rsidRDefault="007F5B5F" w:rsidP="007F5B5F">
      <w:pPr>
        <w:spacing w:after="160" w:line="259" w:lineRule="auto"/>
        <w:ind w:left="926" w:hanging="283"/>
        <w:contextualSpacing/>
        <w:jc w:val="both"/>
      </w:pPr>
      <w:r w:rsidRPr="00C82250">
        <w:t xml:space="preserve">c) </w:t>
      </w:r>
      <w:r w:rsidRPr="00C82250">
        <w:rPr>
          <w:shd w:val="clear" w:color="auto" w:fill="FFFFFF"/>
        </w:rPr>
        <w:t>nav nokārtojis vienu vai vairākas parādsaistības, no kurām pamatparāda summa atsevišķi vai kopā pārsniedz 2134 </w:t>
      </w:r>
      <w:r w:rsidRPr="00C82250">
        <w:rPr>
          <w:i/>
          <w:iCs/>
          <w:shd w:val="clear" w:color="auto" w:fill="FFFFFF"/>
        </w:rPr>
        <w:t>euro</w:t>
      </w:r>
      <w:r w:rsidRPr="00C82250">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C82250">
        <w:t xml:space="preserve">; </w:t>
      </w:r>
    </w:p>
    <w:p w14:paraId="5547E1AB" w14:textId="77777777" w:rsidR="007F5B5F" w:rsidRPr="00C82250" w:rsidRDefault="007F5B5F" w:rsidP="007F5B5F">
      <w:pPr>
        <w:spacing w:after="160" w:line="259" w:lineRule="auto"/>
        <w:ind w:left="926" w:hanging="283"/>
        <w:contextualSpacing/>
        <w:jc w:val="both"/>
      </w:pPr>
      <w:r w:rsidRPr="00C82250">
        <w:t>d) parādnieks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w:t>
      </w:r>
    </w:p>
    <w:p w14:paraId="41A939F5" w14:textId="77777777" w:rsidR="007F5B5F" w:rsidRPr="00C82250" w:rsidRDefault="007F5B5F" w:rsidP="007F5B5F">
      <w:pPr>
        <w:spacing w:after="160" w:line="259" w:lineRule="auto"/>
        <w:ind w:left="926" w:hanging="283"/>
        <w:contextualSpacing/>
        <w:jc w:val="both"/>
        <w:rPr>
          <w:shd w:val="clear" w:color="auto" w:fill="FFFFFF"/>
        </w:rPr>
      </w:pPr>
      <w:r w:rsidRPr="00C82250">
        <w:t xml:space="preserve">e) </w:t>
      </w:r>
      <w:r w:rsidRPr="00C82250">
        <w:rPr>
          <w:shd w:val="clear" w:color="auto" w:fill="FFFFFF"/>
        </w:rPr>
        <w:t>ilgāk nekā divus mēnešus nav nokārtojis parādsaistības, kurām iestājies izpildes termiņš;</w:t>
      </w:r>
    </w:p>
    <w:p w14:paraId="142147DE" w14:textId="77777777" w:rsidR="007F5B5F" w:rsidRPr="00C82250" w:rsidRDefault="007F5B5F" w:rsidP="007F5B5F">
      <w:pPr>
        <w:spacing w:after="160" w:line="259" w:lineRule="auto"/>
        <w:ind w:left="926" w:hanging="283"/>
        <w:contextualSpacing/>
        <w:jc w:val="both"/>
        <w:rPr>
          <w:shd w:val="clear" w:color="auto" w:fill="FFFFFF"/>
        </w:rPr>
      </w:pPr>
      <w:r w:rsidRPr="00C82250">
        <w:t xml:space="preserve">f) </w:t>
      </w:r>
      <w:r w:rsidRPr="00C82250">
        <w:rPr>
          <w:shd w:val="clear" w:color="auto" w:fill="FFFFFF"/>
        </w:rPr>
        <w:t>saskaņā ar likvidācijas sākuma finanšu pārskatu parādniekam nepietiek aktīvu, lai apmierinātu visus pamatotos kreditoru prasījumus, vai arī šis apstāklis atklājas likvidācijas gaitā;</w:t>
      </w:r>
    </w:p>
    <w:p w14:paraId="5BCEDDA6" w14:textId="77777777" w:rsidR="007F5B5F" w:rsidRPr="00C82250" w:rsidRDefault="007F5B5F" w:rsidP="007F5B5F">
      <w:pPr>
        <w:spacing w:after="160" w:line="259" w:lineRule="auto"/>
        <w:ind w:left="926" w:hanging="283"/>
        <w:contextualSpacing/>
        <w:jc w:val="both"/>
        <w:rPr>
          <w:shd w:val="clear" w:color="auto" w:fill="FFFFFF"/>
        </w:rPr>
      </w:pPr>
      <w:r w:rsidRPr="00C82250">
        <w:t xml:space="preserve">g) </w:t>
      </w:r>
      <w:r w:rsidRPr="00C82250">
        <w:rPr>
          <w:shd w:val="clear" w:color="auto" w:fill="FFFFFF"/>
        </w:rPr>
        <w:t>ir iestājies Maksātnespējas likuma </w:t>
      </w:r>
      <w:r w:rsidRPr="00F3207B">
        <w:rPr>
          <w:rFonts w:eastAsia="Calibri"/>
        </w:rPr>
        <w:t>51.panta</w:t>
      </w:r>
      <w:r w:rsidRPr="00C82250">
        <w:rPr>
          <w:shd w:val="clear" w:color="auto" w:fill="FFFFFF"/>
        </w:rPr>
        <w:t> otrajā daļā minētais apstāklis;</w:t>
      </w:r>
    </w:p>
    <w:p w14:paraId="2A1A0684" w14:textId="77777777" w:rsidR="007F5B5F" w:rsidRPr="00C82250" w:rsidRDefault="007F5B5F" w:rsidP="007F5B5F">
      <w:pPr>
        <w:spacing w:after="160" w:line="259" w:lineRule="auto"/>
        <w:ind w:left="926" w:hanging="283"/>
        <w:contextualSpacing/>
        <w:jc w:val="both"/>
        <w:rPr>
          <w:shd w:val="clear" w:color="auto" w:fill="FFFFFF"/>
        </w:rPr>
      </w:pPr>
      <w:r w:rsidRPr="00C82250">
        <w:t xml:space="preserve">h) </w:t>
      </w:r>
      <w:r w:rsidRPr="00C82250">
        <w:rPr>
          <w:shd w:val="clear" w:color="auto" w:fill="FFFFFF"/>
        </w:rPr>
        <w:t>ir iestājies kāds no Maksātnespējas likuma </w:t>
      </w:r>
      <w:r w:rsidRPr="00F3207B">
        <w:rPr>
          <w:rFonts w:eastAsia="Calibri"/>
        </w:rPr>
        <w:t>51.panta</w:t>
      </w:r>
      <w:r w:rsidRPr="00C82250">
        <w:rPr>
          <w:shd w:val="clear" w:color="auto" w:fill="FFFFFF"/>
        </w:rPr>
        <w:t> trešajā daļā minētajiem gadījumiem;</w:t>
      </w:r>
    </w:p>
    <w:p w14:paraId="4378CE4B" w14:textId="77777777" w:rsidR="007F5B5F" w:rsidRPr="00C82250" w:rsidRDefault="007F5B5F" w:rsidP="007F5B5F">
      <w:pPr>
        <w:spacing w:after="160" w:line="259" w:lineRule="auto"/>
        <w:ind w:left="926" w:hanging="283"/>
        <w:contextualSpacing/>
        <w:jc w:val="both"/>
      </w:pPr>
      <w:r w:rsidRPr="00C82250">
        <w:t xml:space="preserve">i) </w:t>
      </w:r>
      <w:r w:rsidRPr="00C82250">
        <w:rPr>
          <w:shd w:val="clear" w:color="auto" w:fill="FFFFFF"/>
        </w:rPr>
        <w:t>ir iestājies Maksātnespējas likuma </w:t>
      </w:r>
      <w:r w:rsidRPr="00F3207B">
        <w:rPr>
          <w:rFonts w:eastAsia="Calibri"/>
        </w:rPr>
        <w:t>51.panta</w:t>
      </w:r>
      <w:r w:rsidRPr="00C82250">
        <w:rPr>
          <w:shd w:val="clear" w:color="auto" w:fill="FFFFFF"/>
        </w:rPr>
        <w:t> piektajā daļā minētais apstāklis.</w:t>
      </w:r>
    </w:p>
    <w:p w14:paraId="72EC4CDD" w14:textId="77777777" w:rsidR="007F5B5F" w:rsidRDefault="007F5B5F" w:rsidP="007F5B5F">
      <w:pPr>
        <w:spacing w:after="160" w:line="259" w:lineRule="auto"/>
        <w:contextualSpacing/>
        <w:jc w:val="both"/>
      </w:pPr>
    </w:p>
    <w:p w14:paraId="0C8EF302" w14:textId="6E4DA701" w:rsidR="007F5B5F" w:rsidRPr="00C82250" w:rsidRDefault="007F5B5F" w:rsidP="007F5B5F">
      <w:pPr>
        <w:spacing w:after="160" w:line="259" w:lineRule="auto"/>
        <w:contextualSpacing/>
        <w:jc w:val="both"/>
      </w:pPr>
      <w:r>
        <w:lastRenderedPageBreak/>
        <w:t>E</w:t>
      </w:r>
      <w:r w:rsidRPr="00C82250">
        <w:t xml:space="preserve">ksportējošais krīzes skartais nodokļu maksātājs </w:t>
      </w:r>
      <w:r>
        <w:t xml:space="preserve">apliecina, ka tas </w:t>
      </w:r>
      <w:r w:rsidRPr="00C82250">
        <w:t>nav uzņēmums, kas ir saņēmis glābšanas atbalstu un vēl nav atmaksājis aizdevumu vai atsaucis garantiju, vai uzņēmums, kas ir saņēmis pārstrukturēšanas atbalstu un uz to joprojām attiecas pārstrukturēšanas plāns.</w:t>
      </w:r>
    </w:p>
    <w:p w14:paraId="630D4C72" w14:textId="77777777" w:rsidR="007F5B5F" w:rsidRDefault="007F5B5F" w:rsidP="007F5B5F">
      <w:pPr>
        <w:pStyle w:val="ListParagraph"/>
        <w:spacing w:after="160" w:line="259" w:lineRule="auto"/>
        <w:ind w:left="217"/>
        <w:contextualSpacing/>
        <w:rPr>
          <w:szCs w:val="32"/>
        </w:rPr>
      </w:pPr>
    </w:p>
    <w:p w14:paraId="103A9E83" w14:textId="4CD7CD69" w:rsidR="007F5B5F" w:rsidRPr="00C82250" w:rsidRDefault="007F5B5F" w:rsidP="007F5B5F">
      <w:pPr>
        <w:spacing w:after="240" w:line="259" w:lineRule="auto"/>
        <w:contextualSpacing/>
        <w:rPr>
          <w:szCs w:val="32"/>
        </w:rPr>
      </w:pPr>
      <w:r>
        <w:rPr>
          <w:szCs w:val="32"/>
        </w:rPr>
        <w:t>1</w:t>
      </w:r>
      <w:r w:rsidRPr="00C82250">
        <w:rPr>
          <w:szCs w:val="32"/>
        </w:rPr>
        <w:t>. Uzņēmums ir autonoms</w:t>
      </w:r>
      <w:r>
        <w:rPr>
          <w:szCs w:val="32"/>
        </w:rPr>
        <w:t xml:space="preserve"> </w:t>
      </w:r>
      <w:r w:rsidRPr="00C14494">
        <w:rPr>
          <w:i/>
          <w:szCs w:val="32"/>
        </w:rPr>
        <w:t>(lūdzu atzīmēt atbilstošo lauku)</w:t>
      </w:r>
      <w:r w:rsidRPr="00C82250">
        <w:rPr>
          <w:szCs w:val="32"/>
        </w:rPr>
        <w:t>:</w:t>
      </w:r>
    </w:p>
    <w:p w14:paraId="33DFCD0D" w14:textId="77777777" w:rsidR="007F5B5F" w:rsidRPr="00C82250" w:rsidRDefault="007F5B5F" w:rsidP="007F5B5F">
      <w:pPr>
        <w:pStyle w:val="ListParagraph"/>
        <w:spacing w:after="240" w:line="259" w:lineRule="auto"/>
        <w:ind w:left="217"/>
        <w:contextualSpacing/>
        <w:rPr>
          <w:szCs w:val="32"/>
        </w:rPr>
      </w:pPr>
      <w:r w:rsidRPr="00C82250">
        <w:rPr>
          <w:rFonts w:ascii="Wingdings 2" w:eastAsia="Wingdings 2" w:hAnsi="Wingdings 2" w:cs="Wingdings 2"/>
          <w:szCs w:val="32"/>
        </w:rPr>
        <w:t></w:t>
      </w:r>
      <w:r w:rsidRPr="00C82250">
        <w:rPr>
          <w:szCs w:val="32"/>
        </w:rPr>
        <w:t xml:space="preserve"> Jā</w:t>
      </w:r>
    </w:p>
    <w:p w14:paraId="2BCA2DD0" w14:textId="77777777" w:rsidR="007F5B5F" w:rsidRPr="00C82250" w:rsidRDefault="007F5B5F" w:rsidP="007F5B5F">
      <w:pPr>
        <w:pStyle w:val="ListParagraph"/>
        <w:spacing w:after="240" w:line="259" w:lineRule="auto"/>
        <w:ind w:left="217"/>
        <w:contextualSpacing/>
        <w:rPr>
          <w:szCs w:val="32"/>
        </w:rPr>
      </w:pPr>
      <w:r w:rsidRPr="00C82250">
        <w:rPr>
          <w:rFonts w:ascii="Wingdings 2" w:eastAsia="Wingdings 2" w:hAnsi="Wingdings 2" w:cs="Wingdings 2"/>
          <w:szCs w:val="32"/>
        </w:rPr>
        <w:t></w:t>
      </w:r>
      <w:r w:rsidRPr="00C82250">
        <w:rPr>
          <w:szCs w:val="32"/>
        </w:rPr>
        <w:t xml:space="preserve"> Nē</w:t>
      </w:r>
    </w:p>
    <w:p w14:paraId="064C3FFC" w14:textId="77777777" w:rsidR="007F5B5F" w:rsidRPr="00C82250" w:rsidRDefault="007F5B5F" w:rsidP="007F5B5F">
      <w:pPr>
        <w:pStyle w:val="ListParagraph"/>
        <w:spacing w:after="240" w:line="259" w:lineRule="auto"/>
        <w:ind w:left="217"/>
        <w:contextualSpacing/>
        <w:rPr>
          <w:szCs w:val="32"/>
        </w:rPr>
      </w:pPr>
    </w:p>
    <w:p w14:paraId="363F5B99" w14:textId="4B930134" w:rsidR="007F5B5F" w:rsidRPr="00C82250" w:rsidRDefault="007F5B5F" w:rsidP="007F5B5F">
      <w:pPr>
        <w:jc w:val="both"/>
      </w:pPr>
      <w:r>
        <w:rPr>
          <w:rFonts w:eastAsia="Calibri"/>
        </w:rPr>
        <w:t>2</w:t>
      </w:r>
      <w:r w:rsidRPr="00C82250">
        <w:rPr>
          <w:rFonts w:eastAsia="Calibri"/>
        </w:rPr>
        <w:t xml:space="preserve">. Informācija par eksportējošā krīzes skartā nodokļu maksātāja saistītajiem uzņēmumiem </w:t>
      </w:r>
      <w:r w:rsidRPr="00C82250">
        <w:t>Komisijas regulas Nr.651/2014 1.pielikuma 3.panta 3.punkta izpratnē:</w:t>
      </w:r>
    </w:p>
    <w:p w14:paraId="37A9C723" w14:textId="77777777" w:rsidR="007F5B5F" w:rsidRPr="00C82250" w:rsidRDefault="007F5B5F" w:rsidP="007F5B5F">
      <w:pPr>
        <w:rPr>
          <w:szCs w:val="32"/>
        </w:rPr>
      </w:pPr>
    </w:p>
    <w:tbl>
      <w:tblPr>
        <w:tblStyle w:val="TableGrid"/>
        <w:tblW w:w="5000" w:type="pct"/>
        <w:tblLook w:val="04A0" w:firstRow="1" w:lastRow="0" w:firstColumn="1" w:lastColumn="0" w:noHBand="0" w:noVBand="1"/>
      </w:tblPr>
      <w:tblGrid>
        <w:gridCol w:w="1059"/>
        <w:gridCol w:w="4114"/>
        <w:gridCol w:w="1944"/>
        <w:gridCol w:w="1944"/>
      </w:tblGrid>
      <w:tr w:rsidR="005066CC" w:rsidRPr="00C14494" w14:paraId="42963198" w14:textId="19D9736F" w:rsidTr="00C14494">
        <w:tc>
          <w:tcPr>
            <w:tcW w:w="584" w:type="pct"/>
            <w:shd w:val="clear" w:color="auto" w:fill="D9D9D9" w:themeFill="background1" w:themeFillShade="D9"/>
          </w:tcPr>
          <w:p w14:paraId="0749594B" w14:textId="77777777" w:rsidR="005066CC" w:rsidRPr="00C14494" w:rsidRDefault="005066CC" w:rsidP="008413B1">
            <w:pPr>
              <w:rPr>
                <w:szCs w:val="32"/>
                <w:lang w:val="lv-LV"/>
              </w:rPr>
            </w:pPr>
            <w:r w:rsidRPr="00C14494">
              <w:rPr>
                <w:szCs w:val="32"/>
                <w:lang w:val="lv-LV"/>
              </w:rPr>
              <w:t>Nr.</w:t>
            </w:r>
          </w:p>
        </w:tc>
        <w:tc>
          <w:tcPr>
            <w:tcW w:w="2270" w:type="pct"/>
            <w:shd w:val="clear" w:color="auto" w:fill="D9D9D9" w:themeFill="background1" w:themeFillShade="D9"/>
          </w:tcPr>
          <w:p w14:paraId="23F341FA" w14:textId="77777777" w:rsidR="005066CC" w:rsidRPr="00C14494" w:rsidRDefault="005066CC" w:rsidP="008413B1">
            <w:pPr>
              <w:rPr>
                <w:szCs w:val="32"/>
                <w:lang w:val="lv-LV"/>
              </w:rPr>
            </w:pPr>
            <w:r w:rsidRPr="00C14494">
              <w:rPr>
                <w:szCs w:val="32"/>
                <w:lang w:val="lv-LV"/>
              </w:rPr>
              <w:t>Saistītie uzņēmumi</w:t>
            </w:r>
          </w:p>
        </w:tc>
        <w:tc>
          <w:tcPr>
            <w:tcW w:w="1073" w:type="pct"/>
            <w:shd w:val="clear" w:color="auto" w:fill="D9D9D9" w:themeFill="background1" w:themeFillShade="D9"/>
          </w:tcPr>
          <w:p w14:paraId="4636E258" w14:textId="77777777" w:rsidR="005066CC" w:rsidRPr="00C14494" w:rsidRDefault="005066CC" w:rsidP="008413B1">
            <w:pPr>
              <w:rPr>
                <w:szCs w:val="32"/>
                <w:lang w:val="lv-LV"/>
              </w:rPr>
            </w:pPr>
            <w:r w:rsidRPr="00C14494">
              <w:rPr>
                <w:szCs w:val="32"/>
                <w:lang w:val="lv-LV"/>
              </w:rPr>
              <w:t>Reģ.Nr.</w:t>
            </w:r>
          </w:p>
        </w:tc>
        <w:tc>
          <w:tcPr>
            <w:tcW w:w="1073" w:type="pct"/>
            <w:shd w:val="clear" w:color="auto" w:fill="D9D9D9" w:themeFill="background1" w:themeFillShade="D9"/>
          </w:tcPr>
          <w:p w14:paraId="462E2B1C" w14:textId="4EEB1A2A" w:rsidR="005066CC" w:rsidRPr="00C14494" w:rsidRDefault="005066CC" w:rsidP="008413B1">
            <w:pPr>
              <w:rPr>
                <w:szCs w:val="32"/>
                <w:lang w:val="lv-LV"/>
              </w:rPr>
            </w:pPr>
            <w:r w:rsidRPr="00C14494">
              <w:rPr>
                <w:szCs w:val="32"/>
                <w:lang w:val="lv-LV"/>
              </w:rPr>
              <w:t>Saistības veids*</w:t>
            </w:r>
          </w:p>
        </w:tc>
      </w:tr>
      <w:tr w:rsidR="005066CC" w:rsidRPr="00C14494" w14:paraId="724A9F96" w14:textId="7438BD71" w:rsidTr="00C14494">
        <w:tc>
          <w:tcPr>
            <w:tcW w:w="584" w:type="pct"/>
          </w:tcPr>
          <w:p w14:paraId="16F97614" w14:textId="77777777" w:rsidR="005066CC" w:rsidRPr="00C14494" w:rsidRDefault="005066CC" w:rsidP="008413B1">
            <w:pPr>
              <w:rPr>
                <w:szCs w:val="32"/>
                <w:lang w:val="lv-LV"/>
              </w:rPr>
            </w:pPr>
          </w:p>
        </w:tc>
        <w:tc>
          <w:tcPr>
            <w:tcW w:w="2270" w:type="pct"/>
          </w:tcPr>
          <w:p w14:paraId="7B339948" w14:textId="77777777" w:rsidR="005066CC" w:rsidRPr="00C14494" w:rsidRDefault="005066CC" w:rsidP="008413B1">
            <w:pPr>
              <w:rPr>
                <w:szCs w:val="32"/>
                <w:lang w:val="lv-LV"/>
              </w:rPr>
            </w:pPr>
          </w:p>
        </w:tc>
        <w:tc>
          <w:tcPr>
            <w:tcW w:w="1073" w:type="pct"/>
          </w:tcPr>
          <w:p w14:paraId="058C4BF5" w14:textId="77777777" w:rsidR="005066CC" w:rsidRPr="00C14494" w:rsidRDefault="005066CC" w:rsidP="008413B1">
            <w:pPr>
              <w:rPr>
                <w:szCs w:val="32"/>
                <w:lang w:val="lv-LV"/>
              </w:rPr>
            </w:pPr>
          </w:p>
        </w:tc>
        <w:tc>
          <w:tcPr>
            <w:tcW w:w="1073" w:type="pct"/>
          </w:tcPr>
          <w:p w14:paraId="3FC883F3" w14:textId="77777777" w:rsidR="005066CC" w:rsidRPr="00C14494" w:rsidRDefault="005066CC" w:rsidP="008413B1">
            <w:pPr>
              <w:rPr>
                <w:szCs w:val="32"/>
                <w:lang w:val="lv-LV"/>
              </w:rPr>
            </w:pPr>
          </w:p>
        </w:tc>
      </w:tr>
      <w:tr w:rsidR="005066CC" w:rsidRPr="00C14494" w14:paraId="5FF6F030" w14:textId="0A7ACA56" w:rsidTr="00C14494">
        <w:tc>
          <w:tcPr>
            <w:tcW w:w="584" w:type="pct"/>
          </w:tcPr>
          <w:p w14:paraId="33D9366D" w14:textId="77777777" w:rsidR="005066CC" w:rsidRPr="00C14494" w:rsidRDefault="005066CC" w:rsidP="008413B1">
            <w:pPr>
              <w:rPr>
                <w:szCs w:val="32"/>
                <w:lang w:val="lv-LV"/>
              </w:rPr>
            </w:pPr>
          </w:p>
        </w:tc>
        <w:tc>
          <w:tcPr>
            <w:tcW w:w="2270" w:type="pct"/>
          </w:tcPr>
          <w:p w14:paraId="2F09D408" w14:textId="77777777" w:rsidR="005066CC" w:rsidRPr="00C14494" w:rsidRDefault="005066CC" w:rsidP="008413B1">
            <w:pPr>
              <w:rPr>
                <w:szCs w:val="32"/>
                <w:lang w:val="lv-LV"/>
              </w:rPr>
            </w:pPr>
          </w:p>
        </w:tc>
        <w:tc>
          <w:tcPr>
            <w:tcW w:w="1073" w:type="pct"/>
          </w:tcPr>
          <w:p w14:paraId="271807FB" w14:textId="77777777" w:rsidR="005066CC" w:rsidRPr="00C14494" w:rsidRDefault="005066CC" w:rsidP="008413B1">
            <w:pPr>
              <w:rPr>
                <w:szCs w:val="32"/>
                <w:lang w:val="lv-LV"/>
              </w:rPr>
            </w:pPr>
          </w:p>
        </w:tc>
        <w:tc>
          <w:tcPr>
            <w:tcW w:w="1073" w:type="pct"/>
          </w:tcPr>
          <w:p w14:paraId="23B0FC8B" w14:textId="77777777" w:rsidR="005066CC" w:rsidRPr="00C14494" w:rsidRDefault="005066CC" w:rsidP="008413B1">
            <w:pPr>
              <w:rPr>
                <w:szCs w:val="32"/>
                <w:lang w:val="lv-LV"/>
              </w:rPr>
            </w:pPr>
          </w:p>
        </w:tc>
      </w:tr>
      <w:tr w:rsidR="005066CC" w:rsidRPr="00C14494" w14:paraId="050525C7" w14:textId="57D515EB" w:rsidTr="00C14494">
        <w:tc>
          <w:tcPr>
            <w:tcW w:w="584" w:type="pct"/>
          </w:tcPr>
          <w:p w14:paraId="1F6950A2" w14:textId="77777777" w:rsidR="005066CC" w:rsidRPr="00C14494" w:rsidRDefault="005066CC" w:rsidP="008413B1">
            <w:pPr>
              <w:rPr>
                <w:szCs w:val="32"/>
                <w:lang w:val="lv-LV"/>
              </w:rPr>
            </w:pPr>
          </w:p>
        </w:tc>
        <w:tc>
          <w:tcPr>
            <w:tcW w:w="2270" w:type="pct"/>
          </w:tcPr>
          <w:p w14:paraId="26471F9C" w14:textId="77777777" w:rsidR="005066CC" w:rsidRPr="00C14494" w:rsidRDefault="005066CC" w:rsidP="008413B1">
            <w:pPr>
              <w:rPr>
                <w:szCs w:val="32"/>
                <w:lang w:val="lv-LV"/>
              </w:rPr>
            </w:pPr>
          </w:p>
        </w:tc>
        <w:tc>
          <w:tcPr>
            <w:tcW w:w="1073" w:type="pct"/>
          </w:tcPr>
          <w:p w14:paraId="11946576" w14:textId="77777777" w:rsidR="005066CC" w:rsidRPr="00C14494" w:rsidRDefault="005066CC" w:rsidP="008413B1">
            <w:pPr>
              <w:rPr>
                <w:szCs w:val="32"/>
                <w:lang w:val="lv-LV"/>
              </w:rPr>
            </w:pPr>
          </w:p>
        </w:tc>
        <w:tc>
          <w:tcPr>
            <w:tcW w:w="1073" w:type="pct"/>
          </w:tcPr>
          <w:p w14:paraId="24B6C5C5" w14:textId="77777777" w:rsidR="005066CC" w:rsidRPr="00C14494" w:rsidRDefault="005066CC" w:rsidP="008413B1">
            <w:pPr>
              <w:rPr>
                <w:szCs w:val="32"/>
                <w:lang w:val="lv-LV"/>
              </w:rPr>
            </w:pPr>
          </w:p>
        </w:tc>
      </w:tr>
    </w:tbl>
    <w:p w14:paraId="318708D4" w14:textId="36E0BE6A" w:rsidR="007F5B5F" w:rsidRPr="00C14494" w:rsidRDefault="00C14494" w:rsidP="007F5B5F">
      <w:pPr>
        <w:spacing w:before="120" w:after="160" w:line="259" w:lineRule="auto"/>
        <w:contextualSpacing/>
        <w:jc w:val="both"/>
        <w:rPr>
          <w:i/>
        </w:rPr>
      </w:pPr>
      <w:r w:rsidRPr="00C14494">
        <w:rPr>
          <w:i/>
        </w:rPr>
        <w:t>*Norādīt</w:t>
      </w:r>
      <w:r w:rsidR="005066CC" w:rsidRPr="00C14494">
        <w:rPr>
          <w:i/>
        </w:rPr>
        <w:t xml:space="preserve"> saistības veidu:</w:t>
      </w:r>
    </w:p>
    <w:p w14:paraId="587A0BE2" w14:textId="0DB80234" w:rsidR="005066CC" w:rsidRDefault="005066CC" w:rsidP="007F5B5F">
      <w:pPr>
        <w:spacing w:before="120" w:after="160" w:line="259" w:lineRule="auto"/>
        <w:contextualSpacing/>
        <w:jc w:val="both"/>
      </w:pPr>
      <w:r>
        <w:t xml:space="preserve">- Akcionāru vai dalībnieku </w:t>
      </w:r>
      <w:r w:rsidR="2FEFA4B5">
        <w:t xml:space="preserve">balsstiesību </w:t>
      </w:r>
      <w:r>
        <w:t>vairākums;</w:t>
      </w:r>
    </w:p>
    <w:p w14:paraId="6FA2BEE3" w14:textId="022BF203" w:rsidR="005066CC" w:rsidRDefault="005066CC" w:rsidP="007F5B5F">
      <w:pPr>
        <w:spacing w:before="120" w:after="160" w:line="259" w:lineRule="auto"/>
        <w:contextualSpacing/>
        <w:jc w:val="both"/>
      </w:pPr>
      <w:r>
        <w:t>- Līgums par dominējošo ietekmi;</w:t>
      </w:r>
    </w:p>
    <w:p w14:paraId="6AF01AE7" w14:textId="4573974A" w:rsidR="005066CC" w:rsidRDefault="005066CC" w:rsidP="007F5B5F">
      <w:pPr>
        <w:spacing w:before="120" w:after="160" w:line="259" w:lineRule="auto"/>
        <w:contextualSpacing/>
        <w:jc w:val="both"/>
      </w:pPr>
      <w:r>
        <w:t>- Tiesības iecelt vai atlaist vadību;</w:t>
      </w:r>
    </w:p>
    <w:p w14:paraId="47B9FEDF" w14:textId="7D83D1FA" w:rsidR="005066CC" w:rsidRDefault="005066CC" w:rsidP="007F5B5F">
      <w:pPr>
        <w:spacing w:before="120" w:after="160" w:line="259" w:lineRule="auto"/>
        <w:contextualSpacing/>
        <w:jc w:val="both"/>
      </w:pPr>
      <w:r>
        <w:t>- Vienošanās par vairākuma balsstiesībām.</w:t>
      </w:r>
    </w:p>
    <w:p w14:paraId="451B4F1E" w14:textId="77777777" w:rsidR="005066CC" w:rsidRPr="00C82250" w:rsidRDefault="005066CC" w:rsidP="007F5B5F">
      <w:pPr>
        <w:spacing w:before="120" w:after="160" w:line="259" w:lineRule="auto"/>
        <w:contextualSpacing/>
        <w:jc w:val="both"/>
      </w:pPr>
    </w:p>
    <w:p w14:paraId="4CAC4971" w14:textId="57A32070" w:rsidR="007F5B5F" w:rsidRPr="00C82250" w:rsidRDefault="005066CC" w:rsidP="007F5B5F">
      <w:pPr>
        <w:spacing w:after="160" w:line="259" w:lineRule="auto"/>
        <w:contextualSpacing/>
        <w:rPr>
          <w:szCs w:val="32"/>
        </w:rPr>
      </w:pPr>
      <w:r>
        <w:rPr>
          <w:szCs w:val="32"/>
        </w:rPr>
        <w:t>3</w:t>
      </w:r>
      <w:r w:rsidR="007F5B5F" w:rsidRPr="00C82250">
        <w:rPr>
          <w:szCs w:val="32"/>
        </w:rPr>
        <w:t>. Dati GNU noteikšanai</w:t>
      </w:r>
      <w:r w:rsidR="00057829">
        <w:rPr>
          <w:szCs w:val="32"/>
        </w:rPr>
        <w:t>:</w:t>
      </w:r>
    </w:p>
    <w:p w14:paraId="088A4B1F" w14:textId="77777777" w:rsidR="007F5B5F" w:rsidRPr="00C82250" w:rsidRDefault="007F5B5F" w:rsidP="007F5B5F">
      <w:pPr>
        <w:spacing w:after="160" w:line="259" w:lineRule="auto"/>
        <w:contextualSpacing/>
        <w:rPr>
          <w:szCs w:val="32"/>
        </w:rPr>
      </w:pPr>
    </w:p>
    <w:p w14:paraId="3C709A49" w14:textId="0DE4BCA1" w:rsidR="007F5B5F" w:rsidRPr="004213E0" w:rsidRDefault="007F5B5F" w:rsidP="007F5B5F">
      <w:pPr>
        <w:jc w:val="both"/>
      </w:pPr>
      <w:r>
        <w:t xml:space="preserve">Norādīt datus par </w:t>
      </w:r>
      <w:r w:rsidRPr="1F382171">
        <w:rPr>
          <w:u w:val="single"/>
        </w:rPr>
        <w:t xml:space="preserve">2019. gadu </w:t>
      </w:r>
      <w:r w:rsidR="00057829" w:rsidRPr="1F382171">
        <w:rPr>
          <w:u w:val="single"/>
        </w:rPr>
        <w:t>un 2018. gadu atsevišķi</w:t>
      </w:r>
      <w:r w:rsidR="00057829">
        <w:t xml:space="preserve"> </w:t>
      </w:r>
      <w:r>
        <w:t>(saskaņā ar noslēgto gada pārskatu vai operatīvo gada pārskatu). Dati atsevišķi ir norādāmi arī par katru saistīto uzņēmumu</w:t>
      </w:r>
      <w:r w:rsidRPr="1F382171">
        <w:rPr>
          <w:rStyle w:val="FootnoteReference"/>
        </w:rPr>
        <w:footnoteReference w:id="11"/>
      </w:r>
      <w:r>
        <w:t xml:space="preserve">. Ja saistīto uzņēmumu grupai ir pieejams 2019.gada konsolidētais gada pārskats (kurā iekļauti visi šī pielikuma </w:t>
      </w:r>
      <w:r w:rsidR="005066CC">
        <w:t>2</w:t>
      </w:r>
      <w:r>
        <w:t xml:space="preserve">.punktā minētie saistītie uzņēmumi, kā arī atbalsta pretendents), jānorāda tikai atbalsta pretendenta dati un konsolidētā gada pārskata dati. </w:t>
      </w:r>
    </w:p>
    <w:p w14:paraId="46DBBAEF" w14:textId="77777777" w:rsidR="007F5B5F" w:rsidRPr="00C82250" w:rsidRDefault="007F5B5F" w:rsidP="007F5B5F">
      <w:pPr>
        <w:jc w:val="both"/>
        <w:rPr>
          <w:szCs w:val="32"/>
        </w:rPr>
      </w:pPr>
    </w:p>
    <w:tbl>
      <w:tblPr>
        <w:tblStyle w:val="TableGrid"/>
        <w:tblW w:w="0" w:type="auto"/>
        <w:tblLook w:val="04A0" w:firstRow="1" w:lastRow="0" w:firstColumn="1" w:lastColumn="0" w:noHBand="0" w:noVBand="1"/>
      </w:tblPr>
      <w:tblGrid>
        <w:gridCol w:w="561"/>
        <w:gridCol w:w="5825"/>
        <w:gridCol w:w="1283"/>
        <w:gridCol w:w="1392"/>
      </w:tblGrid>
      <w:tr w:rsidR="00057829" w:rsidRPr="00C14494" w14:paraId="3E17DD8A" w14:textId="77777777" w:rsidTr="1F382171">
        <w:trPr>
          <w:trHeight w:val="297"/>
        </w:trPr>
        <w:tc>
          <w:tcPr>
            <w:tcW w:w="9287" w:type="dxa"/>
            <w:gridSpan w:val="4"/>
            <w:tcBorders>
              <w:bottom w:val="single" w:sz="4" w:space="0" w:color="auto"/>
            </w:tcBorders>
          </w:tcPr>
          <w:p w14:paraId="23BCEEA1" w14:textId="77777777" w:rsidR="00057829" w:rsidRPr="00C14494" w:rsidRDefault="00057829" w:rsidP="00C14494">
            <w:pPr>
              <w:jc w:val="center"/>
              <w:rPr>
                <w:b/>
                <w:i/>
                <w:sz w:val="28"/>
                <w:szCs w:val="32"/>
                <w:lang w:val="lv-LV"/>
              </w:rPr>
            </w:pPr>
            <w:r w:rsidRPr="00C14494">
              <w:rPr>
                <w:b/>
                <w:i/>
                <w:sz w:val="28"/>
                <w:szCs w:val="32"/>
                <w:lang w:val="lv-LV"/>
              </w:rPr>
              <w:t>Atbalsta pretendents</w:t>
            </w:r>
          </w:p>
          <w:p w14:paraId="34C9D5B2" w14:textId="3401F852" w:rsidR="00057829" w:rsidRPr="00C14494" w:rsidRDefault="00057829" w:rsidP="00C14494">
            <w:pPr>
              <w:jc w:val="center"/>
              <w:rPr>
                <w:b/>
                <w:i/>
                <w:sz w:val="28"/>
                <w:szCs w:val="32"/>
                <w:lang w:val="lv-LV"/>
              </w:rPr>
            </w:pPr>
          </w:p>
        </w:tc>
      </w:tr>
      <w:tr w:rsidR="005066CC" w:rsidRPr="00C14494" w14:paraId="650D40DF" w14:textId="77777777" w:rsidTr="1F382171">
        <w:tc>
          <w:tcPr>
            <w:tcW w:w="561" w:type="dxa"/>
            <w:shd w:val="clear" w:color="auto" w:fill="D9D9D9" w:themeFill="background1" w:themeFillShade="D9"/>
          </w:tcPr>
          <w:p w14:paraId="349AC2BD" w14:textId="77777777" w:rsidR="005066CC" w:rsidRPr="00C14494" w:rsidRDefault="005066CC" w:rsidP="008413B1">
            <w:pPr>
              <w:rPr>
                <w:b/>
                <w:szCs w:val="32"/>
                <w:lang w:val="lv-LV"/>
              </w:rPr>
            </w:pPr>
            <w:r w:rsidRPr="00C14494">
              <w:rPr>
                <w:b/>
                <w:szCs w:val="32"/>
                <w:lang w:val="lv-LV"/>
              </w:rPr>
              <w:t>Nr.</w:t>
            </w:r>
          </w:p>
        </w:tc>
        <w:tc>
          <w:tcPr>
            <w:tcW w:w="6045" w:type="dxa"/>
            <w:shd w:val="clear" w:color="auto" w:fill="D9D9D9" w:themeFill="background1" w:themeFillShade="D9"/>
          </w:tcPr>
          <w:p w14:paraId="302D8AB4" w14:textId="77777777" w:rsidR="005066CC" w:rsidRPr="00C14494" w:rsidRDefault="005066CC" w:rsidP="008413B1">
            <w:pPr>
              <w:rPr>
                <w:b/>
                <w:szCs w:val="32"/>
                <w:lang w:val="lv-LV"/>
              </w:rPr>
            </w:pPr>
            <w:r w:rsidRPr="00C14494">
              <w:rPr>
                <w:b/>
                <w:szCs w:val="32"/>
                <w:lang w:val="lv-LV"/>
              </w:rPr>
              <w:t>Rādītājs</w:t>
            </w:r>
          </w:p>
        </w:tc>
        <w:tc>
          <w:tcPr>
            <w:tcW w:w="1283" w:type="dxa"/>
            <w:tcBorders>
              <w:bottom w:val="single" w:sz="4" w:space="0" w:color="auto"/>
            </w:tcBorders>
            <w:shd w:val="clear" w:color="auto" w:fill="D9D9D9" w:themeFill="background1" w:themeFillShade="D9"/>
          </w:tcPr>
          <w:p w14:paraId="0A25A1BA" w14:textId="7EE6C9ED" w:rsidR="005066CC" w:rsidRPr="00C14494" w:rsidRDefault="005066CC" w:rsidP="008413B1">
            <w:pPr>
              <w:rPr>
                <w:b/>
                <w:szCs w:val="32"/>
                <w:lang w:val="lv-LV"/>
              </w:rPr>
            </w:pPr>
            <w:r w:rsidRPr="00C14494">
              <w:rPr>
                <w:b/>
                <w:szCs w:val="32"/>
                <w:lang w:val="lv-LV"/>
              </w:rPr>
              <w:t>2018.gads, EUR</w:t>
            </w:r>
          </w:p>
        </w:tc>
        <w:tc>
          <w:tcPr>
            <w:tcW w:w="1398" w:type="dxa"/>
            <w:shd w:val="clear" w:color="auto" w:fill="D9D9D9" w:themeFill="background1" w:themeFillShade="D9"/>
          </w:tcPr>
          <w:p w14:paraId="5E2EDE26" w14:textId="1025832A" w:rsidR="005066CC" w:rsidRPr="00C14494" w:rsidRDefault="005066CC" w:rsidP="008413B1">
            <w:pPr>
              <w:rPr>
                <w:b/>
                <w:szCs w:val="32"/>
                <w:lang w:val="lv-LV"/>
              </w:rPr>
            </w:pPr>
            <w:r w:rsidRPr="00C14494">
              <w:rPr>
                <w:b/>
                <w:szCs w:val="32"/>
                <w:lang w:val="lv-LV"/>
              </w:rPr>
              <w:t>2019.gads,</w:t>
            </w:r>
          </w:p>
          <w:p w14:paraId="470D51F0" w14:textId="77777777" w:rsidR="005066CC" w:rsidRPr="00C14494" w:rsidRDefault="005066CC" w:rsidP="008413B1">
            <w:pPr>
              <w:rPr>
                <w:b/>
                <w:szCs w:val="32"/>
                <w:lang w:val="lv-LV"/>
              </w:rPr>
            </w:pPr>
            <w:r w:rsidRPr="00C14494">
              <w:rPr>
                <w:b/>
                <w:szCs w:val="32"/>
                <w:lang w:val="lv-LV"/>
              </w:rPr>
              <w:t>EUR</w:t>
            </w:r>
          </w:p>
        </w:tc>
      </w:tr>
      <w:tr w:rsidR="005066CC" w:rsidRPr="00C14494" w14:paraId="5C58BB6F" w14:textId="77777777" w:rsidTr="1F382171">
        <w:tc>
          <w:tcPr>
            <w:tcW w:w="561" w:type="dxa"/>
          </w:tcPr>
          <w:p w14:paraId="487E9F4D" w14:textId="77777777" w:rsidR="005066CC" w:rsidRPr="00C14494" w:rsidRDefault="005066CC" w:rsidP="008413B1">
            <w:pPr>
              <w:rPr>
                <w:szCs w:val="32"/>
                <w:lang w:val="lv-LV"/>
              </w:rPr>
            </w:pPr>
            <w:r w:rsidRPr="00C14494">
              <w:rPr>
                <w:szCs w:val="32"/>
                <w:lang w:val="lv-LV"/>
              </w:rPr>
              <w:t>1</w:t>
            </w:r>
          </w:p>
        </w:tc>
        <w:tc>
          <w:tcPr>
            <w:tcW w:w="6045" w:type="dxa"/>
          </w:tcPr>
          <w:p w14:paraId="3CB22337" w14:textId="0EEB1822" w:rsidR="005066CC" w:rsidRPr="00C14494" w:rsidRDefault="00057829" w:rsidP="008413B1">
            <w:pPr>
              <w:jc w:val="both"/>
              <w:rPr>
                <w:lang w:val="lv-LV"/>
              </w:rPr>
            </w:pPr>
            <w:r w:rsidRPr="00C14494">
              <w:rPr>
                <w:lang w:val="lv-LV"/>
              </w:rPr>
              <w:t>I</w:t>
            </w:r>
            <w:r w:rsidR="005066CC" w:rsidRPr="00C14494">
              <w:rPr>
                <w:lang w:val="lv-LV"/>
              </w:rPr>
              <w:t>epriekšējo gadu nesadalītā peļņa vai nesegtie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5C2917FD" w14:textId="77777777" w:rsidR="005066CC" w:rsidRPr="00C14494" w:rsidRDefault="005066CC" w:rsidP="008413B1">
            <w:pPr>
              <w:jc w:val="both"/>
              <w:rPr>
                <w:lang w:val="lv-LV"/>
              </w:rPr>
            </w:pPr>
          </w:p>
        </w:tc>
        <w:tc>
          <w:tcPr>
            <w:tcW w:w="1398" w:type="dxa"/>
          </w:tcPr>
          <w:p w14:paraId="18FDD172" w14:textId="60BA0A46" w:rsidR="005066CC" w:rsidRPr="00C14494" w:rsidRDefault="005066CC" w:rsidP="008413B1">
            <w:pPr>
              <w:jc w:val="both"/>
              <w:rPr>
                <w:lang w:val="lv-LV"/>
              </w:rPr>
            </w:pPr>
          </w:p>
        </w:tc>
      </w:tr>
      <w:tr w:rsidR="005066CC" w:rsidRPr="00C14494" w14:paraId="2EEDCB25" w14:textId="77777777" w:rsidTr="1F382171">
        <w:tc>
          <w:tcPr>
            <w:tcW w:w="561" w:type="dxa"/>
          </w:tcPr>
          <w:p w14:paraId="531B73EE" w14:textId="77777777" w:rsidR="005066CC" w:rsidRPr="00C14494" w:rsidRDefault="005066CC" w:rsidP="008413B1">
            <w:pPr>
              <w:rPr>
                <w:szCs w:val="32"/>
                <w:lang w:val="lv-LV"/>
              </w:rPr>
            </w:pPr>
            <w:r w:rsidRPr="00C14494">
              <w:rPr>
                <w:szCs w:val="32"/>
                <w:lang w:val="lv-LV"/>
              </w:rPr>
              <w:t>2</w:t>
            </w:r>
          </w:p>
        </w:tc>
        <w:tc>
          <w:tcPr>
            <w:tcW w:w="6045" w:type="dxa"/>
          </w:tcPr>
          <w:p w14:paraId="5F3B4CCC" w14:textId="4712AB28" w:rsidR="005066CC" w:rsidRPr="00C14494" w:rsidRDefault="00057829" w:rsidP="008413B1">
            <w:pPr>
              <w:jc w:val="both"/>
              <w:rPr>
                <w:lang w:val="lv-LV"/>
              </w:rPr>
            </w:pPr>
            <w:r w:rsidRPr="00C14494">
              <w:rPr>
                <w:lang w:val="lv-LV"/>
              </w:rPr>
              <w:t>P</w:t>
            </w:r>
            <w:r w:rsidR="005066CC" w:rsidRPr="00C14494">
              <w:rPr>
                <w:lang w:val="lv-LV"/>
              </w:rPr>
              <w:t>ārskata gada peļņa vai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6248CC38" w14:textId="77777777" w:rsidR="005066CC" w:rsidRPr="00C14494" w:rsidRDefault="005066CC" w:rsidP="008413B1">
            <w:pPr>
              <w:jc w:val="both"/>
              <w:rPr>
                <w:lang w:val="lv-LV"/>
              </w:rPr>
            </w:pPr>
          </w:p>
        </w:tc>
        <w:tc>
          <w:tcPr>
            <w:tcW w:w="1398" w:type="dxa"/>
          </w:tcPr>
          <w:p w14:paraId="00FE1810" w14:textId="2F8A28B7" w:rsidR="005066CC" w:rsidRPr="00C14494" w:rsidRDefault="005066CC" w:rsidP="008413B1">
            <w:pPr>
              <w:jc w:val="both"/>
              <w:rPr>
                <w:lang w:val="lv-LV"/>
              </w:rPr>
            </w:pPr>
          </w:p>
        </w:tc>
      </w:tr>
      <w:tr w:rsidR="005066CC" w:rsidRPr="00C14494" w14:paraId="5DA8C3E0" w14:textId="77777777" w:rsidTr="1F382171">
        <w:tc>
          <w:tcPr>
            <w:tcW w:w="561" w:type="dxa"/>
          </w:tcPr>
          <w:p w14:paraId="73972028" w14:textId="77777777" w:rsidR="005066CC" w:rsidRPr="00C14494" w:rsidRDefault="005066CC" w:rsidP="008413B1">
            <w:pPr>
              <w:rPr>
                <w:szCs w:val="32"/>
                <w:lang w:val="lv-LV"/>
              </w:rPr>
            </w:pPr>
            <w:r w:rsidRPr="00C14494">
              <w:rPr>
                <w:szCs w:val="32"/>
                <w:lang w:val="lv-LV"/>
              </w:rPr>
              <w:t>3</w:t>
            </w:r>
          </w:p>
        </w:tc>
        <w:tc>
          <w:tcPr>
            <w:tcW w:w="6045" w:type="dxa"/>
          </w:tcPr>
          <w:p w14:paraId="07B9A272" w14:textId="69B0F4BF" w:rsidR="005066CC" w:rsidRPr="00C14494" w:rsidRDefault="00057829" w:rsidP="008413B1">
            <w:pPr>
              <w:jc w:val="both"/>
              <w:rPr>
                <w:lang w:val="lv-LV"/>
              </w:rPr>
            </w:pPr>
            <w:r w:rsidRPr="00C14494">
              <w:rPr>
                <w:lang w:val="lv-LV"/>
              </w:rPr>
              <w:t>R</w:t>
            </w:r>
            <w:r w:rsidR="005066CC" w:rsidRPr="00C14494">
              <w:rPr>
                <w:lang w:val="lv-LV"/>
              </w:rPr>
              <w:t>ezerves (ilgtermiņa ieguldījumu pārvērtēšanas rezerve, finanšu instrumentu patiesās vērtības rezerve un rezerves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3ACB8052" w14:textId="77777777" w:rsidR="005066CC" w:rsidRPr="00C14494" w:rsidRDefault="005066CC" w:rsidP="008413B1">
            <w:pPr>
              <w:jc w:val="both"/>
              <w:rPr>
                <w:lang w:val="lv-LV"/>
              </w:rPr>
            </w:pPr>
          </w:p>
        </w:tc>
        <w:tc>
          <w:tcPr>
            <w:tcW w:w="1398" w:type="dxa"/>
          </w:tcPr>
          <w:p w14:paraId="7799ADAD" w14:textId="1DCF7516" w:rsidR="005066CC" w:rsidRPr="00C14494" w:rsidRDefault="005066CC" w:rsidP="008413B1">
            <w:pPr>
              <w:jc w:val="both"/>
              <w:rPr>
                <w:lang w:val="lv-LV"/>
              </w:rPr>
            </w:pPr>
          </w:p>
        </w:tc>
      </w:tr>
      <w:tr w:rsidR="005066CC" w:rsidRPr="00C14494" w14:paraId="454D7504" w14:textId="77777777" w:rsidTr="1F382171">
        <w:tc>
          <w:tcPr>
            <w:tcW w:w="561" w:type="dxa"/>
          </w:tcPr>
          <w:p w14:paraId="2E6F564C" w14:textId="77777777" w:rsidR="005066CC" w:rsidRPr="00C14494" w:rsidRDefault="005066CC" w:rsidP="008413B1">
            <w:pPr>
              <w:rPr>
                <w:szCs w:val="32"/>
                <w:lang w:val="lv-LV"/>
              </w:rPr>
            </w:pPr>
            <w:r w:rsidRPr="00C14494">
              <w:rPr>
                <w:szCs w:val="32"/>
                <w:lang w:val="lv-LV"/>
              </w:rPr>
              <w:t>4</w:t>
            </w:r>
          </w:p>
        </w:tc>
        <w:tc>
          <w:tcPr>
            <w:tcW w:w="6045" w:type="dxa"/>
          </w:tcPr>
          <w:p w14:paraId="004E66FF" w14:textId="5306C87E" w:rsidR="005066CC" w:rsidRPr="00C14494" w:rsidRDefault="00057829" w:rsidP="008413B1">
            <w:pPr>
              <w:jc w:val="both"/>
              <w:rPr>
                <w:lang w:val="lv-LV"/>
              </w:rPr>
            </w:pPr>
            <w:r w:rsidRPr="00C14494">
              <w:rPr>
                <w:lang w:val="lv-LV"/>
              </w:rPr>
              <w:t>A</w:t>
            </w:r>
            <w:r w:rsidR="005066CC" w:rsidRPr="00C14494">
              <w:rPr>
                <w:lang w:val="lv-LV"/>
              </w:rPr>
              <w:t>kciju vai daļu kapitāls (pamatkapitāls) un akciju (daļu) emisijas uzcenojums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12702F50" w14:textId="77777777" w:rsidR="005066CC" w:rsidRPr="00C14494" w:rsidRDefault="005066CC" w:rsidP="008413B1">
            <w:pPr>
              <w:jc w:val="both"/>
              <w:rPr>
                <w:lang w:val="lv-LV"/>
              </w:rPr>
            </w:pPr>
          </w:p>
        </w:tc>
        <w:tc>
          <w:tcPr>
            <w:tcW w:w="1398" w:type="dxa"/>
          </w:tcPr>
          <w:p w14:paraId="5AD1FFC1" w14:textId="2C068D87" w:rsidR="005066CC" w:rsidRPr="00C14494" w:rsidRDefault="005066CC" w:rsidP="008413B1">
            <w:pPr>
              <w:jc w:val="both"/>
              <w:rPr>
                <w:lang w:val="lv-LV"/>
              </w:rPr>
            </w:pPr>
          </w:p>
        </w:tc>
      </w:tr>
      <w:tr w:rsidR="005066CC" w:rsidRPr="00C14494" w14:paraId="67B24839" w14:textId="77777777" w:rsidTr="1F382171">
        <w:tc>
          <w:tcPr>
            <w:tcW w:w="561" w:type="dxa"/>
          </w:tcPr>
          <w:p w14:paraId="7F6747C7" w14:textId="27132B8E" w:rsidR="005066CC" w:rsidRPr="00C14494" w:rsidRDefault="005066CC" w:rsidP="008413B1">
            <w:pPr>
              <w:rPr>
                <w:szCs w:val="32"/>
                <w:lang w:val="lv-LV"/>
              </w:rPr>
            </w:pPr>
            <w:r w:rsidRPr="00C14494">
              <w:rPr>
                <w:szCs w:val="32"/>
                <w:lang w:val="lv-LV"/>
              </w:rPr>
              <w:t>5</w:t>
            </w:r>
          </w:p>
        </w:tc>
        <w:tc>
          <w:tcPr>
            <w:tcW w:w="6045" w:type="dxa"/>
          </w:tcPr>
          <w:p w14:paraId="38399C86" w14:textId="1626072D" w:rsidR="005066CC" w:rsidRPr="00C14494" w:rsidRDefault="00057829" w:rsidP="008413B1">
            <w:pPr>
              <w:jc w:val="both"/>
              <w:rPr>
                <w:lang w:val="lv-LV"/>
              </w:rPr>
            </w:pPr>
            <w:r w:rsidRPr="00C14494">
              <w:rPr>
                <w:lang w:val="lv-LV"/>
              </w:rPr>
              <w:t>K</w:t>
            </w:r>
            <w:r w:rsidR="005066CC" w:rsidRPr="00C14494">
              <w:rPr>
                <w:lang w:val="lv-LV"/>
              </w:rPr>
              <w:t>reditori kopā (Bilances pasīvā postenis)</w:t>
            </w:r>
          </w:p>
        </w:tc>
        <w:tc>
          <w:tcPr>
            <w:tcW w:w="1283" w:type="dxa"/>
          </w:tcPr>
          <w:p w14:paraId="153684A5" w14:textId="77777777" w:rsidR="005066CC" w:rsidRPr="00C14494" w:rsidRDefault="005066CC" w:rsidP="008413B1">
            <w:pPr>
              <w:jc w:val="both"/>
              <w:rPr>
                <w:lang w:val="lv-LV"/>
              </w:rPr>
            </w:pPr>
          </w:p>
        </w:tc>
        <w:tc>
          <w:tcPr>
            <w:tcW w:w="1398" w:type="dxa"/>
          </w:tcPr>
          <w:p w14:paraId="678B57C0" w14:textId="77777777" w:rsidR="005066CC" w:rsidRPr="00C14494" w:rsidRDefault="005066CC" w:rsidP="008413B1">
            <w:pPr>
              <w:jc w:val="both"/>
              <w:rPr>
                <w:lang w:val="lv-LV"/>
              </w:rPr>
            </w:pPr>
          </w:p>
        </w:tc>
      </w:tr>
      <w:tr w:rsidR="005066CC" w:rsidRPr="00C14494" w14:paraId="51B4E5A3" w14:textId="77777777" w:rsidTr="1F382171">
        <w:tc>
          <w:tcPr>
            <w:tcW w:w="561" w:type="dxa"/>
          </w:tcPr>
          <w:p w14:paraId="58E46C3C" w14:textId="23DA76DB" w:rsidR="005066CC" w:rsidRPr="00C14494" w:rsidRDefault="005066CC" w:rsidP="008413B1">
            <w:pPr>
              <w:rPr>
                <w:szCs w:val="32"/>
                <w:lang w:val="lv-LV"/>
              </w:rPr>
            </w:pPr>
            <w:r w:rsidRPr="00C14494">
              <w:rPr>
                <w:szCs w:val="32"/>
                <w:lang w:val="lv-LV"/>
              </w:rPr>
              <w:lastRenderedPageBreak/>
              <w:t>6</w:t>
            </w:r>
          </w:p>
        </w:tc>
        <w:tc>
          <w:tcPr>
            <w:tcW w:w="6045" w:type="dxa"/>
          </w:tcPr>
          <w:p w14:paraId="4E192552" w14:textId="0373830E" w:rsidR="005066CC" w:rsidRPr="00C14494" w:rsidRDefault="00057829" w:rsidP="008413B1">
            <w:pPr>
              <w:jc w:val="both"/>
              <w:rPr>
                <w:lang w:val="lv-LV"/>
              </w:rPr>
            </w:pPr>
            <w:r w:rsidRPr="00C14494">
              <w:rPr>
                <w:lang w:val="lv-LV"/>
              </w:rPr>
              <w:t>P</w:t>
            </w:r>
            <w:r w:rsidR="005066CC" w:rsidRPr="00C14494">
              <w:rPr>
                <w:lang w:val="lv-LV"/>
              </w:rPr>
              <w:t>ašu kapitāls kopā (Bilances pasīva postenis)</w:t>
            </w:r>
          </w:p>
        </w:tc>
        <w:tc>
          <w:tcPr>
            <w:tcW w:w="1283" w:type="dxa"/>
          </w:tcPr>
          <w:p w14:paraId="35B9875E" w14:textId="77777777" w:rsidR="005066CC" w:rsidRPr="00C14494" w:rsidRDefault="005066CC" w:rsidP="008413B1">
            <w:pPr>
              <w:jc w:val="both"/>
              <w:rPr>
                <w:lang w:val="lv-LV"/>
              </w:rPr>
            </w:pPr>
          </w:p>
        </w:tc>
        <w:tc>
          <w:tcPr>
            <w:tcW w:w="1398" w:type="dxa"/>
          </w:tcPr>
          <w:p w14:paraId="298AED0D" w14:textId="77777777" w:rsidR="005066CC" w:rsidRPr="00C14494" w:rsidRDefault="005066CC" w:rsidP="008413B1">
            <w:pPr>
              <w:jc w:val="both"/>
              <w:rPr>
                <w:lang w:val="lv-LV"/>
              </w:rPr>
            </w:pPr>
          </w:p>
        </w:tc>
      </w:tr>
      <w:tr w:rsidR="005066CC" w:rsidRPr="00C14494" w14:paraId="1ABD97D0" w14:textId="77777777" w:rsidTr="1F382171">
        <w:tc>
          <w:tcPr>
            <w:tcW w:w="561" w:type="dxa"/>
          </w:tcPr>
          <w:p w14:paraId="484E427B" w14:textId="30BDC728" w:rsidR="005066CC" w:rsidRPr="00C14494" w:rsidRDefault="005066CC" w:rsidP="008413B1">
            <w:pPr>
              <w:rPr>
                <w:szCs w:val="32"/>
                <w:lang w:val="lv-LV"/>
              </w:rPr>
            </w:pPr>
            <w:r w:rsidRPr="00C14494">
              <w:rPr>
                <w:szCs w:val="32"/>
                <w:lang w:val="lv-LV"/>
              </w:rPr>
              <w:t>7</w:t>
            </w:r>
          </w:p>
        </w:tc>
        <w:tc>
          <w:tcPr>
            <w:tcW w:w="6045" w:type="dxa"/>
          </w:tcPr>
          <w:p w14:paraId="7D59425F" w14:textId="3D2ADF1A" w:rsidR="005066CC" w:rsidRPr="00C14494" w:rsidRDefault="005066CC" w:rsidP="008413B1">
            <w:pPr>
              <w:jc w:val="both"/>
              <w:rPr>
                <w:lang w:val="lv-LV"/>
              </w:rPr>
            </w:pPr>
            <w:r w:rsidRPr="00C14494">
              <w:rPr>
                <w:lang w:val="lv-LV"/>
              </w:rPr>
              <w:t>Procentu maksājumi un tamlīdzīgas izmaksas (peļņas vai zaudējumu aprēķina (PZA) 12.vai 13.postenis atkarībā no PZA aprēķinu shēmas veida)</w:t>
            </w:r>
          </w:p>
        </w:tc>
        <w:tc>
          <w:tcPr>
            <w:tcW w:w="1283" w:type="dxa"/>
          </w:tcPr>
          <w:p w14:paraId="6454209C" w14:textId="77777777" w:rsidR="005066CC" w:rsidRPr="00C14494" w:rsidRDefault="005066CC" w:rsidP="008413B1">
            <w:pPr>
              <w:jc w:val="both"/>
              <w:rPr>
                <w:lang w:val="lv-LV"/>
              </w:rPr>
            </w:pPr>
          </w:p>
        </w:tc>
        <w:tc>
          <w:tcPr>
            <w:tcW w:w="1398" w:type="dxa"/>
          </w:tcPr>
          <w:p w14:paraId="0A73E24F" w14:textId="77777777" w:rsidR="005066CC" w:rsidRPr="00C14494" w:rsidRDefault="005066CC" w:rsidP="008413B1">
            <w:pPr>
              <w:jc w:val="both"/>
              <w:rPr>
                <w:lang w:val="lv-LV"/>
              </w:rPr>
            </w:pPr>
          </w:p>
        </w:tc>
      </w:tr>
      <w:tr w:rsidR="005066CC" w:rsidRPr="00C14494" w14:paraId="15418424" w14:textId="77777777" w:rsidTr="1F382171">
        <w:tc>
          <w:tcPr>
            <w:tcW w:w="561" w:type="dxa"/>
            <w:tcBorders>
              <w:bottom w:val="single" w:sz="4" w:space="0" w:color="auto"/>
            </w:tcBorders>
          </w:tcPr>
          <w:p w14:paraId="2CD83F70" w14:textId="2E81215D" w:rsidR="005066CC" w:rsidRPr="00C14494" w:rsidRDefault="005066CC" w:rsidP="008413B1">
            <w:pPr>
              <w:rPr>
                <w:szCs w:val="32"/>
                <w:lang w:val="lv-LV"/>
              </w:rPr>
            </w:pPr>
            <w:r w:rsidRPr="00C14494">
              <w:rPr>
                <w:szCs w:val="32"/>
                <w:lang w:val="lv-LV"/>
              </w:rPr>
              <w:t>8</w:t>
            </w:r>
          </w:p>
        </w:tc>
        <w:tc>
          <w:tcPr>
            <w:tcW w:w="6045" w:type="dxa"/>
            <w:tcBorders>
              <w:bottom w:val="single" w:sz="4" w:space="0" w:color="auto"/>
            </w:tcBorders>
          </w:tcPr>
          <w:p w14:paraId="7F067B8F" w14:textId="698F035E" w:rsidR="005066CC" w:rsidRPr="00C14494" w:rsidRDefault="005066CC" w:rsidP="008413B1">
            <w:pPr>
              <w:jc w:val="both"/>
              <w:rPr>
                <w:lang w:val="lv-LV"/>
              </w:rPr>
            </w:pPr>
            <w:r w:rsidRPr="00C14494">
              <w:rPr>
                <w:lang w:val="lv-LV"/>
              </w:rPr>
              <w:t xml:space="preserve">EBITDA </w:t>
            </w:r>
            <w:r w:rsidRPr="00C14494">
              <w:rPr>
                <w:b/>
                <w:lang w:val="lv-LV"/>
              </w:rPr>
              <w:t>(ja rādītājs nav pieejams, aizpilda turpmākos rādītājus atkarībā no PZA aprēķinu shēmas veida)</w:t>
            </w:r>
          </w:p>
        </w:tc>
        <w:tc>
          <w:tcPr>
            <w:tcW w:w="1283" w:type="dxa"/>
            <w:tcBorders>
              <w:bottom w:val="single" w:sz="4" w:space="0" w:color="auto"/>
            </w:tcBorders>
          </w:tcPr>
          <w:p w14:paraId="36BF0EEB" w14:textId="77777777" w:rsidR="005066CC" w:rsidRPr="00C14494" w:rsidRDefault="005066CC" w:rsidP="008413B1">
            <w:pPr>
              <w:jc w:val="both"/>
              <w:rPr>
                <w:lang w:val="lv-LV"/>
              </w:rPr>
            </w:pPr>
          </w:p>
        </w:tc>
        <w:tc>
          <w:tcPr>
            <w:tcW w:w="1398" w:type="dxa"/>
            <w:tcBorders>
              <w:bottom w:val="single" w:sz="4" w:space="0" w:color="auto"/>
            </w:tcBorders>
          </w:tcPr>
          <w:p w14:paraId="5AAC0B7C" w14:textId="77777777" w:rsidR="005066CC" w:rsidRPr="00C14494" w:rsidRDefault="005066CC" w:rsidP="008413B1">
            <w:pPr>
              <w:jc w:val="both"/>
              <w:rPr>
                <w:lang w:val="lv-LV"/>
              </w:rPr>
            </w:pPr>
          </w:p>
        </w:tc>
      </w:tr>
      <w:tr w:rsidR="005066CC" w:rsidRPr="00C14494" w14:paraId="2D1D1D8F" w14:textId="77777777" w:rsidTr="1F382171">
        <w:tc>
          <w:tcPr>
            <w:tcW w:w="9287" w:type="dxa"/>
            <w:gridSpan w:val="4"/>
            <w:shd w:val="clear" w:color="auto" w:fill="D9D9D9" w:themeFill="background1" w:themeFillShade="D9"/>
          </w:tcPr>
          <w:p w14:paraId="1BC69A60" w14:textId="5A661EB8" w:rsidR="005066CC" w:rsidRPr="00C14494" w:rsidRDefault="005066CC" w:rsidP="008413B1">
            <w:pPr>
              <w:jc w:val="both"/>
              <w:rPr>
                <w:lang w:val="lv-LV"/>
              </w:rPr>
            </w:pPr>
            <w:r w:rsidRPr="6C91E476">
              <w:rPr>
                <w:lang w:val="lv-LV"/>
              </w:rPr>
              <w:t xml:space="preserve">Ja PZA aprēķinu shēma tiek klasificēta pēc </w:t>
            </w:r>
            <w:r w:rsidRPr="6C91E476">
              <w:rPr>
                <w:b/>
                <w:bCs/>
                <w:lang w:val="lv-LV"/>
              </w:rPr>
              <w:t xml:space="preserve">izdevumu funkcijas, </w:t>
            </w:r>
            <w:r w:rsidRPr="6C91E476">
              <w:rPr>
                <w:lang w:val="lv-LV"/>
              </w:rPr>
              <w:t xml:space="preserve">norāda </w:t>
            </w:r>
            <w:r w:rsidR="06328D01" w:rsidRPr="6C91E476">
              <w:rPr>
                <w:lang w:val="lv-LV"/>
              </w:rPr>
              <w:t xml:space="preserve">šādus </w:t>
            </w:r>
            <w:r w:rsidRPr="6C91E476">
              <w:rPr>
                <w:lang w:val="lv-LV"/>
              </w:rPr>
              <w:t>rādītājus</w:t>
            </w:r>
            <w:r w:rsidR="00057829" w:rsidRPr="6C91E476">
              <w:rPr>
                <w:lang w:val="lv-LV"/>
              </w:rPr>
              <w:t>:</w:t>
            </w:r>
          </w:p>
        </w:tc>
      </w:tr>
      <w:tr w:rsidR="005066CC" w:rsidRPr="00C14494" w14:paraId="62D82C40" w14:textId="77777777" w:rsidTr="1F382171">
        <w:tc>
          <w:tcPr>
            <w:tcW w:w="561" w:type="dxa"/>
          </w:tcPr>
          <w:p w14:paraId="4095F690" w14:textId="52B3B57A" w:rsidR="005066CC" w:rsidRPr="00C14494" w:rsidRDefault="005066CC" w:rsidP="008413B1">
            <w:pPr>
              <w:rPr>
                <w:szCs w:val="32"/>
                <w:lang w:val="lv-LV"/>
              </w:rPr>
            </w:pPr>
            <w:r w:rsidRPr="00C14494">
              <w:rPr>
                <w:szCs w:val="32"/>
                <w:lang w:val="lv-LV"/>
              </w:rPr>
              <w:t>9</w:t>
            </w:r>
          </w:p>
        </w:tc>
        <w:tc>
          <w:tcPr>
            <w:tcW w:w="6045" w:type="dxa"/>
          </w:tcPr>
          <w:p w14:paraId="5420B8E5" w14:textId="59C0B92D" w:rsidR="005066CC" w:rsidRPr="00C14494" w:rsidRDefault="00057829" w:rsidP="008413B1">
            <w:pPr>
              <w:jc w:val="both"/>
              <w:rPr>
                <w:lang w:val="lv-LV"/>
              </w:rPr>
            </w:pPr>
            <w:r w:rsidRPr="00C14494">
              <w:rPr>
                <w:lang w:val="lv-LV"/>
              </w:rPr>
              <w:t>B</w:t>
            </w:r>
            <w:r w:rsidR="005066CC" w:rsidRPr="00C14494">
              <w:rPr>
                <w:lang w:val="lv-LV"/>
              </w:rPr>
              <w:t>ruto peļņa vai zaudējumi (PZA 3.postenis)</w:t>
            </w:r>
          </w:p>
        </w:tc>
        <w:tc>
          <w:tcPr>
            <w:tcW w:w="1283" w:type="dxa"/>
          </w:tcPr>
          <w:p w14:paraId="06620715" w14:textId="77777777" w:rsidR="005066CC" w:rsidRPr="00C14494" w:rsidRDefault="005066CC" w:rsidP="008413B1">
            <w:pPr>
              <w:jc w:val="both"/>
              <w:rPr>
                <w:lang w:val="lv-LV"/>
              </w:rPr>
            </w:pPr>
          </w:p>
        </w:tc>
        <w:tc>
          <w:tcPr>
            <w:tcW w:w="1398" w:type="dxa"/>
          </w:tcPr>
          <w:p w14:paraId="79B65497" w14:textId="77777777" w:rsidR="005066CC" w:rsidRPr="00C14494" w:rsidRDefault="005066CC" w:rsidP="008413B1">
            <w:pPr>
              <w:jc w:val="both"/>
              <w:rPr>
                <w:lang w:val="lv-LV"/>
              </w:rPr>
            </w:pPr>
          </w:p>
        </w:tc>
      </w:tr>
      <w:tr w:rsidR="005066CC" w:rsidRPr="00C14494" w14:paraId="28888B10" w14:textId="77777777" w:rsidTr="1F382171">
        <w:tc>
          <w:tcPr>
            <w:tcW w:w="561" w:type="dxa"/>
          </w:tcPr>
          <w:p w14:paraId="7A969264" w14:textId="6618B3A1" w:rsidR="005066CC" w:rsidRPr="00C14494" w:rsidRDefault="005066CC" w:rsidP="008413B1">
            <w:pPr>
              <w:rPr>
                <w:szCs w:val="32"/>
                <w:lang w:val="lv-LV"/>
              </w:rPr>
            </w:pPr>
            <w:r w:rsidRPr="00C14494">
              <w:rPr>
                <w:szCs w:val="32"/>
                <w:lang w:val="lv-LV"/>
              </w:rPr>
              <w:t>10</w:t>
            </w:r>
          </w:p>
        </w:tc>
        <w:tc>
          <w:tcPr>
            <w:tcW w:w="6045" w:type="dxa"/>
          </w:tcPr>
          <w:p w14:paraId="7D7AF2F9" w14:textId="23FE6CAD" w:rsidR="005066CC" w:rsidRPr="00C14494" w:rsidRDefault="00057829" w:rsidP="008413B1">
            <w:pPr>
              <w:jc w:val="both"/>
              <w:rPr>
                <w:lang w:val="lv-LV"/>
              </w:rPr>
            </w:pPr>
            <w:r w:rsidRPr="00C14494">
              <w:rPr>
                <w:lang w:val="lv-LV"/>
              </w:rPr>
              <w:t>P</w:t>
            </w:r>
            <w:r w:rsidR="005066CC" w:rsidRPr="00C14494">
              <w:rPr>
                <w:lang w:val="lv-LV"/>
              </w:rPr>
              <w:t>ārdošanas izmaksas (PZA 4.postenis)</w:t>
            </w:r>
          </w:p>
        </w:tc>
        <w:tc>
          <w:tcPr>
            <w:tcW w:w="1283" w:type="dxa"/>
          </w:tcPr>
          <w:p w14:paraId="70C822FB" w14:textId="77777777" w:rsidR="005066CC" w:rsidRPr="00C14494" w:rsidRDefault="005066CC" w:rsidP="008413B1">
            <w:pPr>
              <w:jc w:val="both"/>
              <w:rPr>
                <w:lang w:val="lv-LV"/>
              </w:rPr>
            </w:pPr>
          </w:p>
        </w:tc>
        <w:tc>
          <w:tcPr>
            <w:tcW w:w="1398" w:type="dxa"/>
          </w:tcPr>
          <w:p w14:paraId="48F2E002" w14:textId="77777777" w:rsidR="005066CC" w:rsidRPr="00C14494" w:rsidRDefault="005066CC" w:rsidP="008413B1">
            <w:pPr>
              <w:jc w:val="both"/>
              <w:rPr>
                <w:lang w:val="lv-LV"/>
              </w:rPr>
            </w:pPr>
          </w:p>
        </w:tc>
      </w:tr>
      <w:tr w:rsidR="005066CC" w:rsidRPr="00C14494" w14:paraId="6466DABA" w14:textId="77777777" w:rsidTr="1F382171">
        <w:tc>
          <w:tcPr>
            <w:tcW w:w="561" w:type="dxa"/>
          </w:tcPr>
          <w:p w14:paraId="517EFBAD" w14:textId="20061171" w:rsidR="005066CC" w:rsidRPr="00C14494" w:rsidRDefault="005066CC" w:rsidP="008413B1">
            <w:pPr>
              <w:rPr>
                <w:szCs w:val="32"/>
                <w:lang w:val="lv-LV"/>
              </w:rPr>
            </w:pPr>
            <w:r w:rsidRPr="00C14494">
              <w:rPr>
                <w:szCs w:val="32"/>
                <w:lang w:val="lv-LV"/>
              </w:rPr>
              <w:t>11</w:t>
            </w:r>
          </w:p>
        </w:tc>
        <w:tc>
          <w:tcPr>
            <w:tcW w:w="6045" w:type="dxa"/>
          </w:tcPr>
          <w:p w14:paraId="0F8A086C" w14:textId="62E130FC" w:rsidR="005066CC" w:rsidRPr="00C14494" w:rsidRDefault="00057829" w:rsidP="008413B1">
            <w:pPr>
              <w:jc w:val="both"/>
              <w:rPr>
                <w:lang w:val="lv-LV"/>
              </w:rPr>
            </w:pPr>
            <w:r w:rsidRPr="00C14494">
              <w:rPr>
                <w:lang w:val="lv-LV"/>
              </w:rPr>
              <w:t>A</w:t>
            </w:r>
            <w:r w:rsidR="005066CC" w:rsidRPr="00C14494">
              <w:rPr>
                <w:lang w:val="lv-LV"/>
              </w:rPr>
              <w:t>dministrācijas izmaksas (PZA 5.postenis)</w:t>
            </w:r>
          </w:p>
        </w:tc>
        <w:tc>
          <w:tcPr>
            <w:tcW w:w="1283" w:type="dxa"/>
          </w:tcPr>
          <w:p w14:paraId="3D71D247" w14:textId="77777777" w:rsidR="005066CC" w:rsidRPr="00C14494" w:rsidRDefault="005066CC" w:rsidP="008413B1">
            <w:pPr>
              <w:jc w:val="both"/>
              <w:rPr>
                <w:lang w:val="lv-LV"/>
              </w:rPr>
            </w:pPr>
          </w:p>
        </w:tc>
        <w:tc>
          <w:tcPr>
            <w:tcW w:w="1398" w:type="dxa"/>
          </w:tcPr>
          <w:p w14:paraId="529CCCBA" w14:textId="77777777" w:rsidR="005066CC" w:rsidRPr="00C14494" w:rsidRDefault="005066CC" w:rsidP="008413B1">
            <w:pPr>
              <w:jc w:val="both"/>
              <w:rPr>
                <w:lang w:val="lv-LV"/>
              </w:rPr>
            </w:pPr>
          </w:p>
        </w:tc>
      </w:tr>
      <w:tr w:rsidR="005066CC" w:rsidRPr="00C14494" w14:paraId="145ACFF6" w14:textId="77777777" w:rsidTr="1F382171">
        <w:tc>
          <w:tcPr>
            <w:tcW w:w="561" w:type="dxa"/>
          </w:tcPr>
          <w:p w14:paraId="4FBA47A6" w14:textId="30AEC1DE" w:rsidR="005066CC" w:rsidRPr="00C14494" w:rsidRDefault="005066CC" w:rsidP="008413B1">
            <w:pPr>
              <w:rPr>
                <w:szCs w:val="32"/>
                <w:lang w:val="lv-LV"/>
              </w:rPr>
            </w:pPr>
            <w:r w:rsidRPr="00C14494">
              <w:rPr>
                <w:szCs w:val="32"/>
                <w:lang w:val="lv-LV"/>
              </w:rPr>
              <w:t>12</w:t>
            </w:r>
          </w:p>
        </w:tc>
        <w:tc>
          <w:tcPr>
            <w:tcW w:w="6045" w:type="dxa"/>
          </w:tcPr>
          <w:p w14:paraId="385B861E" w14:textId="333F1E4F" w:rsidR="005066CC" w:rsidRPr="00C14494" w:rsidRDefault="00057829" w:rsidP="008413B1">
            <w:pPr>
              <w:jc w:val="both"/>
              <w:rPr>
                <w:lang w:val="lv-LV"/>
              </w:rPr>
            </w:pPr>
            <w:r w:rsidRPr="00C14494">
              <w:rPr>
                <w:lang w:val="lv-LV"/>
              </w:rPr>
              <w:t>P</w:t>
            </w:r>
            <w:r w:rsidR="005066CC" w:rsidRPr="00C14494">
              <w:rPr>
                <w:lang w:val="lv-LV"/>
              </w:rPr>
              <w:t>ārējie saimnieciskās darbības ieņēmumi (PZA 6.postenis)</w:t>
            </w:r>
          </w:p>
        </w:tc>
        <w:tc>
          <w:tcPr>
            <w:tcW w:w="1283" w:type="dxa"/>
          </w:tcPr>
          <w:p w14:paraId="2A350C6F" w14:textId="77777777" w:rsidR="005066CC" w:rsidRPr="00C14494" w:rsidRDefault="005066CC" w:rsidP="008413B1">
            <w:pPr>
              <w:jc w:val="both"/>
              <w:rPr>
                <w:lang w:val="lv-LV"/>
              </w:rPr>
            </w:pPr>
          </w:p>
        </w:tc>
        <w:tc>
          <w:tcPr>
            <w:tcW w:w="1398" w:type="dxa"/>
          </w:tcPr>
          <w:p w14:paraId="502AC881" w14:textId="77777777" w:rsidR="005066CC" w:rsidRPr="00C14494" w:rsidRDefault="005066CC" w:rsidP="008413B1">
            <w:pPr>
              <w:jc w:val="both"/>
              <w:rPr>
                <w:lang w:val="lv-LV"/>
              </w:rPr>
            </w:pPr>
          </w:p>
        </w:tc>
      </w:tr>
      <w:tr w:rsidR="005066CC" w:rsidRPr="00C14494" w14:paraId="4DDF0453" w14:textId="77777777" w:rsidTr="1F382171">
        <w:tc>
          <w:tcPr>
            <w:tcW w:w="561" w:type="dxa"/>
          </w:tcPr>
          <w:p w14:paraId="51A379F9" w14:textId="09112390" w:rsidR="005066CC" w:rsidRPr="00C14494" w:rsidRDefault="005066CC" w:rsidP="008413B1">
            <w:pPr>
              <w:rPr>
                <w:szCs w:val="32"/>
                <w:lang w:val="lv-LV"/>
              </w:rPr>
            </w:pPr>
            <w:r w:rsidRPr="00C14494">
              <w:rPr>
                <w:szCs w:val="32"/>
                <w:lang w:val="lv-LV"/>
              </w:rPr>
              <w:t>13</w:t>
            </w:r>
          </w:p>
        </w:tc>
        <w:tc>
          <w:tcPr>
            <w:tcW w:w="6045" w:type="dxa"/>
          </w:tcPr>
          <w:p w14:paraId="078B23CC" w14:textId="58E2362A" w:rsidR="005066CC" w:rsidRPr="00C14494" w:rsidRDefault="00057829" w:rsidP="00C14494">
            <w:pPr>
              <w:spacing w:after="120"/>
              <w:jc w:val="both"/>
              <w:rPr>
                <w:lang w:val="lv-LV"/>
              </w:rPr>
            </w:pPr>
            <w:r w:rsidRPr="00C14494">
              <w:rPr>
                <w:lang w:val="lv-LV"/>
              </w:rPr>
              <w:t>P</w:t>
            </w:r>
            <w:r w:rsidR="005066CC" w:rsidRPr="00C14494">
              <w:rPr>
                <w:lang w:val="lv-LV"/>
              </w:rPr>
              <w:t>ārējās saimnieciskās darbības izmaksas (PZA 7.postenis)</w:t>
            </w:r>
          </w:p>
        </w:tc>
        <w:tc>
          <w:tcPr>
            <w:tcW w:w="1283" w:type="dxa"/>
          </w:tcPr>
          <w:p w14:paraId="7FE8F085" w14:textId="77777777" w:rsidR="005066CC" w:rsidRPr="00C14494" w:rsidRDefault="005066CC" w:rsidP="008413B1">
            <w:pPr>
              <w:jc w:val="both"/>
              <w:rPr>
                <w:lang w:val="lv-LV"/>
              </w:rPr>
            </w:pPr>
          </w:p>
        </w:tc>
        <w:tc>
          <w:tcPr>
            <w:tcW w:w="1398" w:type="dxa"/>
          </w:tcPr>
          <w:p w14:paraId="26600CFD" w14:textId="77777777" w:rsidR="005066CC" w:rsidRPr="00C14494" w:rsidRDefault="005066CC" w:rsidP="008413B1">
            <w:pPr>
              <w:jc w:val="both"/>
              <w:rPr>
                <w:lang w:val="lv-LV"/>
              </w:rPr>
            </w:pPr>
          </w:p>
        </w:tc>
      </w:tr>
      <w:tr w:rsidR="005066CC" w:rsidRPr="00C14494" w14:paraId="28A630DD" w14:textId="77777777" w:rsidTr="1F382171">
        <w:tc>
          <w:tcPr>
            <w:tcW w:w="561" w:type="dxa"/>
            <w:tcBorders>
              <w:bottom w:val="single" w:sz="4" w:space="0" w:color="auto"/>
            </w:tcBorders>
          </w:tcPr>
          <w:p w14:paraId="4BF49EFB" w14:textId="391EA9B2" w:rsidR="005066CC" w:rsidRPr="00C14494" w:rsidRDefault="005066CC" w:rsidP="008413B1">
            <w:pPr>
              <w:rPr>
                <w:szCs w:val="32"/>
                <w:lang w:val="lv-LV"/>
              </w:rPr>
            </w:pPr>
            <w:r w:rsidRPr="00C14494">
              <w:rPr>
                <w:szCs w:val="32"/>
                <w:lang w:val="lv-LV"/>
              </w:rPr>
              <w:t>14</w:t>
            </w:r>
          </w:p>
        </w:tc>
        <w:tc>
          <w:tcPr>
            <w:tcW w:w="6045" w:type="dxa"/>
            <w:tcBorders>
              <w:bottom w:val="single" w:sz="4" w:space="0" w:color="auto"/>
            </w:tcBorders>
          </w:tcPr>
          <w:p w14:paraId="0283D60F" w14:textId="1FA4DC46" w:rsidR="005066CC" w:rsidRPr="00C14494" w:rsidRDefault="00057829" w:rsidP="00C66A31">
            <w:pPr>
              <w:spacing w:after="120"/>
              <w:jc w:val="both"/>
              <w:rPr>
                <w:lang w:val="lv-LV"/>
              </w:rPr>
            </w:pPr>
            <w:r w:rsidRPr="00C14494">
              <w:rPr>
                <w:lang w:val="lv-LV"/>
              </w:rPr>
              <w:t>N</w:t>
            </w:r>
            <w:r w:rsidR="005066CC" w:rsidRPr="00C14494">
              <w:rPr>
                <w:lang w:val="lv-LV"/>
              </w:rPr>
              <w:t>olietojums</w:t>
            </w:r>
            <w:r w:rsidR="00C66A31" w:rsidRPr="00C14494">
              <w:rPr>
                <w:rStyle w:val="FootnoteReference"/>
                <w:lang w:val="lv-LV"/>
              </w:rPr>
              <w:footnoteReference w:id="12"/>
            </w:r>
            <w:r w:rsidRPr="00C14494">
              <w:rPr>
                <w:lang w:val="lv-LV"/>
              </w:rPr>
              <w:t xml:space="preserve"> </w:t>
            </w:r>
            <w:r w:rsidR="005066CC" w:rsidRPr="00C14494">
              <w:rPr>
                <w:lang w:val="lv-LV"/>
              </w:rPr>
              <w:t>(no gada pārskata pielikumiem</w:t>
            </w:r>
            <w:r w:rsidR="482B2988" w:rsidRPr="00C14494">
              <w:rPr>
                <w:lang w:val="lv-LV"/>
              </w:rPr>
              <w:t xml:space="preserve"> vai NPP</w:t>
            </w:r>
            <w:r w:rsidR="00C66A31" w:rsidRPr="00C14494">
              <w:rPr>
                <w:rStyle w:val="FootnoteReference"/>
                <w:lang w:val="lv-LV"/>
              </w:rPr>
              <w:footnoteReference w:id="13"/>
            </w:r>
            <w:r w:rsidR="482B2988" w:rsidRPr="00C14494">
              <w:rPr>
                <w:lang w:val="lv-LV"/>
              </w:rPr>
              <w:t xml:space="preserve"> 1.posteņa </w:t>
            </w:r>
            <w:r w:rsidR="663580AE" w:rsidRPr="00C14494">
              <w:rPr>
                <w:lang w:val="lv-LV"/>
              </w:rPr>
              <w:t xml:space="preserve">a) un b) </w:t>
            </w:r>
            <w:r w:rsidR="482B2988" w:rsidRPr="00C14494">
              <w:rPr>
                <w:lang w:val="lv-LV"/>
              </w:rPr>
              <w:t>punkta</w:t>
            </w:r>
            <w:r w:rsidR="005066CC" w:rsidRPr="00C14494">
              <w:rPr>
                <w:lang w:val="lv-LV"/>
              </w:rPr>
              <w:t>)</w:t>
            </w:r>
          </w:p>
        </w:tc>
        <w:tc>
          <w:tcPr>
            <w:tcW w:w="1283" w:type="dxa"/>
            <w:tcBorders>
              <w:bottom w:val="single" w:sz="4" w:space="0" w:color="auto"/>
            </w:tcBorders>
          </w:tcPr>
          <w:p w14:paraId="16B7ACE2" w14:textId="77777777" w:rsidR="005066CC" w:rsidRPr="00C14494" w:rsidRDefault="005066CC" w:rsidP="008413B1">
            <w:pPr>
              <w:jc w:val="both"/>
              <w:rPr>
                <w:lang w:val="lv-LV"/>
              </w:rPr>
            </w:pPr>
          </w:p>
        </w:tc>
        <w:tc>
          <w:tcPr>
            <w:tcW w:w="1398" w:type="dxa"/>
            <w:tcBorders>
              <w:bottom w:val="single" w:sz="4" w:space="0" w:color="auto"/>
            </w:tcBorders>
          </w:tcPr>
          <w:p w14:paraId="1F700CC2" w14:textId="77777777" w:rsidR="005066CC" w:rsidRPr="00C14494" w:rsidRDefault="005066CC" w:rsidP="008413B1">
            <w:pPr>
              <w:jc w:val="both"/>
              <w:rPr>
                <w:lang w:val="lv-LV"/>
              </w:rPr>
            </w:pPr>
          </w:p>
        </w:tc>
      </w:tr>
      <w:tr w:rsidR="00057829" w:rsidRPr="00C14494" w14:paraId="0C170499" w14:textId="77777777" w:rsidTr="1F382171">
        <w:tc>
          <w:tcPr>
            <w:tcW w:w="9287" w:type="dxa"/>
            <w:gridSpan w:val="4"/>
            <w:shd w:val="clear" w:color="auto" w:fill="D9D9D9" w:themeFill="background1" w:themeFillShade="D9"/>
          </w:tcPr>
          <w:p w14:paraId="6EFA1C27" w14:textId="4179307D" w:rsidR="00057829" w:rsidRPr="00C14494" w:rsidRDefault="00057829" w:rsidP="008413B1">
            <w:pPr>
              <w:jc w:val="both"/>
              <w:rPr>
                <w:lang w:val="lv-LV"/>
              </w:rPr>
            </w:pPr>
            <w:r w:rsidRPr="6C91E476">
              <w:rPr>
                <w:lang w:val="lv-LV"/>
              </w:rPr>
              <w:t xml:space="preserve">Ja PZA aprēķinu shēma tiek klasificēta pēc </w:t>
            </w:r>
            <w:r w:rsidRPr="6C91E476">
              <w:rPr>
                <w:b/>
                <w:bCs/>
                <w:lang w:val="lv-LV"/>
              </w:rPr>
              <w:t xml:space="preserve">izdevumu veidiem, </w:t>
            </w:r>
            <w:r w:rsidRPr="6C91E476">
              <w:rPr>
                <w:lang w:val="lv-LV"/>
              </w:rPr>
              <w:t xml:space="preserve">norāda </w:t>
            </w:r>
            <w:r w:rsidR="0EA0F107" w:rsidRPr="6C91E476">
              <w:rPr>
                <w:lang w:val="lv-LV"/>
              </w:rPr>
              <w:t xml:space="preserve">šādus </w:t>
            </w:r>
            <w:r w:rsidRPr="6C91E476">
              <w:rPr>
                <w:lang w:val="lv-LV"/>
              </w:rPr>
              <w:t>rādītājus:</w:t>
            </w:r>
          </w:p>
        </w:tc>
      </w:tr>
      <w:tr w:rsidR="00057829" w:rsidRPr="00C14494" w14:paraId="5D60A839" w14:textId="77777777" w:rsidTr="1F382171">
        <w:tc>
          <w:tcPr>
            <w:tcW w:w="561" w:type="dxa"/>
          </w:tcPr>
          <w:p w14:paraId="73E73C69" w14:textId="70BF30FE" w:rsidR="00057829" w:rsidRPr="00C14494" w:rsidRDefault="00057829" w:rsidP="008413B1">
            <w:pPr>
              <w:rPr>
                <w:szCs w:val="32"/>
                <w:lang w:val="lv-LV"/>
              </w:rPr>
            </w:pPr>
            <w:r w:rsidRPr="00C14494">
              <w:rPr>
                <w:szCs w:val="32"/>
                <w:lang w:val="lv-LV"/>
              </w:rPr>
              <w:t>15</w:t>
            </w:r>
          </w:p>
        </w:tc>
        <w:tc>
          <w:tcPr>
            <w:tcW w:w="6045" w:type="dxa"/>
          </w:tcPr>
          <w:p w14:paraId="090582CE" w14:textId="1C407B19" w:rsidR="00057829" w:rsidRPr="00C14494" w:rsidRDefault="00057829" w:rsidP="008413B1">
            <w:pPr>
              <w:spacing w:after="120"/>
              <w:jc w:val="both"/>
              <w:rPr>
                <w:highlight w:val="red"/>
                <w:lang w:val="lv-LV"/>
              </w:rPr>
            </w:pPr>
            <w:r w:rsidRPr="00C14494">
              <w:rPr>
                <w:lang w:val="lv-LV"/>
              </w:rPr>
              <w:t>Neto apgrozījums (PZA 1.postenis)</w:t>
            </w:r>
          </w:p>
        </w:tc>
        <w:tc>
          <w:tcPr>
            <w:tcW w:w="1283" w:type="dxa"/>
          </w:tcPr>
          <w:p w14:paraId="3377D9A6" w14:textId="77777777" w:rsidR="00057829" w:rsidRPr="00C14494" w:rsidRDefault="00057829" w:rsidP="008413B1">
            <w:pPr>
              <w:jc w:val="both"/>
              <w:rPr>
                <w:lang w:val="lv-LV"/>
              </w:rPr>
            </w:pPr>
          </w:p>
        </w:tc>
        <w:tc>
          <w:tcPr>
            <w:tcW w:w="1398" w:type="dxa"/>
          </w:tcPr>
          <w:p w14:paraId="17E593B8" w14:textId="77777777" w:rsidR="00057829" w:rsidRPr="00C14494" w:rsidRDefault="00057829" w:rsidP="008413B1">
            <w:pPr>
              <w:jc w:val="both"/>
              <w:rPr>
                <w:lang w:val="lv-LV"/>
              </w:rPr>
            </w:pPr>
          </w:p>
        </w:tc>
      </w:tr>
      <w:tr w:rsidR="00057829" w:rsidRPr="00C14494" w14:paraId="00B9C977" w14:textId="77777777" w:rsidTr="1F382171">
        <w:tc>
          <w:tcPr>
            <w:tcW w:w="561" w:type="dxa"/>
          </w:tcPr>
          <w:p w14:paraId="69B54B02" w14:textId="6C0CA209" w:rsidR="00057829" w:rsidRPr="00C14494" w:rsidRDefault="00057829" w:rsidP="008413B1">
            <w:pPr>
              <w:rPr>
                <w:szCs w:val="32"/>
                <w:lang w:val="lv-LV"/>
              </w:rPr>
            </w:pPr>
            <w:r w:rsidRPr="00C14494">
              <w:rPr>
                <w:szCs w:val="32"/>
                <w:lang w:val="lv-LV"/>
              </w:rPr>
              <w:t>16</w:t>
            </w:r>
          </w:p>
        </w:tc>
        <w:tc>
          <w:tcPr>
            <w:tcW w:w="6045" w:type="dxa"/>
          </w:tcPr>
          <w:p w14:paraId="6B0B6F3B" w14:textId="39545401" w:rsidR="00057829" w:rsidRPr="00C14494" w:rsidRDefault="00057829" w:rsidP="008413B1">
            <w:pPr>
              <w:spacing w:after="120"/>
              <w:jc w:val="both"/>
              <w:rPr>
                <w:lang w:val="lv-LV"/>
              </w:rPr>
            </w:pPr>
            <w:r w:rsidRPr="00C14494">
              <w:rPr>
                <w:lang w:val="lv-LV"/>
              </w:rPr>
              <w:t>Gatavās produkcijas un nepabeigto ražojumu krājumu izmaiņas (PZA 2.postenis)</w:t>
            </w:r>
          </w:p>
        </w:tc>
        <w:tc>
          <w:tcPr>
            <w:tcW w:w="1283" w:type="dxa"/>
          </w:tcPr>
          <w:p w14:paraId="30B70CAA" w14:textId="77777777" w:rsidR="00057829" w:rsidRPr="00C14494" w:rsidRDefault="00057829" w:rsidP="008413B1">
            <w:pPr>
              <w:jc w:val="both"/>
              <w:rPr>
                <w:lang w:val="lv-LV"/>
              </w:rPr>
            </w:pPr>
          </w:p>
        </w:tc>
        <w:tc>
          <w:tcPr>
            <w:tcW w:w="1398" w:type="dxa"/>
          </w:tcPr>
          <w:p w14:paraId="796DB4B0" w14:textId="77777777" w:rsidR="00057829" w:rsidRPr="00C14494" w:rsidRDefault="00057829" w:rsidP="008413B1">
            <w:pPr>
              <w:jc w:val="both"/>
              <w:rPr>
                <w:lang w:val="lv-LV"/>
              </w:rPr>
            </w:pPr>
          </w:p>
        </w:tc>
      </w:tr>
      <w:tr w:rsidR="00057829" w:rsidRPr="00C14494" w14:paraId="0F027344" w14:textId="77777777" w:rsidTr="1F382171">
        <w:tc>
          <w:tcPr>
            <w:tcW w:w="561" w:type="dxa"/>
          </w:tcPr>
          <w:p w14:paraId="61D2EA97" w14:textId="3BB12529" w:rsidR="00057829" w:rsidRPr="00C14494" w:rsidRDefault="00057829" w:rsidP="008413B1">
            <w:pPr>
              <w:rPr>
                <w:szCs w:val="32"/>
                <w:lang w:val="lv-LV"/>
              </w:rPr>
            </w:pPr>
            <w:r w:rsidRPr="00C14494">
              <w:rPr>
                <w:szCs w:val="32"/>
                <w:lang w:val="lv-LV"/>
              </w:rPr>
              <w:t>17</w:t>
            </w:r>
          </w:p>
        </w:tc>
        <w:tc>
          <w:tcPr>
            <w:tcW w:w="6045" w:type="dxa"/>
          </w:tcPr>
          <w:p w14:paraId="737E7FC4" w14:textId="1DE282E1" w:rsidR="00057829" w:rsidRPr="00C14494" w:rsidRDefault="00057829" w:rsidP="008413B1">
            <w:pPr>
              <w:spacing w:after="120"/>
              <w:jc w:val="both"/>
              <w:rPr>
                <w:lang w:val="lv-LV"/>
              </w:rPr>
            </w:pPr>
            <w:r w:rsidRPr="00C14494">
              <w:rPr>
                <w:lang w:val="lv-LV"/>
              </w:rPr>
              <w:t>Pārējie saimnieciskās darbības ieņēmumi (PZA 4.postenis)</w:t>
            </w:r>
          </w:p>
        </w:tc>
        <w:tc>
          <w:tcPr>
            <w:tcW w:w="1283" w:type="dxa"/>
          </w:tcPr>
          <w:p w14:paraId="56F86508" w14:textId="77777777" w:rsidR="00057829" w:rsidRPr="00C14494" w:rsidRDefault="00057829" w:rsidP="008413B1">
            <w:pPr>
              <w:jc w:val="both"/>
              <w:rPr>
                <w:lang w:val="lv-LV"/>
              </w:rPr>
            </w:pPr>
          </w:p>
        </w:tc>
        <w:tc>
          <w:tcPr>
            <w:tcW w:w="1398" w:type="dxa"/>
          </w:tcPr>
          <w:p w14:paraId="1248D43A" w14:textId="77777777" w:rsidR="00057829" w:rsidRPr="00C14494" w:rsidRDefault="00057829" w:rsidP="008413B1">
            <w:pPr>
              <w:jc w:val="both"/>
              <w:rPr>
                <w:lang w:val="lv-LV"/>
              </w:rPr>
            </w:pPr>
          </w:p>
        </w:tc>
      </w:tr>
      <w:tr w:rsidR="00057829" w:rsidRPr="00C14494" w14:paraId="567B02C9" w14:textId="77777777" w:rsidTr="1F382171">
        <w:tc>
          <w:tcPr>
            <w:tcW w:w="561" w:type="dxa"/>
          </w:tcPr>
          <w:p w14:paraId="348F9366" w14:textId="14B5F98B" w:rsidR="00057829" w:rsidRPr="00C14494" w:rsidRDefault="00057829" w:rsidP="008413B1">
            <w:pPr>
              <w:rPr>
                <w:szCs w:val="32"/>
                <w:lang w:val="lv-LV"/>
              </w:rPr>
            </w:pPr>
            <w:r w:rsidRPr="00C14494">
              <w:rPr>
                <w:szCs w:val="32"/>
                <w:lang w:val="lv-LV"/>
              </w:rPr>
              <w:t>18</w:t>
            </w:r>
          </w:p>
        </w:tc>
        <w:tc>
          <w:tcPr>
            <w:tcW w:w="6045" w:type="dxa"/>
          </w:tcPr>
          <w:p w14:paraId="0316924A" w14:textId="04C3C396" w:rsidR="00057829" w:rsidRPr="00C14494" w:rsidRDefault="00057829" w:rsidP="008413B1">
            <w:pPr>
              <w:spacing w:after="120"/>
              <w:jc w:val="both"/>
              <w:rPr>
                <w:lang w:val="lv-LV"/>
              </w:rPr>
            </w:pPr>
            <w:r w:rsidRPr="00C14494">
              <w:rPr>
                <w:lang w:val="lv-LV"/>
              </w:rPr>
              <w:t>Materiālu izmaksas (PZA 5.postenis)</w:t>
            </w:r>
          </w:p>
        </w:tc>
        <w:tc>
          <w:tcPr>
            <w:tcW w:w="1283" w:type="dxa"/>
          </w:tcPr>
          <w:p w14:paraId="13F6D962" w14:textId="77777777" w:rsidR="00057829" w:rsidRPr="00C14494" w:rsidRDefault="00057829" w:rsidP="008413B1">
            <w:pPr>
              <w:jc w:val="both"/>
              <w:rPr>
                <w:lang w:val="lv-LV"/>
              </w:rPr>
            </w:pPr>
          </w:p>
        </w:tc>
        <w:tc>
          <w:tcPr>
            <w:tcW w:w="1398" w:type="dxa"/>
          </w:tcPr>
          <w:p w14:paraId="7FFE366D" w14:textId="77777777" w:rsidR="00057829" w:rsidRPr="00C14494" w:rsidRDefault="00057829" w:rsidP="008413B1">
            <w:pPr>
              <w:jc w:val="both"/>
              <w:rPr>
                <w:lang w:val="lv-LV"/>
              </w:rPr>
            </w:pPr>
          </w:p>
        </w:tc>
      </w:tr>
      <w:tr w:rsidR="00057829" w:rsidRPr="00C14494" w14:paraId="00DECC9A" w14:textId="77777777" w:rsidTr="1F382171">
        <w:tc>
          <w:tcPr>
            <w:tcW w:w="561" w:type="dxa"/>
          </w:tcPr>
          <w:p w14:paraId="11155273" w14:textId="24330810" w:rsidR="00057829" w:rsidRPr="00C14494" w:rsidRDefault="00057829" w:rsidP="008413B1">
            <w:pPr>
              <w:rPr>
                <w:szCs w:val="32"/>
                <w:lang w:val="lv-LV"/>
              </w:rPr>
            </w:pPr>
            <w:r w:rsidRPr="00C14494">
              <w:rPr>
                <w:szCs w:val="32"/>
                <w:lang w:val="lv-LV"/>
              </w:rPr>
              <w:t>19</w:t>
            </w:r>
          </w:p>
        </w:tc>
        <w:tc>
          <w:tcPr>
            <w:tcW w:w="6045" w:type="dxa"/>
          </w:tcPr>
          <w:p w14:paraId="7A08C922" w14:textId="7E7CCC49" w:rsidR="00057829" w:rsidRPr="00C14494" w:rsidRDefault="00057829" w:rsidP="008413B1">
            <w:pPr>
              <w:spacing w:after="120"/>
              <w:jc w:val="both"/>
              <w:rPr>
                <w:lang w:val="lv-LV"/>
              </w:rPr>
            </w:pPr>
            <w:r w:rsidRPr="00C14494">
              <w:rPr>
                <w:lang w:val="lv-LV"/>
              </w:rPr>
              <w:t>Personāla izmaksas (PZA 6.postenis)</w:t>
            </w:r>
          </w:p>
        </w:tc>
        <w:tc>
          <w:tcPr>
            <w:tcW w:w="1283" w:type="dxa"/>
          </w:tcPr>
          <w:p w14:paraId="3E1928DE" w14:textId="77777777" w:rsidR="00057829" w:rsidRPr="00C14494" w:rsidRDefault="00057829" w:rsidP="008413B1">
            <w:pPr>
              <w:jc w:val="both"/>
              <w:rPr>
                <w:lang w:val="lv-LV"/>
              </w:rPr>
            </w:pPr>
          </w:p>
        </w:tc>
        <w:tc>
          <w:tcPr>
            <w:tcW w:w="1398" w:type="dxa"/>
          </w:tcPr>
          <w:p w14:paraId="6641AEE1" w14:textId="77777777" w:rsidR="00057829" w:rsidRPr="00C14494" w:rsidRDefault="00057829" w:rsidP="008413B1">
            <w:pPr>
              <w:jc w:val="both"/>
              <w:rPr>
                <w:lang w:val="lv-LV"/>
              </w:rPr>
            </w:pPr>
          </w:p>
        </w:tc>
      </w:tr>
      <w:tr w:rsidR="00057829" w:rsidRPr="00C14494" w14:paraId="70AA1030" w14:textId="77777777" w:rsidTr="1F382171">
        <w:tc>
          <w:tcPr>
            <w:tcW w:w="561" w:type="dxa"/>
          </w:tcPr>
          <w:p w14:paraId="57B3B1C0" w14:textId="303FB2AA" w:rsidR="00057829" w:rsidRPr="00C14494" w:rsidRDefault="00057829" w:rsidP="008413B1">
            <w:pPr>
              <w:rPr>
                <w:szCs w:val="32"/>
                <w:lang w:val="lv-LV"/>
              </w:rPr>
            </w:pPr>
            <w:r w:rsidRPr="00C14494">
              <w:rPr>
                <w:szCs w:val="32"/>
                <w:lang w:val="lv-LV"/>
              </w:rPr>
              <w:t>20</w:t>
            </w:r>
          </w:p>
        </w:tc>
        <w:tc>
          <w:tcPr>
            <w:tcW w:w="6045" w:type="dxa"/>
          </w:tcPr>
          <w:p w14:paraId="23B7035F" w14:textId="6B22E3BC" w:rsidR="00057829" w:rsidRPr="00C14494" w:rsidRDefault="00057829" w:rsidP="008413B1">
            <w:pPr>
              <w:spacing w:after="120"/>
              <w:jc w:val="both"/>
              <w:rPr>
                <w:lang w:val="lv-LV"/>
              </w:rPr>
            </w:pPr>
            <w:r w:rsidRPr="00C14494">
              <w:rPr>
                <w:lang w:val="lv-LV"/>
              </w:rPr>
              <w:t>Vērtības samazinājuma korekcijas (PZA 7.postenis)</w:t>
            </w:r>
          </w:p>
        </w:tc>
        <w:tc>
          <w:tcPr>
            <w:tcW w:w="1283" w:type="dxa"/>
          </w:tcPr>
          <w:p w14:paraId="3F090736" w14:textId="77777777" w:rsidR="00057829" w:rsidRPr="00C14494" w:rsidRDefault="00057829" w:rsidP="008413B1">
            <w:pPr>
              <w:jc w:val="both"/>
              <w:rPr>
                <w:lang w:val="lv-LV"/>
              </w:rPr>
            </w:pPr>
          </w:p>
        </w:tc>
        <w:tc>
          <w:tcPr>
            <w:tcW w:w="1398" w:type="dxa"/>
          </w:tcPr>
          <w:p w14:paraId="58668931" w14:textId="77777777" w:rsidR="00057829" w:rsidRPr="00C14494" w:rsidRDefault="00057829" w:rsidP="008413B1">
            <w:pPr>
              <w:jc w:val="both"/>
              <w:rPr>
                <w:lang w:val="lv-LV"/>
              </w:rPr>
            </w:pPr>
          </w:p>
        </w:tc>
      </w:tr>
      <w:tr w:rsidR="00057829" w:rsidRPr="00C14494" w14:paraId="36D12A22" w14:textId="77777777" w:rsidTr="1F382171">
        <w:tc>
          <w:tcPr>
            <w:tcW w:w="561" w:type="dxa"/>
          </w:tcPr>
          <w:p w14:paraId="473BF726" w14:textId="16B5EAA5" w:rsidR="00057829" w:rsidRPr="00C14494" w:rsidRDefault="00057829" w:rsidP="008413B1">
            <w:pPr>
              <w:rPr>
                <w:szCs w:val="32"/>
                <w:lang w:val="lv-LV"/>
              </w:rPr>
            </w:pPr>
            <w:r w:rsidRPr="00C14494">
              <w:rPr>
                <w:szCs w:val="32"/>
                <w:lang w:val="lv-LV"/>
              </w:rPr>
              <w:t>21</w:t>
            </w:r>
          </w:p>
        </w:tc>
        <w:tc>
          <w:tcPr>
            <w:tcW w:w="6045" w:type="dxa"/>
          </w:tcPr>
          <w:p w14:paraId="6285546E" w14:textId="61B32282" w:rsidR="00057829" w:rsidRPr="00C14494" w:rsidRDefault="00057829" w:rsidP="008413B1">
            <w:pPr>
              <w:spacing w:after="120"/>
              <w:jc w:val="both"/>
              <w:rPr>
                <w:lang w:val="lv-LV"/>
              </w:rPr>
            </w:pPr>
            <w:r w:rsidRPr="00C14494">
              <w:rPr>
                <w:lang w:val="lv-LV"/>
              </w:rPr>
              <w:t>Pārējās saimnieciskās darbības izmaksas (PZA 8.postenis)</w:t>
            </w:r>
          </w:p>
        </w:tc>
        <w:tc>
          <w:tcPr>
            <w:tcW w:w="1283" w:type="dxa"/>
          </w:tcPr>
          <w:p w14:paraId="3004E1D2" w14:textId="77777777" w:rsidR="00057829" w:rsidRPr="00C14494" w:rsidRDefault="00057829" w:rsidP="008413B1">
            <w:pPr>
              <w:jc w:val="both"/>
              <w:rPr>
                <w:lang w:val="lv-LV"/>
              </w:rPr>
            </w:pPr>
          </w:p>
        </w:tc>
        <w:tc>
          <w:tcPr>
            <w:tcW w:w="1398" w:type="dxa"/>
          </w:tcPr>
          <w:p w14:paraId="4657F14E" w14:textId="77777777" w:rsidR="00057829" w:rsidRPr="00C14494" w:rsidRDefault="00057829" w:rsidP="008413B1">
            <w:pPr>
              <w:jc w:val="both"/>
              <w:rPr>
                <w:lang w:val="lv-LV"/>
              </w:rPr>
            </w:pPr>
          </w:p>
        </w:tc>
      </w:tr>
    </w:tbl>
    <w:p w14:paraId="478F03E1" w14:textId="77777777" w:rsidR="007F5B5F" w:rsidRDefault="007F5B5F" w:rsidP="007F5B5F">
      <w:pPr>
        <w:jc w:val="both"/>
      </w:pPr>
    </w:p>
    <w:p w14:paraId="29CDD317" w14:textId="77777777" w:rsidR="00057829" w:rsidRDefault="00057829" w:rsidP="007F5B5F">
      <w:pPr>
        <w:jc w:val="both"/>
      </w:pPr>
    </w:p>
    <w:tbl>
      <w:tblPr>
        <w:tblStyle w:val="TableGrid"/>
        <w:tblW w:w="0" w:type="auto"/>
        <w:tblLook w:val="04A0" w:firstRow="1" w:lastRow="0" w:firstColumn="1" w:lastColumn="0" w:noHBand="0" w:noVBand="1"/>
      </w:tblPr>
      <w:tblGrid>
        <w:gridCol w:w="561"/>
        <w:gridCol w:w="5825"/>
        <w:gridCol w:w="1283"/>
        <w:gridCol w:w="1392"/>
      </w:tblGrid>
      <w:tr w:rsidR="00057829" w:rsidRPr="00C14494" w14:paraId="0C5B1144" w14:textId="77777777" w:rsidTr="1F382171">
        <w:trPr>
          <w:trHeight w:val="297"/>
        </w:trPr>
        <w:tc>
          <w:tcPr>
            <w:tcW w:w="9287" w:type="dxa"/>
            <w:gridSpan w:val="4"/>
            <w:tcBorders>
              <w:bottom w:val="single" w:sz="4" w:space="0" w:color="auto"/>
            </w:tcBorders>
          </w:tcPr>
          <w:p w14:paraId="21646680" w14:textId="77777777" w:rsidR="00057829" w:rsidRPr="00C14494" w:rsidRDefault="00057829" w:rsidP="008413B1">
            <w:pPr>
              <w:jc w:val="center"/>
              <w:rPr>
                <w:b/>
                <w:i/>
                <w:iCs/>
                <w:sz w:val="28"/>
                <w:lang w:val="lv-LV"/>
              </w:rPr>
            </w:pPr>
            <w:r w:rsidRPr="1F382171">
              <w:rPr>
                <w:b/>
                <w:bCs/>
                <w:i/>
                <w:iCs/>
                <w:sz w:val="28"/>
                <w:szCs w:val="28"/>
                <w:lang w:val="lv-LV"/>
              </w:rPr>
              <w:t>Saistītais uzņēmums / saistīto personu grupas konsolidētā gada pārskata dati</w:t>
            </w:r>
          </w:p>
          <w:p w14:paraId="0151083F" w14:textId="77777777" w:rsidR="00471FF1" w:rsidRDefault="00471FF1" w:rsidP="1F382171">
            <w:pPr>
              <w:rPr>
                <w:i/>
                <w:iCs/>
                <w:lang w:val="lv-LV"/>
              </w:rPr>
            </w:pPr>
          </w:p>
          <w:p w14:paraId="7272536E" w14:textId="34C4E9FB" w:rsidR="00057829" w:rsidRPr="00C14494" w:rsidRDefault="17A70AD7" w:rsidP="1F382171">
            <w:pPr>
              <w:rPr>
                <w:i/>
                <w:iCs/>
                <w:lang w:val="lv-LV"/>
              </w:rPr>
            </w:pPr>
            <w:r w:rsidRPr="0044389A">
              <w:rPr>
                <w:i/>
                <w:iCs/>
                <w:lang w:val="lv-LV"/>
              </w:rPr>
              <w:t>Eksportējošais krīzes skartais nodokļu maksātājs</w:t>
            </w:r>
            <w:r w:rsidRPr="1F382171">
              <w:rPr>
                <w:i/>
                <w:iCs/>
                <w:lang w:val="lv-LV"/>
              </w:rPr>
              <w:t xml:space="preserve"> nor</w:t>
            </w:r>
            <w:r w:rsidR="00471FF1">
              <w:rPr>
                <w:i/>
                <w:iCs/>
                <w:lang w:val="lv-LV"/>
              </w:rPr>
              <w:t>āda saistītā uzņēmuma nosaukumu</w:t>
            </w:r>
          </w:p>
          <w:p w14:paraId="3BE99DE4" w14:textId="28288243" w:rsidR="00057829" w:rsidRPr="00C14494" w:rsidRDefault="00057829" w:rsidP="1F382171">
            <w:pPr>
              <w:jc w:val="center"/>
              <w:rPr>
                <w:b/>
                <w:bCs/>
                <w:i/>
                <w:iCs/>
                <w:sz w:val="28"/>
                <w:szCs w:val="28"/>
                <w:lang w:val="lv-LV"/>
              </w:rPr>
            </w:pPr>
          </w:p>
        </w:tc>
      </w:tr>
      <w:tr w:rsidR="00057829" w:rsidRPr="00C14494" w14:paraId="4D8D555C" w14:textId="77777777" w:rsidTr="1F382171">
        <w:tc>
          <w:tcPr>
            <w:tcW w:w="561" w:type="dxa"/>
            <w:shd w:val="clear" w:color="auto" w:fill="D9D9D9" w:themeFill="background1" w:themeFillShade="D9"/>
          </w:tcPr>
          <w:p w14:paraId="1CB22496" w14:textId="77777777" w:rsidR="00057829" w:rsidRPr="00C14494" w:rsidRDefault="00057829" w:rsidP="008413B1">
            <w:pPr>
              <w:rPr>
                <w:b/>
                <w:szCs w:val="32"/>
                <w:lang w:val="lv-LV"/>
              </w:rPr>
            </w:pPr>
            <w:r w:rsidRPr="00C14494">
              <w:rPr>
                <w:b/>
                <w:szCs w:val="32"/>
                <w:lang w:val="lv-LV"/>
              </w:rPr>
              <w:t>Nr.</w:t>
            </w:r>
          </w:p>
        </w:tc>
        <w:tc>
          <w:tcPr>
            <w:tcW w:w="6045" w:type="dxa"/>
            <w:shd w:val="clear" w:color="auto" w:fill="D9D9D9" w:themeFill="background1" w:themeFillShade="D9"/>
          </w:tcPr>
          <w:p w14:paraId="793261E2" w14:textId="77777777" w:rsidR="00057829" w:rsidRPr="00C14494" w:rsidRDefault="00057829" w:rsidP="008413B1">
            <w:pPr>
              <w:rPr>
                <w:b/>
                <w:szCs w:val="32"/>
                <w:lang w:val="lv-LV"/>
              </w:rPr>
            </w:pPr>
            <w:r w:rsidRPr="00C14494">
              <w:rPr>
                <w:b/>
                <w:szCs w:val="32"/>
                <w:lang w:val="lv-LV"/>
              </w:rPr>
              <w:t>Rādītājs</w:t>
            </w:r>
          </w:p>
        </w:tc>
        <w:tc>
          <w:tcPr>
            <w:tcW w:w="1283" w:type="dxa"/>
            <w:tcBorders>
              <w:bottom w:val="single" w:sz="4" w:space="0" w:color="auto"/>
            </w:tcBorders>
            <w:shd w:val="clear" w:color="auto" w:fill="D9D9D9" w:themeFill="background1" w:themeFillShade="D9"/>
          </w:tcPr>
          <w:p w14:paraId="1CE221AD" w14:textId="77777777" w:rsidR="00057829" w:rsidRPr="00C14494" w:rsidRDefault="00057829" w:rsidP="008413B1">
            <w:pPr>
              <w:rPr>
                <w:b/>
                <w:szCs w:val="32"/>
                <w:lang w:val="lv-LV"/>
              </w:rPr>
            </w:pPr>
            <w:r w:rsidRPr="00C14494">
              <w:rPr>
                <w:b/>
                <w:szCs w:val="32"/>
                <w:lang w:val="lv-LV"/>
              </w:rPr>
              <w:t>2018.gads, EUR</w:t>
            </w:r>
          </w:p>
        </w:tc>
        <w:tc>
          <w:tcPr>
            <w:tcW w:w="1398" w:type="dxa"/>
            <w:shd w:val="clear" w:color="auto" w:fill="D9D9D9" w:themeFill="background1" w:themeFillShade="D9"/>
          </w:tcPr>
          <w:p w14:paraId="2A32A604" w14:textId="77777777" w:rsidR="00057829" w:rsidRPr="00C14494" w:rsidRDefault="00057829" w:rsidP="008413B1">
            <w:pPr>
              <w:rPr>
                <w:b/>
                <w:szCs w:val="32"/>
                <w:lang w:val="lv-LV"/>
              </w:rPr>
            </w:pPr>
            <w:r w:rsidRPr="00C14494">
              <w:rPr>
                <w:b/>
                <w:szCs w:val="32"/>
                <w:lang w:val="lv-LV"/>
              </w:rPr>
              <w:t>2019.gads,</w:t>
            </w:r>
          </w:p>
          <w:p w14:paraId="7417BBD2" w14:textId="77777777" w:rsidR="00057829" w:rsidRPr="00C14494" w:rsidRDefault="00057829" w:rsidP="008413B1">
            <w:pPr>
              <w:rPr>
                <w:b/>
                <w:szCs w:val="32"/>
                <w:lang w:val="lv-LV"/>
              </w:rPr>
            </w:pPr>
            <w:r w:rsidRPr="00C14494">
              <w:rPr>
                <w:b/>
                <w:szCs w:val="32"/>
                <w:lang w:val="lv-LV"/>
              </w:rPr>
              <w:t>EUR</w:t>
            </w:r>
          </w:p>
        </w:tc>
      </w:tr>
      <w:tr w:rsidR="00057829" w:rsidRPr="00C14494" w14:paraId="6CDEE4A9" w14:textId="77777777" w:rsidTr="1F382171">
        <w:tc>
          <w:tcPr>
            <w:tcW w:w="561" w:type="dxa"/>
          </w:tcPr>
          <w:p w14:paraId="42107DD1" w14:textId="77777777" w:rsidR="00057829" w:rsidRPr="00C14494" w:rsidRDefault="00057829" w:rsidP="008413B1">
            <w:pPr>
              <w:rPr>
                <w:szCs w:val="32"/>
                <w:lang w:val="lv-LV"/>
              </w:rPr>
            </w:pPr>
            <w:r w:rsidRPr="00C14494">
              <w:rPr>
                <w:szCs w:val="32"/>
                <w:lang w:val="lv-LV"/>
              </w:rPr>
              <w:t>1</w:t>
            </w:r>
          </w:p>
        </w:tc>
        <w:tc>
          <w:tcPr>
            <w:tcW w:w="6045" w:type="dxa"/>
          </w:tcPr>
          <w:p w14:paraId="0DB79B23" w14:textId="2A24DFBE" w:rsidR="00057829" w:rsidRPr="00C14494" w:rsidRDefault="00057829" w:rsidP="008413B1">
            <w:pPr>
              <w:jc w:val="both"/>
              <w:rPr>
                <w:lang w:val="lv-LV"/>
              </w:rPr>
            </w:pPr>
            <w:r w:rsidRPr="00C14494">
              <w:rPr>
                <w:lang w:val="lv-LV"/>
              </w:rPr>
              <w:t>Iepriekšējo gadu nesadalītā peļņa vai nesegtie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57C749E2" w14:textId="77777777" w:rsidR="00057829" w:rsidRPr="00C14494" w:rsidRDefault="00057829" w:rsidP="008413B1">
            <w:pPr>
              <w:jc w:val="both"/>
              <w:rPr>
                <w:lang w:val="lv-LV"/>
              </w:rPr>
            </w:pPr>
          </w:p>
        </w:tc>
        <w:tc>
          <w:tcPr>
            <w:tcW w:w="1398" w:type="dxa"/>
          </w:tcPr>
          <w:p w14:paraId="136A3779" w14:textId="77777777" w:rsidR="00057829" w:rsidRPr="00C14494" w:rsidRDefault="00057829" w:rsidP="008413B1">
            <w:pPr>
              <w:jc w:val="both"/>
              <w:rPr>
                <w:lang w:val="lv-LV"/>
              </w:rPr>
            </w:pPr>
          </w:p>
        </w:tc>
      </w:tr>
      <w:tr w:rsidR="00057829" w:rsidRPr="00C14494" w14:paraId="7F010080" w14:textId="77777777" w:rsidTr="1F382171">
        <w:tc>
          <w:tcPr>
            <w:tcW w:w="561" w:type="dxa"/>
          </w:tcPr>
          <w:p w14:paraId="3DF72114" w14:textId="77777777" w:rsidR="00057829" w:rsidRPr="00C14494" w:rsidRDefault="00057829" w:rsidP="008413B1">
            <w:pPr>
              <w:rPr>
                <w:szCs w:val="32"/>
                <w:lang w:val="lv-LV"/>
              </w:rPr>
            </w:pPr>
            <w:r w:rsidRPr="00C14494">
              <w:rPr>
                <w:szCs w:val="32"/>
                <w:lang w:val="lv-LV"/>
              </w:rPr>
              <w:t>2</w:t>
            </w:r>
          </w:p>
        </w:tc>
        <w:tc>
          <w:tcPr>
            <w:tcW w:w="6045" w:type="dxa"/>
          </w:tcPr>
          <w:p w14:paraId="4CBCD581" w14:textId="4C296E80" w:rsidR="00057829" w:rsidRPr="00C14494" w:rsidRDefault="00057829" w:rsidP="008413B1">
            <w:pPr>
              <w:jc w:val="both"/>
              <w:rPr>
                <w:lang w:val="lv-LV"/>
              </w:rPr>
            </w:pPr>
            <w:r w:rsidRPr="00C14494">
              <w:rPr>
                <w:lang w:val="lv-LV"/>
              </w:rPr>
              <w:t>Pārskata gada peļņa vai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03579C85" w14:textId="77777777" w:rsidR="00057829" w:rsidRPr="00C14494" w:rsidRDefault="00057829" w:rsidP="008413B1">
            <w:pPr>
              <w:jc w:val="both"/>
              <w:rPr>
                <w:lang w:val="lv-LV"/>
              </w:rPr>
            </w:pPr>
          </w:p>
        </w:tc>
        <w:tc>
          <w:tcPr>
            <w:tcW w:w="1398" w:type="dxa"/>
          </w:tcPr>
          <w:p w14:paraId="531C47F2" w14:textId="77777777" w:rsidR="00057829" w:rsidRPr="00C14494" w:rsidRDefault="00057829" w:rsidP="008413B1">
            <w:pPr>
              <w:jc w:val="both"/>
              <w:rPr>
                <w:lang w:val="lv-LV"/>
              </w:rPr>
            </w:pPr>
          </w:p>
        </w:tc>
      </w:tr>
      <w:tr w:rsidR="00057829" w:rsidRPr="00C14494" w14:paraId="7A3C554C" w14:textId="77777777" w:rsidTr="1F382171">
        <w:tc>
          <w:tcPr>
            <w:tcW w:w="561" w:type="dxa"/>
          </w:tcPr>
          <w:p w14:paraId="647D3CC9" w14:textId="77777777" w:rsidR="00057829" w:rsidRPr="00C14494" w:rsidRDefault="00057829" w:rsidP="008413B1">
            <w:pPr>
              <w:rPr>
                <w:szCs w:val="32"/>
                <w:lang w:val="lv-LV"/>
              </w:rPr>
            </w:pPr>
            <w:r w:rsidRPr="00C14494">
              <w:rPr>
                <w:szCs w:val="32"/>
                <w:lang w:val="lv-LV"/>
              </w:rPr>
              <w:t>3</w:t>
            </w:r>
          </w:p>
        </w:tc>
        <w:tc>
          <w:tcPr>
            <w:tcW w:w="6045" w:type="dxa"/>
          </w:tcPr>
          <w:p w14:paraId="3391E8D3" w14:textId="2B5C84C5" w:rsidR="00057829" w:rsidRPr="00C14494" w:rsidRDefault="00057829" w:rsidP="008413B1">
            <w:pPr>
              <w:jc w:val="both"/>
              <w:rPr>
                <w:lang w:val="lv-LV"/>
              </w:rPr>
            </w:pPr>
            <w:r w:rsidRPr="00C14494">
              <w:rPr>
                <w:lang w:val="lv-LV"/>
              </w:rPr>
              <w:t>Rezerves (ilgtermiņa ieguldījumu pārvērtēšanas rezerve, finanšu instrumentu patiesās vērtības rezerve un rezerves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7F9DBF84" w14:textId="77777777" w:rsidR="00057829" w:rsidRPr="00C14494" w:rsidRDefault="00057829" w:rsidP="008413B1">
            <w:pPr>
              <w:jc w:val="both"/>
              <w:rPr>
                <w:lang w:val="lv-LV"/>
              </w:rPr>
            </w:pPr>
          </w:p>
        </w:tc>
        <w:tc>
          <w:tcPr>
            <w:tcW w:w="1398" w:type="dxa"/>
          </w:tcPr>
          <w:p w14:paraId="61C91520" w14:textId="77777777" w:rsidR="00057829" w:rsidRPr="00C14494" w:rsidRDefault="00057829" w:rsidP="008413B1">
            <w:pPr>
              <w:jc w:val="both"/>
              <w:rPr>
                <w:lang w:val="lv-LV"/>
              </w:rPr>
            </w:pPr>
          </w:p>
        </w:tc>
      </w:tr>
      <w:tr w:rsidR="00057829" w:rsidRPr="00C14494" w14:paraId="542B9E69" w14:textId="77777777" w:rsidTr="1F382171">
        <w:tc>
          <w:tcPr>
            <w:tcW w:w="561" w:type="dxa"/>
          </w:tcPr>
          <w:p w14:paraId="77A13B4B" w14:textId="77777777" w:rsidR="00057829" w:rsidRPr="00C14494" w:rsidRDefault="00057829" w:rsidP="008413B1">
            <w:pPr>
              <w:rPr>
                <w:szCs w:val="32"/>
                <w:lang w:val="lv-LV"/>
              </w:rPr>
            </w:pPr>
            <w:r w:rsidRPr="00C14494">
              <w:rPr>
                <w:szCs w:val="32"/>
                <w:lang w:val="lv-LV"/>
              </w:rPr>
              <w:t>4</w:t>
            </w:r>
          </w:p>
        </w:tc>
        <w:tc>
          <w:tcPr>
            <w:tcW w:w="6045" w:type="dxa"/>
          </w:tcPr>
          <w:p w14:paraId="7F6CA1A8" w14:textId="181195B3" w:rsidR="00057829" w:rsidRPr="00C14494" w:rsidRDefault="00057829" w:rsidP="008413B1">
            <w:pPr>
              <w:jc w:val="both"/>
              <w:rPr>
                <w:lang w:val="lv-LV"/>
              </w:rPr>
            </w:pPr>
            <w:r w:rsidRPr="00C14494">
              <w:rPr>
                <w:lang w:val="lv-LV"/>
              </w:rPr>
              <w:t>Akciju vai daļu kapitāls (pamatkapitāls) un akciju (daļu) emisijas uzcenojums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05829C27" w14:textId="77777777" w:rsidR="00057829" w:rsidRPr="00C14494" w:rsidRDefault="00057829" w:rsidP="008413B1">
            <w:pPr>
              <w:jc w:val="both"/>
              <w:rPr>
                <w:lang w:val="lv-LV"/>
              </w:rPr>
            </w:pPr>
          </w:p>
        </w:tc>
        <w:tc>
          <w:tcPr>
            <w:tcW w:w="1398" w:type="dxa"/>
          </w:tcPr>
          <w:p w14:paraId="7EAD29DA" w14:textId="77777777" w:rsidR="00057829" w:rsidRPr="00C14494" w:rsidRDefault="00057829" w:rsidP="008413B1">
            <w:pPr>
              <w:jc w:val="both"/>
              <w:rPr>
                <w:lang w:val="lv-LV"/>
              </w:rPr>
            </w:pPr>
          </w:p>
        </w:tc>
      </w:tr>
      <w:tr w:rsidR="00057829" w:rsidRPr="00C14494" w14:paraId="430419AD" w14:textId="77777777" w:rsidTr="1F382171">
        <w:tc>
          <w:tcPr>
            <w:tcW w:w="561" w:type="dxa"/>
          </w:tcPr>
          <w:p w14:paraId="2868F2B2" w14:textId="77777777" w:rsidR="00057829" w:rsidRPr="00C14494" w:rsidRDefault="00057829" w:rsidP="008413B1">
            <w:pPr>
              <w:rPr>
                <w:szCs w:val="32"/>
                <w:lang w:val="lv-LV"/>
              </w:rPr>
            </w:pPr>
            <w:r w:rsidRPr="00C14494">
              <w:rPr>
                <w:szCs w:val="32"/>
                <w:lang w:val="lv-LV"/>
              </w:rPr>
              <w:t>5</w:t>
            </w:r>
          </w:p>
        </w:tc>
        <w:tc>
          <w:tcPr>
            <w:tcW w:w="6045" w:type="dxa"/>
          </w:tcPr>
          <w:p w14:paraId="5D335441" w14:textId="62349146" w:rsidR="00057829" w:rsidRPr="00C14494" w:rsidRDefault="00057829" w:rsidP="008413B1">
            <w:pPr>
              <w:jc w:val="both"/>
              <w:rPr>
                <w:lang w:val="lv-LV"/>
              </w:rPr>
            </w:pPr>
            <w:r w:rsidRPr="00C14494">
              <w:rPr>
                <w:lang w:val="lv-LV"/>
              </w:rPr>
              <w:t>Kreditori kopā (Bilances pasīvā postenis)</w:t>
            </w:r>
          </w:p>
        </w:tc>
        <w:tc>
          <w:tcPr>
            <w:tcW w:w="1283" w:type="dxa"/>
          </w:tcPr>
          <w:p w14:paraId="1534274B" w14:textId="77777777" w:rsidR="00057829" w:rsidRPr="00C14494" w:rsidRDefault="00057829" w:rsidP="008413B1">
            <w:pPr>
              <w:jc w:val="both"/>
              <w:rPr>
                <w:lang w:val="lv-LV"/>
              </w:rPr>
            </w:pPr>
          </w:p>
        </w:tc>
        <w:tc>
          <w:tcPr>
            <w:tcW w:w="1398" w:type="dxa"/>
          </w:tcPr>
          <w:p w14:paraId="0CD42E62" w14:textId="77777777" w:rsidR="00057829" w:rsidRPr="00C14494" w:rsidRDefault="00057829" w:rsidP="008413B1">
            <w:pPr>
              <w:jc w:val="both"/>
              <w:rPr>
                <w:lang w:val="lv-LV"/>
              </w:rPr>
            </w:pPr>
          </w:p>
        </w:tc>
      </w:tr>
      <w:tr w:rsidR="00057829" w:rsidRPr="00C14494" w14:paraId="4D5BF3C5" w14:textId="77777777" w:rsidTr="1F382171">
        <w:tc>
          <w:tcPr>
            <w:tcW w:w="561" w:type="dxa"/>
          </w:tcPr>
          <w:p w14:paraId="0F59E4E8" w14:textId="77777777" w:rsidR="00057829" w:rsidRPr="00C14494" w:rsidRDefault="00057829" w:rsidP="008413B1">
            <w:pPr>
              <w:rPr>
                <w:szCs w:val="32"/>
                <w:lang w:val="lv-LV"/>
              </w:rPr>
            </w:pPr>
            <w:r w:rsidRPr="00C14494">
              <w:rPr>
                <w:szCs w:val="32"/>
                <w:lang w:val="lv-LV"/>
              </w:rPr>
              <w:lastRenderedPageBreak/>
              <w:t>6</w:t>
            </w:r>
          </w:p>
        </w:tc>
        <w:tc>
          <w:tcPr>
            <w:tcW w:w="6045" w:type="dxa"/>
          </w:tcPr>
          <w:p w14:paraId="06AF50B5" w14:textId="0740E987" w:rsidR="00057829" w:rsidRPr="00C14494" w:rsidRDefault="00057829" w:rsidP="008413B1">
            <w:pPr>
              <w:jc w:val="both"/>
              <w:rPr>
                <w:lang w:val="lv-LV"/>
              </w:rPr>
            </w:pPr>
            <w:r w:rsidRPr="00C14494">
              <w:rPr>
                <w:lang w:val="lv-LV"/>
              </w:rPr>
              <w:t>Pašu kapitāls kopā (Bilances pasīva postenis)</w:t>
            </w:r>
          </w:p>
        </w:tc>
        <w:tc>
          <w:tcPr>
            <w:tcW w:w="1283" w:type="dxa"/>
          </w:tcPr>
          <w:p w14:paraId="0EB7DA9E" w14:textId="77777777" w:rsidR="00057829" w:rsidRPr="00C14494" w:rsidRDefault="00057829" w:rsidP="008413B1">
            <w:pPr>
              <w:jc w:val="both"/>
              <w:rPr>
                <w:lang w:val="lv-LV"/>
              </w:rPr>
            </w:pPr>
          </w:p>
        </w:tc>
        <w:tc>
          <w:tcPr>
            <w:tcW w:w="1398" w:type="dxa"/>
          </w:tcPr>
          <w:p w14:paraId="3E4A8EFA" w14:textId="77777777" w:rsidR="00057829" w:rsidRPr="00C14494" w:rsidRDefault="00057829" w:rsidP="008413B1">
            <w:pPr>
              <w:jc w:val="both"/>
              <w:rPr>
                <w:lang w:val="lv-LV"/>
              </w:rPr>
            </w:pPr>
          </w:p>
        </w:tc>
      </w:tr>
      <w:tr w:rsidR="00057829" w:rsidRPr="00C14494" w14:paraId="269A583E" w14:textId="77777777" w:rsidTr="1F382171">
        <w:tc>
          <w:tcPr>
            <w:tcW w:w="561" w:type="dxa"/>
          </w:tcPr>
          <w:p w14:paraId="5BA3BC6F" w14:textId="77777777" w:rsidR="00057829" w:rsidRPr="00C14494" w:rsidRDefault="00057829" w:rsidP="008413B1">
            <w:pPr>
              <w:rPr>
                <w:szCs w:val="32"/>
                <w:lang w:val="lv-LV"/>
              </w:rPr>
            </w:pPr>
            <w:r w:rsidRPr="00C14494">
              <w:rPr>
                <w:szCs w:val="32"/>
                <w:lang w:val="lv-LV"/>
              </w:rPr>
              <w:t>7</w:t>
            </w:r>
          </w:p>
        </w:tc>
        <w:tc>
          <w:tcPr>
            <w:tcW w:w="6045" w:type="dxa"/>
          </w:tcPr>
          <w:p w14:paraId="3380CF6F" w14:textId="77777777" w:rsidR="00057829" w:rsidRPr="00C14494" w:rsidRDefault="00057829" w:rsidP="008413B1">
            <w:pPr>
              <w:jc w:val="both"/>
              <w:rPr>
                <w:lang w:val="lv-LV"/>
              </w:rPr>
            </w:pPr>
            <w:r w:rsidRPr="00C14494">
              <w:rPr>
                <w:lang w:val="lv-LV"/>
              </w:rPr>
              <w:t>Procentu maksājumi un tamlīdzīgas izmaksas (peļņas vai zaudējumu aprēķina (PZA) 12.vai 13.postenis atkarībā no PZA aprēķinu shēmas veida)</w:t>
            </w:r>
          </w:p>
        </w:tc>
        <w:tc>
          <w:tcPr>
            <w:tcW w:w="1283" w:type="dxa"/>
          </w:tcPr>
          <w:p w14:paraId="6FA29862" w14:textId="77777777" w:rsidR="00057829" w:rsidRPr="00C14494" w:rsidRDefault="00057829" w:rsidP="008413B1">
            <w:pPr>
              <w:jc w:val="both"/>
              <w:rPr>
                <w:lang w:val="lv-LV"/>
              </w:rPr>
            </w:pPr>
          </w:p>
        </w:tc>
        <w:tc>
          <w:tcPr>
            <w:tcW w:w="1398" w:type="dxa"/>
          </w:tcPr>
          <w:p w14:paraId="4BBCD73F" w14:textId="77777777" w:rsidR="00057829" w:rsidRPr="00C14494" w:rsidRDefault="00057829" w:rsidP="008413B1">
            <w:pPr>
              <w:jc w:val="both"/>
              <w:rPr>
                <w:lang w:val="lv-LV"/>
              </w:rPr>
            </w:pPr>
          </w:p>
        </w:tc>
      </w:tr>
      <w:tr w:rsidR="00057829" w:rsidRPr="00C14494" w14:paraId="7385AF1D" w14:textId="77777777" w:rsidTr="1F382171">
        <w:tc>
          <w:tcPr>
            <w:tcW w:w="561" w:type="dxa"/>
            <w:tcBorders>
              <w:bottom w:val="single" w:sz="4" w:space="0" w:color="auto"/>
            </w:tcBorders>
          </w:tcPr>
          <w:p w14:paraId="0A37F986" w14:textId="77777777" w:rsidR="00057829" w:rsidRPr="00C14494" w:rsidRDefault="00057829" w:rsidP="008413B1">
            <w:pPr>
              <w:rPr>
                <w:szCs w:val="32"/>
                <w:lang w:val="lv-LV"/>
              </w:rPr>
            </w:pPr>
            <w:r w:rsidRPr="00C14494">
              <w:rPr>
                <w:szCs w:val="32"/>
                <w:lang w:val="lv-LV"/>
              </w:rPr>
              <w:t>8</w:t>
            </w:r>
          </w:p>
        </w:tc>
        <w:tc>
          <w:tcPr>
            <w:tcW w:w="6045" w:type="dxa"/>
            <w:tcBorders>
              <w:bottom w:val="single" w:sz="4" w:space="0" w:color="auto"/>
            </w:tcBorders>
          </w:tcPr>
          <w:p w14:paraId="206C4999" w14:textId="77777777" w:rsidR="00057829" w:rsidRPr="00C14494" w:rsidRDefault="00057829" w:rsidP="008413B1">
            <w:pPr>
              <w:jc w:val="both"/>
              <w:rPr>
                <w:lang w:val="lv-LV"/>
              </w:rPr>
            </w:pPr>
            <w:r w:rsidRPr="00C14494">
              <w:rPr>
                <w:lang w:val="lv-LV"/>
              </w:rPr>
              <w:t xml:space="preserve">EBITDA </w:t>
            </w:r>
            <w:r w:rsidRPr="00C14494">
              <w:rPr>
                <w:b/>
                <w:lang w:val="lv-LV"/>
              </w:rPr>
              <w:t>(ja rādītājs nav pieejams, aizpilda turpmākos rādītājus atkarībā no PZA aprēķinu shēmas veida)</w:t>
            </w:r>
          </w:p>
        </w:tc>
        <w:tc>
          <w:tcPr>
            <w:tcW w:w="1283" w:type="dxa"/>
            <w:tcBorders>
              <w:bottom w:val="single" w:sz="4" w:space="0" w:color="auto"/>
            </w:tcBorders>
          </w:tcPr>
          <w:p w14:paraId="755023BB" w14:textId="77777777" w:rsidR="00057829" w:rsidRPr="00C14494" w:rsidRDefault="00057829" w:rsidP="008413B1">
            <w:pPr>
              <w:jc w:val="both"/>
              <w:rPr>
                <w:lang w:val="lv-LV"/>
              </w:rPr>
            </w:pPr>
          </w:p>
        </w:tc>
        <w:tc>
          <w:tcPr>
            <w:tcW w:w="1398" w:type="dxa"/>
            <w:tcBorders>
              <w:bottom w:val="single" w:sz="4" w:space="0" w:color="auto"/>
            </w:tcBorders>
          </w:tcPr>
          <w:p w14:paraId="1E77C322" w14:textId="77777777" w:rsidR="00057829" w:rsidRPr="00C14494" w:rsidRDefault="00057829" w:rsidP="008413B1">
            <w:pPr>
              <w:jc w:val="both"/>
              <w:rPr>
                <w:lang w:val="lv-LV"/>
              </w:rPr>
            </w:pPr>
          </w:p>
        </w:tc>
      </w:tr>
      <w:tr w:rsidR="00057829" w:rsidRPr="00C14494" w14:paraId="783FBF8B" w14:textId="77777777" w:rsidTr="1F382171">
        <w:tc>
          <w:tcPr>
            <w:tcW w:w="9287" w:type="dxa"/>
            <w:gridSpan w:val="4"/>
            <w:shd w:val="clear" w:color="auto" w:fill="D9D9D9" w:themeFill="background1" w:themeFillShade="D9"/>
          </w:tcPr>
          <w:p w14:paraId="6A9BDB7A" w14:textId="6AEEC0F0" w:rsidR="00057829" w:rsidRPr="00C14494" w:rsidRDefault="00057829" w:rsidP="008413B1">
            <w:pPr>
              <w:jc w:val="both"/>
              <w:rPr>
                <w:lang w:val="lv-LV"/>
              </w:rPr>
            </w:pPr>
            <w:r w:rsidRPr="6C91E476">
              <w:rPr>
                <w:lang w:val="lv-LV"/>
              </w:rPr>
              <w:t xml:space="preserve">Ja PZA aprēķinu shēma tiek klasificēta pēc </w:t>
            </w:r>
            <w:r w:rsidRPr="6C91E476">
              <w:rPr>
                <w:b/>
                <w:bCs/>
                <w:lang w:val="lv-LV"/>
              </w:rPr>
              <w:t xml:space="preserve">izdevumu funkcijas, </w:t>
            </w:r>
            <w:r w:rsidRPr="6C91E476">
              <w:rPr>
                <w:lang w:val="lv-LV"/>
              </w:rPr>
              <w:t xml:space="preserve">norāda </w:t>
            </w:r>
            <w:r w:rsidR="4018934B" w:rsidRPr="6C91E476">
              <w:rPr>
                <w:lang w:val="lv-LV"/>
              </w:rPr>
              <w:t xml:space="preserve">šādus </w:t>
            </w:r>
            <w:r w:rsidRPr="6C91E476">
              <w:rPr>
                <w:lang w:val="lv-LV"/>
              </w:rPr>
              <w:t>rādītājus:</w:t>
            </w:r>
          </w:p>
        </w:tc>
      </w:tr>
      <w:tr w:rsidR="00057829" w:rsidRPr="00C14494" w14:paraId="1C9BA226" w14:textId="77777777" w:rsidTr="1F382171">
        <w:tc>
          <w:tcPr>
            <w:tcW w:w="561" w:type="dxa"/>
          </w:tcPr>
          <w:p w14:paraId="40A42ABC" w14:textId="77777777" w:rsidR="00057829" w:rsidRPr="00C14494" w:rsidRDefault="00057829" w:rsidP="008413B1">
            <w:pPr>
              <w:rPr>
                <w:szCs w:val="32"/>
                <w:lang w:val="lv-LV"/>
              </w:rPr>
            </w:pPr>
            <w:r w:rsidRPr="00C14494">
              <w:rPr>
                <w:szCs w:val="32"/>
                <w:lang w:val="lv-LV"/>
              </w:rPr>
              <w:t>9</w:t>
            </w:r>
          </w:p>
        </w:tc>
        <w:tc>
          <w:tcPr>
            <w:tcW w:w="6045" w:type="dxa"/>
          </w:tcPr>
          <w:p w14:paraId="75085638" w14:textId="7992B426" w:rsidR="00057829" w:rsidRPr="00C14494" w:rsidRDefault="00057829" w:rsidP="008413B1">
            <w:pPr>
              <w:jc w:val="both"/>
              <w:rPr>
                <w:lang w:val="lv-LV"/>
              </w:rPr>
            </w:pPr>
            <w:r w:rsidRPr="00C14494">
              <w:rPr>
                <w:lang w:val="lv-LV"/>
              </w:rPr>
              <w:t>Bruto peļņa vai zaudējumi (PZA 3.postenis)</w:t>
            </w:r>
          </w:p>
        </w:tc>
        <w:tc>
          <w:tcPr>
            <w:tcW w:w="1283" w:type="dxa"/>
          </w:tcPr>
          <w:p w14:paraId="5BE0A012" w14:textId="77777777" w:rsidR="00057829" w:rsidRPr="00C14494" w:rsidRDefault="00057829" w:rsidP="008413B1">
            <w:pPr>
              <w:jc w:val="both"/>
              <w:rPr>
                <w:lang w:val="lv-LV"/>
              </w:rPr>
            </w:pPr>
          </w:p>
        </w:tc>
        <w:tc>
          <w:tcPr>
            <w:tcW w:w="1398" w:type="dxa"/>
          </w:tcPr>
          <w:p w14:paraId="5369CAF3" w14:textId="77777777" w:rsidR="00057829" w:rsidRPr="00C14494" w:rsidRDefault="00057829" w:rsidP="008413B1">
            <w:pPr>
              <w:jc w:val="both"/>
              <w:rPr>
                <w:lang w:val="lv-LV"/>
              </w:rPr>
            </w:pPr>
          </w:p>
        </w:tc>
      </w:tr>
      <w:tr w:rsidR="00057829" w:rsidRPr="00C14494" w14:paraId="30AAECBD" w14:textId="77777777" w:rsidTr="1F382171">
        <w:tc>
          <w:tcPr>
            <w:tcW w:w="561" w:type="dxa"/>
          </w:tcPr>
          <w:p w14:paraId="19A8456D" w14:textId="77777777" w:rsidR="00057829" w:rsidRPr="00C14494" w:rsidRDefault="00057829" w:rsidP="008413B1">
            <w:pPr>
              <w:rPr>
                <w:szCs w:val="32"/>
                <w:lang w:val="lv-LV"/>
              </w:rPr>
            </w:pPr>
            <w:r w:rsidRPr="00C14494">
              <w:rPr>
                <w:szCs w:val="32"/>
                <w:lang w:val="lv-LV"/>
              </w:rPr>
              <w:t>10</w:t>
            </w:r>
          </w:p>
        </w:tc>
        <w:tc>
          <w:tcPr>
            <w:tcW w:w="6045" w:type="dxa"/>
          </w:tcPr>
          <w:p w14:paraId="677C3439" w14:textId="4603C04C" w:rsidR="00057829" w:rsidRPr="00C14494" w:rsidRDefault="00057829" w:rsidP="008413B1">
            <w:pPr>
              <w:jc w:val="both"/>
              <w:rPr>
                <w:lang w:val="lv-LV"/>
              </w:rPr>
            </w:pPr>
            <w:r w:rsidRPr="00C14494">
              <w:rPr>
                <w:lang w:val="lv-LV"/>
              </w:rPr>
              <w:t>Pārdošanas izmaksas (PZA 4.postenis)</w:t>
            </w:r>
          </w:p>
        </w:tc>
        <w:tc>
          <w:tcPr>
            <w:tcW w:w="1283" w:type="dxa"/>
          </w:tcPr>
          <w:p w14:paraId="22EC4F71" w14:textId="77777777" w:rsidR="00057829" w:rsidRPr="00C14494" w:rsidRDefault="00057829" w:rsidP="008413B1">
            <w:pPr>
              <w:jc w:val="both"/>
              <w:rPr>
                <w:lang w:val="lv-LV"/>
              </w:rPr>
            </w:pPr>
          </w:p>
        </w:tc>
        <w:tc>
          <w:tcPr>
            <w:tcW w:w="1398" w:type="dxa"/>
          </w:tcPr>
          <w:p w14:paraId="5EB068A2" w14:textId="77777777" w:rsidR="00057829" w:rsidRPr="00C14494" w:rsidRDefault="00057829" w:rsidP="008413B1">
            <w:pPr>
              <w:jc w:val="both"/>
              <w:rPr>
                <w:lang w:val="lv-LV"/>
              </w:rPr>
            </w:pPr>
          </w:p>
        </w:tc>
      </w:tr>
      <w:tr w:rsidR="00057829" w:rsidRPr="00C14494" w14:paraId="4D5779D1" w14:textId="77777777" w:rsidTr="1F382171">
        <w:tc>
          <w:tcPr>
            <w:tcW w:w="561" w:type="dxa"/>
          </w:tcPr>
          <w:p w14:paraId="2848D8FE" w14:textId="77777777" w:rsidR="00057829" w:rsidRPr="00C14494" w:rsidRDefault="00057829" w:rsidP="008413B1">
            <w:pPr>
              <w:rPr>
                <w:szCs w:val="32"/>
                <w:lang w:val="lv-LV"/>
              </w:rPr>
            </w:pPr>
            <w:r w:rsidRPr="00C14494">
              <w:rPr>
                <w:szCs w:val="32"/>
                <w:lang w:val="lv-LV"/>
              </w:rPr>
              <w:t>11</w:t>
            </w:r>
          </w:p>
        </w:tc>
        <w:tc>
          <w:tcPr>
            <w:tcW w:w="6045" w:type="dxa"/>
          </w:tcPr>
          <w:p w14:paraId="0DB942F2" w14:textId="0C5AF78B" w:rsidR="00057829" w:rsidRPr="00C14494" w:rsidRDefault="00057829" w:rsidP="008413B1">
            <w:pPr>
              <w:jc w:val="both"/>
              <w:rPr>
                <w:lang w:val="lv-LV"/>
              </w:rPr>
            </w:pPr>
            <w:r w:rsidRPr="00C14494">
              <w:rPr>
                <w:lang w:val="lv-LV"/>
              </w:rPr>
              <w:t>Administrācijas izmaksas (PZA 5.postenis)</w:t>
            </w:r>
          </w:p>
        </w:tc>
        <w:tc>
          <w:tcPr>
            <w:tcW w:w="1283" w:type="dxa"/>
          </w:tcPr>
          <w:p w14:paraId="1749FA02" w14:textId="77777777" w:rsidR="00057829" w:rsidRPr="00C14494" w:rsidRDefault="00057829" w:rsidP="008413B1">
            <w:pPr>
              <w:jc w:val="both"/>
              <w:rPr>
                <w:lang w:val="lv-LV"/>
              </w:rPr>
            </w:pPr>
          </w:p>
        </w:tc>
        <w:tc>
          <w:tcPr>
            <w:tcW w:w="1398" w:type="dxa"/>
          </w:tcPr>
          <w:p w14:paraId="0C08EC22" w14:textId="77777777" w:rsidR="00057829" w:rsidRPr="00C14494" w:rsidRDefault="00057829" w:rsidP="008413B1">
            <w:pPr>
              <w:jc w:val="both"/>
              <w:rPr>
                <w:lang w:val="lv-LV"/>
              </w:rPr>
            </w:pPr>
          </w:p>
        </w:tc>
      </w:tr>
      <w:tr w:rsidR="00057829" w:rsidRPr="00C14494" w14:paraId="028984C5" w14:textId="77777777" w:rsidTr="1F382171">
        <w:tc>
          <w:tcPr>
            <w:tcW w:w="561" w:type="dxa"/>
          </w:tcPr>
          <w:p w14:paraId="2FE919DF" w14:textId="77777777" w:rsidR="00057829" w:rsidRPr="00C14494" w:rsidRDefault="00057829" w:rsidP="008413B1">
            <w:pPr>
              <w:rPr>
                <w:szCs w:val="32"/>
                <w:lang w:val="lv-LV"/>
              </w:rPr>
            </w:pPr>
            <w:r w:rsidRPr="00C14494">
              <w:rPr>
                <w:szCs w:val="32"/>
                <w:lang w:val="lv-LV"/>
              </w:rPr>
              <w:t>12</w:t>
            </w:r>
          </w:p>
        </w:tc>
        <w:tc>
          <w:tcPr>
            <w:tcW w:w="6045" w:type="dxa"/>
          </w:tcPr>
          <w:p w14:paraId="1C925CC7" w14:textId="16FFE74F" w:rsidR="00057829" w:rsidRPr="00C14494" w:rsidRDefault="00057829" w:rsidP="008413B1">
            <w:pPr>
              <w:jc w:val="both"/>
              <w:rPr>
                <w:lang w:val="lv-LV"/>
              </w:rPr>
            </w:pPr>
            <w:r w:rsidRPr="00C14494">
              <w:rPr>
                <w:lang w:val="lv-LV"/>
              </w:rPr>
              <w:t>Pārējie saimnieciskās darbības ieņēmumi (PZA 6.postenis)</w:t>
            </w:r>
          </w:p>
        </w:tc>
        <w:tc>
          <w:tcPr>
            <w:tcW w:w="1283" w:type="dxa"/>
          </w:tcPr>
          <w:p w14:paraId="35FDECD3" w14:textId="77777777" w:rsidR="00057829" w:rsidRPr="00C14494" w:rsidRDefault="00057829" w:rsidP="008413B1">
            <w:pPr>
              <w:jc w:val="both"/>
              <w:rPr>
                <w:lang w:val="lv-LV"/>
              </w:rPr>
            </w:pPr>
          </w:p>
        </w:tc>
        <w:tc>
          <w:tcPr>
            <w:tcW w:w="1398" w:type="dxa"/>
          </w:tcPr>
          <w:p w14:paraId="69732CC6" w14:textId="77777777" w:rsidR="00057829" w:rsidRPr="00C14494" w:rsidRDefault="00057829" w:rsidP="008413B1">
            <w:pPr>
              <w:jc w:val="both"/>
              <w:rPr>
                <w:lang w:val="lv-LV"/>
              </w:rPr>
            </w:pPr>
          </w:p>
        </w:tc>
      </w:tr>
      <w:tr w:rsidR="00057829" w:rsidRPr="00C14494" w14:paraId="3BCBF8E9" w14:textId="77777777" w:rsidTr="1F382171">
        <w:tc>
          <w:tcPr>
            <w:tcW w:w="561" w:type="dxa"/>
          </w:tcPr>
          <w:p w14:paraId="70B72F10" w14:textId="77777777" w:rsidR="00057829" w:rsidRPr="00C14494" w:rsidRDefault="00057829" w:rsidP="008413B1">
            <w:pPr>
              <w:rPr>
                <w:szCs w:val="32"/>
                <w:lang w:val="lv-LV"/>
              </w:rPr>
            </w:pPr>
            <w:r w:rsidRPr="00C14494">
              <w:rPr>
                <w:szCs w:val="32"/>
                <w:lang w:val="lv-LV"/>
              </w:rPr>
              <w:t>13</w:t>
            </w:r>
          </w:p>
        </w:tc>
        <w:tc>
          <w:tcPr>
            <w:tcW w:w="6045" w:type="dxa"/>
          </w:tcPr>
          <w:p w14:paraId="3E956D2E" w14:textId="70ED831B" w:rsidR="00057829" w:rsidRPr="00C14494" w:rsidRDefault="00057829" w:rsidP="008413B1">
            <w:pPr>
              <w:spacing w:after="120"/>
              <w:jc w:val="both"/>
              <w:rPr>
                <w:lang w:val="lv-LV"/>
              </w:rPr>
            </w:pPr>
            <w:r w:rsidRPr="00C14494">
              <w:rPr>
                <w:lang w:val="lv-LV"/>
              </w:rPr>
              <w:t>Pārējās saimnieciskās darbības izmaksas (PZA 7.postenis)</w:t>
            </w:r>
          </w:p>
          <w:p w14:paraId="058A4B91" w14:textId="77777777" w:rsidR="00057829" w:rsidRPr="00C14494" w:rsidRDefault="00057829" w:rsidP="008413B1">
            <w:pPr>
              <w:jc w:val="both"/>
              <w:rPr>
                <w:lang w:val="lv-LV"/>
              </w:rPr>
            </w:pPr>
          </w:p>
        </w:tc>
        <w:tc>
          <w:tcPr>
            <w:tcW w:w="1283" w:type="dxa"/>
          </w:tcPr>
          <w:p w14:paraId="2581A297" w14:textId="77777777" w:rsidR="00057829" w:rsidRPr="00C14494" w:rsidRDefault="00057829" w:rsidP="008413B1">
            <w:pPr>
              <w:jc w:val="both"/>
              <w:rPr>
                <w:lang w:val="lv-LV"/>
              </w:rPr>
            </w:pPr>
          </w:p>
        </w:tc>
        <w:tc>
          <w:tcPr>
            <w:tcW w:w="1398" w:type="dxa"/>
          </w:tcPr>
          <w:p w14:paraId="79473512" w14:textId="77777777" w:rsidR="00057829" w:rsidRPr="00C14494" w:rsidRDefault="00057829" w:rsidP="008413B1">
            <w:pPr>
              <w:jc w:val="both"/>
              <w:rPr>
                <w:lang w:val="lv-LV"/>
              </w:rPr>
            </w:pPr>
          </w:p>
        </w:tc>
      </w:tr>
      <w:tr w:rsidR="00057829" w:rsidRPr="00C14494" w14:paraId="6CE02C72" w14:textId="77777777" w:rsidTr="1F382171">
        <w:tc>
          <w:tcPr>
            <w:tcW w:w="561" w:type="dxa"/>
            <w:tcBorders>
              <w:bottom w:val="single" w:sz="4" w:space="0" w:color="auto"/>
            </w:tcBorders>
          </w:tcPr>
          <w:p w14:paraId="1B18E8C6" w14:textId="77777777" w:rsidR="00057829" w:rsidRPr="00C14494" w:rsidRDefault="00057829" w:rsidP="008413B1">
            <w:pPr>
              <w:rPr>
                <w:szCs w:val="32"/>
                <w:lang w:val="lv-LV"/>
              </w:rPr>
            </w:pPr>
            <w:r w:rsidRPr="00C14494">
              <w:rPr>
                <w:szCs w:val="32"/>
                <w:lang w:val="lv-LV"/>
              </w:rPr>
              <w:t>14</w:t>
            </w:r>
          </w:p>
        </w:tc>
        <w:tc>
          <w:tcPr>
            <w:tcW w:w="6045" w:type="dxa"/>
            <w:tcBorders>
              <w:bottom w:val="single" w:sz="4" w:space="0" w:color="auto"/>
            </w:tcBorders>
          </w:tcPr>
          <w:p w14:paraId="25A6BD83" w14:textId="12A32586" w:rsidR="00057829" w:rsidRPr="00C14494" w:rsidRDefault="482B2988" w:rsidP="00C66A31">
            <w:pPr>
              <w:spacing w:after="120"/>
              <w:jc w:val="both"/>
              <w:rPr>
                <w:lang w:val="lv-LV"/>
              </w:rPr>
            </w:pPr>
            <w:r w:rsidRPr="00C14494">
              <w:rPr>
                <w:lang w:val="lv-LV"/>
              </w:rPr>
              <w:t>Nolietojums</w:t>
            </w:r>
            <w:r w:rsidR="00C66A31" w:rsidRPr="00C14494">
              <w:rPr>
                <w:rStyle w:val="FootnoteReference"/>
                <w:lang w:val="lv-LV"/>
              </w:rPr>
              <w:footnoteReference w:id="14"/>
            </w:r>
            <w:r w:rsidRPr="00C14494">
              <w:rPr>
                <w:lang w:val="lv-LV"/>
              </w:rPr>
              <w:t xml:space="preserve"> (no gada pārskata pielikumiem vai NPP 1.posteņa </w:t>
            </w:r>
            <w:r w:rsidR="4621A7D3" w:rsidRPr="00C14494">
              <w:rPr>
                <w:lang w:val="lv-LV"/>
              </w:rPr>
              <w:t xml:space="preserve">a) un b) </w:t>
            </w:r>
            <w:r w:rsidRPr="00C14494">
              <w:rPr>
                <w:lang w:val="lv-LV"/>
              </w:rPr>
              <w:t>punkta)</w:t>
            </w:r>
          </w:p>
        </w:tc>
        <w:tc>
          <w:tcPr>
            <w:tcW w:w="1283" w:type="dxa"/>
            <w:tcBorders>
              <w:bottom w:val="single" w:sz="4" w:space="0" w:color="auto"/>
            </w:tcBorders>
          </w:tcPr>
          <w:p w14:paraId="08C10C4E" w14:textId="77777777" w:rsidR="00057829" w:rsidRPr="00C14494" w:rsidRDefault="00057829" w:rsidP="008413B1">
            <w:pPr>
              <w:jc w:val="both"/>
              <w:rPr>
                <w:lang w:val="lv-LV"/>
              </w:rPr>
            </w:pPr>
          </w:p>
        </w:tc>
        <w:tc>
          <w:tcPr>
            <w:tcW w:w="1398" w:type="dxa"/>
            <w:tcBorders>
              <w:bottom w:val="single" w:sz="4" w:space="0" w:color="auto"/>
            </w:tcBorders>
          </w:tcPr>
          <w:p w14:paraId="7101CB46" w14:textId="77777777" w:rsidR="00057829" w:rsidRPr="00C14494" w:rsidRDefault="00057829" w:rsidP="008413B1">
            <w:pPr>
              <w:jc w:val="both"/>
              <w:rPr>
                <w:lang w:val="lv-LV"/>
              </w:rPr>
            </w:pPr>
          </w:p>
        </w:tc>
      </w:tr>
      <w:tr w:rsidR="00057829" w:rsidRPr="00C14494" w14:paraId="3A1F49A2" w14:textId="77777777" w:rsidTr="1F382171">
        <w:tc>
          <w:tcPr>
            <w:tcW w:w="9287" w:type="dxa"/>
            <w:gridSpan w:val="4"/>
            <w:shd w:val="clear" w:color="auto" w:fill="D9D9D9" w:themeFill="background1" w:themeFillShade="D9"/>
          </w:tcPr>
          <w:p w14:paraId="6F160088" w14:textId="2D17C364" w:rsidR="00057829" w:rsidRPr="00C14494" w:rsidRDefault="00057829" w:rsidP="008413B1">
            <w:pPr>
              <w:jc w:val="both"/>
              <w:rPr>
                <w:lang w:val="lv-LV"/>
              </w:rPr>
            </w:pPr>
            <w:r w:rsidRPr="6C91E476">
              <w:rPr>
                <w:lang w:val="lv-LV"/>
              </w:rPr>
              <w:t xml:space="preserve">Ja PZA aprēķinu shēma tiek klasificēta pēc </w:t>
            </w:r>
            <w:r w:rsidRPr="6C91E476">
              <w:rPr>
                <w:b/>
                <w:bCs/>
                <w:lang w:val="lv-LV"/>
              </w:rPr>
              <w:t xml:space="preserve">izdevumu veidiem, </w:t>
            </w:r>
            <w:r w:rsidRPr="6C91E476">
              <w:rPr>
                <w:lang w:val="lv-LV"/>
              </w:rPr>
              <w:t xml:space="preserve">norāda </w:t>
            </w:r>
            <w:r w:rsidR="2C60A4FE" w:rsidRPr="6C91E476">
              <w:rPr>
                <w:lang w:val="lv-LV"/>
              </w:rPr>
              <w:t xml:space="preserve">šādus </w:t>
            </w:r>
            <w:r w:rsidRPr="6C91E476">
              <w:rPr>
                <w:lang w:val="lv-LV"/>
              </w:rPr>
              <w:t>rādītājus:</w:t>
            </w:r>
          </w:p>
        </w:tc>
      </w:tr>
      <w:tr w:rsidR="00057829" w:rsidRPr="00C14494" w14:paraId="32ED17BC" w14:textId="77777777" w:rsidTr="1F382171">
        <w:tc>
          <w:tcPr>
            <w:tcW w:w="561" w:type="dxa"/>
          </w:tcPr>
          <w:p w14:paraId="5D5898CD" w14:textId="77777777" w:rsidR="00057829" w:rsidRPr="00C14494" w:rsidRDefault="00057829" w:rsidP="008413B1">
            <w:pPr>
              <w:rPr>
                <w:szCs w:val="32"/>
                <w:lang w:val="lv-LV"/>
              </w:rPr>
            </w:pPr>
            <w:r w:rsidRPr="00C14494">
              <w:rPr>
                <w:szCs w:val="32"/>
                <w:lang w:val="lv-LV"/>
              </w:rPr>
              <w:t>15</w:t>
            </w:r>
          </w:p>
        </w:tc>
        <w:tc>
          <w:tcPr>
            <w:tcW w:w="6045" w:type="dxa"/>
          </w:tcPr>
          <w:p w14:paraId="2AEADF38" w14:textId="77777777" w:rsidR="00057829" w:rsidRPr="00C14494" w:rsidRDefault="00057829" w:rsidP="008413B1">
            <w:pPr>
              <w:spacing w:after="120"/>
              <w:jc w:val="both"/>
              <w:rPr>
                <w:highlight w:val="red"/>
                <w:lang w:val="lv-LV"/>
              </w:rPr>
            </w:pPr>
            <w:r w:rsidRPr="00C14494">
              <w:rPr>
                <w:lang w:val="lv-LV"/>
              </w:rPr>
              <w:t>Neto apgrozījums (PZA 1.postenis)</w:t>
            </w:r>
          </w:p>
        </w:tc>
        <w:tc>
          <w:tcPr>
            <w:tcW w:w="1283" w:type="dxa"/>
          </w:tcPr>
          <w:p w14:paraId="0F822CA8" w14:textId="77777777" w:rsidR="00057829" w:rsidRPr="00C14494" w:rsidRDefault="00057829" w:rsidP="008413B1">
            <w:pPr>
              <w:jc w:val="both"/>
              <w:rPr>
                <w:lang w:val="lv-LV"/>
              </w:rPr>
            </w:pPr>
          </w:p>
        </w:tc>
        <w:tc>
          <w:tcPr>
            <w:tcW w:w="1398" w:type="dxa"/>
          </w:tcPr>
          <w:p w14:paraId="0FF7DD2F" w14:textId="77777777" w:rsidR="00057829" w:rsidRPr="00C14494" w:rsidRDefault="00057829" w:rsidP="008413B1">
            <w:pPr>
              <w:jc w:val="both"/>
              <w:rPr>
                <w:lang w:val="lv-LV"/>
              </w:rPr>
            </w:pPr>
          </w:p>
        </w:tc>
      </w:tr>
      <w:tr w:rsidR="00057829" w:rsidRPr="00C14494" w14:paraId="1975F255" w14:textId="77777777" w:rsidTr="1F382171">
        <w:tc>
          <w:tcPr>
            <w:tcW w:w="561" w:type="dxa"/>
          </w:tcPr>
          <w:p w14:paraId="4CB461F6" w14:textId="77777777" w:rsidR="00057829" w:rsidRPr="00C14494" w:rsidRDefault="00057829" w:rsidP="008413B1">
            <w:pPr>
              <w:rPr>
                <w:szCs w:val="32"/>
                <w:lang w:val="lv-LV"/>
              </w:rPr>
            </w:pPr>
            <w:r w:rsidRPr="00C14494">
              <w:rPr>
                <w:szCs w:val="32"/>
                <w:lang w:val="lv-LV"/>
              </w:rPr>
              <w:t>16</w:t>
            </w:r>
          </w:p>
        </w:tc>
        <w:tc>
          <w:tcPr>
            <w:tcW w:w="6045" w:type="dxa"/>
          </w:tcPr>
          <w:p w14:paraId="3F1EEBF7" w14:textId="77777777" w:rsidR="00057829" w:rsidRPr="00C14494" w:rsidRDefault="00057829" w:rsidP="008413B1">
            <w:pPr>
              <w:spacing w:after="120"/>
              <w:jc w:val="both"/>
              <w:rPr>
                <w:lang w:val="lv-LV"/>
              </w:rPr>
            </w:pPr>
            <w:r w:rsidRPr="00C14494">
              <w:rPr>
                <w:lang w:val="lv-LV"/>
              </w:rPr>
              <w:t>Gatavās produkcijas un nepabeigto ražojumu krājumu izmaiņas (PZA 2.postenis)</w:t>
            </w:r>
          </w:p>
        </w:tc>
        <w:tc>
          <w:tcPr>
            <w:tcW w:w="1283" w:type="dxa"/>
          </w:tcPr>
          <w:p w14:paraId="204F3527" w14:textId="77777777" w:rsidR="00057829" w:rsidRPr="00C14494" w:rsidRDefault="00057829" w:rsidP="008413B1">
            <w:pPr>
              <w:jc w:val="both"/>
              <w:rPr>
                <w:lang w:val="lv-LV"/>
              </w:rPr>
            </w:pPr>
          </w:p>
        </w:tc>
        <w:tc>
          <w:tcPr>
            <w:tcW w:w="1398" w:type="dxa"/>
          </w:tcPr>
          <w:p w14:paraId="19B6EB84" w14:textId="77777777" w:rsidR="00057829" w:rsidRPr="00C14494" w:rsidRDefault="00057829" w:rsidP="008413B1">
            <w:pPr>
              <w:jc w:val="both"/>
              <w:rPr>
                <w:lang w:val="lv-LV"/>
              </w:rPr>
            </w:pPr>
          </w:p>
        </w:tc>
      </w:tr>
      <w:tr w:rsidR="00057829" w:rsidRPr="00C14494" w14:paraId="181153FF" w14:textId="77777777" w:rsidTr="1F382171">
        <w:tc>
          <w:tcPr>
            <w:tcW w:w="561" w:type="dxa"/>
          </w:tcPr>
          <w:p w14:paraId="5CDE7660" w14:textId="77777777" w:rsidR="00057829" w:rsidRPr="00C14494" w:rsidRDefault="00057829" w:rsidP="008413B1">
            <w:pPr>
              <w:rPr>
                <w:szCs w:val="32"/>
                <w:lang w:val="lv-LV"/>
              </w:rPr>
            </w:pPr>
            <w:r w:rsidRPr="00C14494">
              <w:rPr>
                <w:szCs w:val="32"/>
                <w:lang w:val="lv-LV"/>
              </w:rPr>
              <w:t>17</w:t>
            </w:r>
          </w:p>
        </w:tc>
        <w:tc>
          <w:tcPr>
            <w:tcW w:w="6045" w:type="dxa"/>
          </w:tcPr>
          <w:p w14:paraId="5D70365C" w14:textId="77777777" w:rsidR="00057829" w:rsidRPr="00C14494" w:rsidRDefault="00057829" w:rsidP="008413B1">
            <w:pPr>
              <w:spacing w:after="120"/>
              <w:jc w:val="both"/>
              <w:rPr>
                <w:lang w:val="lv-LV"/>
              </w:rPr>
            </w:pPr>
            <w:r w:rsidRPr="00C14494">
              <w:rPr>
                <w:lang w:val="lv-LV"/>
              </w:rPr>
              <w:t>Pārējie saimnieciskās darbības ieņēmumi (PZA 4.postenis)</w:t>
            </w:r>
          </w:p>
        </w:tc>
        <w:tc>
          <w:tcPr>
            <w:tcW w:w="1283" w:type="dxa"/>
          </w:tcPr>
          <w:p w14:paraId="34E2606F" w14:textId="77777777" w:rsidR="00057829" w:rsidRPr="00C14494" w:rsidRDefault="00057829" w:rsidP="008413B1">
            <w:pPr>
              <w:jc w:val="both"/>
              <w:rPr>
                <w:lang w:val="lv-LV"/>
              </w:rPr>
            </w:pPr>
          </w:p>
        </w:tc>
        <w:tc>
          <w:tcPr>
            <w:tcW w:w="1398" w:type="dxa"/>
          </w:tcPr>
          <w:p w14:paraId="6B9A4336" w14:textId="77777777" w:rsidR="00057829" w:rsidRPr="00C14494" w:rsidRDefault="00057829" w:rsidP="008413B1">
            <w:pPr>
              <w:jc w:val="both"/>
              <w:rPr>
                <w:lang w:val="lv-LV"/>
              </w:rPr>
            </w:pPr>
          </w:p>
        </w:tc>
      </w:tr>
      <w:tr w:rsidR="00057829" w:rsidRPr="00C14494" w14:paraId="5F3D0C6E" w14:textId="77777777" w:rsidTr="1F382171">
        <w:tc>
          <w:tcPr>
            <w:tcW w:w="561" w:type="dxa"/>
          </w:tcPr>
          <w:p w14:paraId="6BD02E55" w14:textId="77777777" w:rsidR="00057829" w:rsidRPr="00C14494" w:rsidRDefault="00057829" w:rsidP="008413B1">
            <w:pPr>
              <w:rPr>
                <w:szCs w:val="32"/>
                <w:lang w:val="lv-LV"/>
              </w:rPr>
            </w:pPr>
            <w:r w:rsidRPr="00C14494">
              <w:rPr>
                <w:szCs w:val="32"/>
                <w:lang w:val="lv-LV"/>
              </w:rPr>
              <w:t>18</w:t>
            </w:r>
          </w:p>
        </w:tc>
        <w:tc>
          <w:tcPr>
            <w:tcW w:w="6045" w:type="dxa"/>
          </w:tcPr>
          <w:p w14:paraId="2C8E64C5" w14:textId="77777777" w:rsidR="00057829" w:rsidRPr="00C14494" w:rsidRDefault="00057829" w:rsidP="008413B1">
            <w:pPr>
              <w:spacing w:after="120"/>
              <w:jc w:val="both"/>
              <w:rPr>
                <w:lang w:val="lv-LV"/>
              </w:rPr>
            </w:pPr>
            <w:r w:rsidRPr="00C14494">
              <w:rPr>
                <w:lang w:val="lv-LV"/>
              </w:rPr>
              <w:t>Materiālu izmaksas (PZA 5.postenis)</w:t>
            </w:r>
          </w:p>
        </w:tc>
        <w:tc>
          <w:tcPr>
            <w:tcW w:w="1283" w:type="dxa"/>
          </w:tcPr>
          <w:p w14:paraId="6DBCB700" w14:textId="77777777" w:rsidR="00057829" w:rsidRPr="00C14494" w:rsidRDefault="00057829" w:rsidP="008413B1">
            <w:pPr>
              <w:jc w:val="both"/>
              <w:rPr>
                <w:lang w:val="lv-LV"/>
              </w:rPr>
            </w:pPr>
          </w:p>
        </w:tc>
        <w:tc>
          <w:tcPr>
            <w:tcW w:w="1398" w:type="dxa"/>
          </w:tcPr>
          <w:p w14:paraId="7BC5683E" w14:textId="77777777" w:rsidR="00057829" w:rsidRPr="00C14494" w:rsidRDefault="00057829" w:rsidP="008413B1">
            <w:pPr>
              <w:jc w:val="both"/>
              <w:rPr>
                <w:lang w:val="lv-LV"/>
              </w:rPr>
            </w:pPr>
          </w:p>
        </w:tc>
      </w:tr>
      <w:tr w:rsidR="00057829" w:rsidRPr="00C14494" w14:paraId="1C25C66E" w14:textId="77777777" w:rsidTr="1F382171">
        <w:tc>
          <w:tcPr>
            <w:tcW w:w="561" w:type="dxa"/>
          </w:tcPr>
          <w:p w14:paraId="4412C62E" w14:textId="77777777" w:rsidR="00057829" w:rsidRPr="00C14494" w:rsidRDefault="00057829" w:rsidP="008413B1">
            <w:pPr>
              <w:rPr>
                <w:szCs w:val="32"/>
                <w:lang w:val="lv-LV"/>
              </w:rPr>
            </w:pPr>
            <w:r w:rsidRPr="00C14494">
              <w:rPr>
                <w:szCs w:val="32"/>
                <w:lang w:val="lv-LV"/>
              </w:rPr>
              <w:t>19</w:t>
            </w:r>
          </w:p>
        </w:tc>
        <w:tc>
          <w:tcPr>
            <w:tcW w:w="6045" w:type="dxa"/>
          </w:tcPr>
          <w:p w14:paraId="1F49B3F8" w14:textId="77777777" w:rsidR="00057829" w:rsidRPr="00C14494" w:rsidRDefault="00057829" w:rsidP="008413B1">
            <w:pPr>
              <w:spacing w:after="120"/>
              <w:jc w:val="both"/>
              <w:rPr>
                <w:lang w:val="lv-LV"/>
              </w:rPr>
            </w:pPr>
            <w:r w:rsidRPr="00C14494">
              <w:rPr>
                <w:lang w:val="lv-LV"/>
              </w:rPr>
              <w:t>Personāla izmaksas (PZA 6.postenis)</w:t>
            </w:r>
          </w:p>
        </w:tc>
        <w:tc>
          <w:tcPr>
            <w:tcW w:w="1283" w:type="dxa"/>
          </w:tcPr>
          <w:p w14:paraId="698A0217" w14:textId="77777777" w:rsidR="00057829" w:rsidRPr="00C14494" w:rsidRDefault="00057829" w:rsidP="008413B1">
            <w:pPr>
              <w:jc w:val="both"/>
              <w:rPr>
                <w:lang w:val="lv-LV"/>
              </w:rPr>
            </w:pPr>
          </w:p>
        </w:tc>
        <w:tc>
          <w:tcPr>
            <w:tcW w:w="1398" w:type="dxa"/>
          </w:tcPr>
          <w:p w14:paraId="6E7F13C1" w14:textId="77777777" w:rsidR="00057829" w:rsidRPr="00C14494" w:rsidRDefault="00057829" w:rsidP="008413B1">
            <w:pPr>
              <w:jc w:val="both"/>
              <w:rPr>
                <w:lang w:val="lv-LV"/>
              </w:rPr>
            </w:pPr>
          </w:p>
        </w:tc>
      </w:tr>
      <w:tr w:rsidR="00057829" w:rsidRPr="00C14494" w14:paraId="2416CA3D" w14:textId="77777777" w:rsidTr="1F382171">
        <w:tc>
          <w:tcPr>
            <w:tcW w:w="561" w:type="dxa"/>
          </w:tcPr>
          <w:p w14:paraId="703A326A" w14:textId="77777777" w:rsidR="00057829" w:rsidRPr="00C14494" w:rsidRDefault="00057829" w:rsidP="008413B1">
            <w:pPr>
              <w:rPr>
                <w:szCs w:val="32"/>
                <w:lang w:val="lv-LV"/>
              </w:rPr>
            </w:pPr>
            <w:r w:rsidRPr="00C14494">
              <w:rPr>
                <w:szCs w:val="32"/>
                <w:lang w:val="lv-LV"/>
              </w:rPr>
              <w:t>20</w:t>
            </w:r>
          </w:p>
        </w:tc>
        <w:tc>
          <w:tcPr>
            <w:tcW w:w="6045" w:type="dxa"/>
          </w:tcPr>
          <w:p w14:paraId="03ACFF27" w14:textId="77777777" w:rsidR="00057829" w:rsidRPr="00C14494" w:rsidRDefault="00057829" w:rsidP="008413B1">
            <w:pPr>
              <w:spacing w:after="120"/>
              <w:jc w:val="both"/>
              <w:rPr>
                <w:lang w:val="lv-LV"/>
              </w:rPr>
            </w:pPr>
            <w:r w:rsidRPr="00C14494">
              <w:rPr>
                <w:lang w:val="lv-LV"/>
              </w:rPr>
              <w:t>Vērtības samazinājuma korekcijas (PZA 7.postenis)</w:t>
            </w:r>
          </w:p>
        </w:tc>
        <w:tc>
          <w:tcPr>
            <w:tcW w:w="1283" w:type="dxa"/>
          </w:tcPr>
          <w:p w14:paraId="1EC52B59" w14:textId="77777777" w:rsidR="00057829" w:rsidRPr="00C14494" w:rsidRDefault="00057829" w:rsidP="008413B1">
            <w:pPr>
              <w:jc w:val="both"/>
              <w:rPr>
                <w:lang w:val="lv-LV"/>
              </w:rPr>
            </w:pPr>
          </w:p>
        </w:tc>
        <w:tc>
          <w:tcPr>
            <w:tcW w:w="1398" w:type="dxa"/>
          </w:tcPr>
          <w:p w14:paraId="0D1CC74F" w14:textId="77777777" w:rsidR="00057829" w:rsidRPr="00C14494" w:rsidRDefault="00057829" w:rsidP="008413B1">
            <w:pPr>
              <w:jc w:val="both"/>
              <w:rPr>
                <w:lang w:val="lv-LV"/>
              </w:rPr>
            </w:pPr>
          </w:p>
        </w:tc>
      </w:tr>
      <w:tr w:rsidR="00057829" w:rsidRPr="00C14494" w14:paraId="12503354" w14:textId="77777777" w:rsidTr="1F382171">
        <w:tc>
          <w:tcPr>
            <w:tcW w:w="561" w:type="dxa"/>
          </w:tcPr>
          <w:p w14:paraId="195943E7" w14:textId="77777777" w:rsidR="00057829" w:rsidRPr="00C14494" w:rsidRDefault="00057829" w:rsidP="008413B1">
            <w:pPr>
              <w:rPr>
                <w:szCs w:val="32"/>
                <w:lang w:val="lv-LV"/>
              </w:rPr>
            </w:pPr>
            <w:r w:rsidRPr="00C14494">
              <w:rPr>
                <w:szCs w:val="32"/>
                <w:lang w:val="lv-LV"/>
              </w:rPr>
              <w:t>21</w:t>
            </w:r>
          </w:p>
        </w:tc>
        <w:tc>
          <w:tcPr>
            <w:tcW w:w="6045" w:type="dxa"/>
          </w:tcPr>
          <w:p w14:paraId="108EC22C" w14:textId="77777777" w:rsidR="00057829" w:rsidRPr="00C14494" w:rsidRDefault="00057829" w:rsidP="008413B1">
            <w:pPr>
              <w:spacing w:after="120"/>
              <w:jc w:val="both"/>
              <w:rPr>
                <w:lang w:val="lv-LV"/>
              </w:rPr>
            </w:pPr>
            <w:r w:rsidRPr="00C14494">
              <w:rPr>
                <w:lang w:val="lv-LV"/>
              </w:rPr>
              <w:t>Pārējās saimnieciskās darbības izmaksas (PZA 8.postenis)</w:t>
            </w:r>
          </w:p>
        </w:tc>
        <w:tc>
          <w:tcPr>
            <w:tcW w:w="1283" w:type="dxa"/>
          </w:tcPr>
          <w:p w14:paraId="4FBBCFE0" w14:textId="77777777" w:rsidR="00057829" w:rsidRPr="00C14494" w:rsidRDefault="00057829" w:rsidP="008413B1">
            <w:pPr>
              <w:jc w:val="both"/>
              <w:rPr>
                <w:lang w:val="lv-LV"/>
              </w:rPr>
            </w:pPr>
          </w:p>
        </w:tc>
        <w:tc>
          <w:tcPr>
            <w:tcW w:w="1398" w:type="dxa"/>
          </w:tcPr>
          <w:p w14:paraId="73229F8F" w14:textId="77777777" w:rsidR="00057829" w:rsidRPr="00C14494" w:rsidRDefault="00057829" w:rsidP="008413B1">
            <w:pPr>
              <w:jc w:val="both"/>
              <w:rPr>
                <w:lang w:val="lv-LV"/>
              </w:rPr>
            </w:pPr>
          </w:p>
        </w:tc>
      </w:tr>
    </w:tbl>
    <w:p w14:paraId="3C41B9E0" w14:textId="77777777" w:rsidR="007F5B5F" w:rsidRPr="00C82250" w:rsidRDefault="007F5B5F" w:rsidP="007F5B5F"/>
    <w:p w14:paraId="40849AD2" w14:textId="486EF1E0" w:rsidR="007F5B5F" w:rsidRDefault="007F5B5F">
      <w:pPr>
        <w:spacing w:after="200" w:line="276" w:lineRule="auto"/>
      </w:pPr>
      <w:r>
        <w:br w:type="page"/>
      </w:r>
    </w:p>
    <w:p w14:paraId="7D3BEE8F" w14:textId="61DFF052" w:rsidR="001E05B6" w:rsidRDefault="00434EE0" w:rsidP="00C14494">
      <w:pPr>
        <w:jc w:val="center"/>
        <w:rPr>
          <w:b/>
          <w:sz w:val="28"/>
        </w:rPr>
      </w:pPr>
      <w:r w:rsidRPr="00C14494">
        <w:rPr>
          <w:b/>
          <w:sz w:val="28"/>
        </w:rPr>
        <w:lastRenderedPageBreak/>
        <w:t>V sadaļa</w:t>
      </w:r>
    </w:p>
    <w:p w14:paraId="43F72262" w14:textId="255339F1" w:rsidR="00DD3BDB" w:rsidRPr="00C14494" w:rsidRDefault="00DD3BDB" w:rsidP="00C14494">
      <w:pPr>
        <w:jc w:val="center"/>
        <w:rPr>
          <w:i/>
          <w:sz w:val="20"/>
          <w:szCs w:val="20"/>
        </w:rPr>
      </w:pPr>
      <w:r w:rsidRPr="00C14494">
        <w:rPr>
          <w:i/>
          <w:sz w:val="20"/>
          <w:szCs w:val="20"/>
        </w:rPr>
        <w:t>(Aizpilda visi)</w:t>
      </w:r>
    </w:p>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1E05B6" w:rsidRPr="00434EE0" w14:paraId="211C75D8" w14:textId="77777777" w:rsidTr="00AD1635">
        <w:trPr>
          <w:trHeight w:val="398"/>
        </w:trPr>
        <w:tc>
          <w:tcPr>
            <w:tcW w:w="9323" w:type="dxa"/>
            <w:shd w:val="pct25" w:color="auto" w:fill="auto"/>
            <w:vAlign w:val="center"/>
          </w:tcPr>
          <w:p w14:paraId="07CFD979" w14:textId="77777777" w:rsidR="001E05B6" w:rsidRPr="00C14494" w:rsidRDefault="00AD1635" w:rsidP="00AD1635">
            <w:pPr>
              <w:pStyle w:val="Heading1"/>
              <w:spacing w:before="0" w:after="0"/>
              <w:rPr>
                <w:rFonts w:ascii="Times New Roman" w:eastAsia="Times New Roman" w:hAnsi="Times New Roman"/>
                <w:b w:val="0"/>
                <w:sz w:val="24"/>
                <w:szCs w:val="24"/>
                <w:lang w:val="lv-LV" w:eastAsia="lv-LV"/>
              </w:rPr>
            </w:pPr>
            <w:r w:rsidRPr="00C14494">
              <w:rPr>
                <w:rFonts w:ascii="Times New Roman" w:hAnsi="Times New Roman"/>
                <w:b w:val="0"/>
                <w:sz w:val="24"/>
                <w:szCs w:val="24"/>
                <w:lang w:val="lv-LV"/>
              </w:rPr>
              <w:t>Eksportējošā krīzes skartā n</w:t>
            </w:r>
            <w:r w:rsidR="006F0194" w:rsidRPr="00C14494">
              <w:rPr>
                <w:rFonts w:ascii="Times New Roman" w:eastAsia="Times New Roman" w:hAnsi="Times New Roman"/>
                <w:b w:val="0"/>
                <w:sz w:val="24"/>
                <w:szCs w:val="24"/>
                <w:lang w:val="lv-LV" w:eastAsia="lv-LV"/>
              </w:rPr>
              <w:t>odokļu maksātāja</w:t>
            </w:r>
            <w:r w:rsidR="001E05B6" w:rsidRPr="00C14494">
              <w:rPr>
                <w:rFonts w:ascii="Times New Roman" w:eastAsia="Times New Roman" w:hAnsi="Times New Roman"/>
                <w:b w:val="0"/>
                <w:sz w:val="24"/>
                <w:szCs w:val="24"/>
                <w:lang w:val="lv-LV" w:eastAsia="lv-LV"/>
              </w:rPr>
              <w:t xml:space="preserve"> apliecinājums: </w:t>
            </w:r>
          </w:p>
        </w:tc>
      </w:tr>
    </w:tbl>
    <w:p w14:paraId="76D33FA2" w14:textId="77777777" w:rsidR="001E05B6" w:rsidRPr="00C82250" w:rsidRDefault="001E05B6" w:rsidP="001E05B6">
      <w:pPr>
        <w:pStyle w:val="Noteikumutekstam"/>
        <w:spacing w:after="0"/>
        <w:rPr>
          <w:rFonts w:ascii="Times New Roman" w:hAnsi="Times New Roman"/>
          <w:color w:val="auto"/>
        </w:rPr>
      </w:pPr>
      <w:r w:rsidRPr="00C82250">
        <w:rPr>
          <w:rFonts w:ascii="Times New Roman" w:hAnsi="Times New Roman"/>
          <w:color w:val="auto"/>
        </w:rPr>
        <w:t>Es,</w:t>
      </w:r>
    </w:p>
    <w:tbl>
      <w:tblPr>
        <w:tblW w:w="0" w:type="auto"/>
        <w:tblCellSpacing w:w="0" w:type="dxa"/>
        <w:tblInd w:w="2" w:type="dxa"/>
        <w:tblCellMar>
          <w:left w:w="0" w:type="dxa"/>
          <w:right w:w="0" w:type="dxa"/>
        </w:tblCellMar>
        <w:tblLook w:val="00A0" w:firstRow="1" w:lastRow="0" w:firstColumn="1" w:lastColumn="0" w:noHBand="0" w:noVBand="0"/>
      </w:tblPr>
      <w:tblGrid>
        <w:gridCol w:w="3157"/>
        <w:gridCol w:w="5912"/>
      </w:tblGrid>
      <w:tr w:rsidR="001E05B6" w:rsidRPr="00C82250" w14:paraId="00FD34D8" w14:textId="77777777" w:rsidTr="00AD1635">
        <w:trPr>
          <w:tblCellSpacing w:w="0" w:type="dxa"/>
        </w:trPr>
        <w:tc>
          <w:tcPr>
            <w:tcW w:w="3157" w:type="dxa"/>
          </w:tcPr>
          <w:p w14:paraId="391C6D2E" w14:textId="77777777" w:rsidR="001E05B6" w:rsidRPr="00C82250" w:rsidRDefault="008A0929" w:rsidP="006F0194">
            <w:r w:rsidRPr="00C82250">
              <w:t>e</w:t>
            </w:r>
            <w:r w:rsidR="006F0194" w:rsidRPr="00C82250">
              <w:t>ksportējošā krīzes skartā nodokļu maksātāja</w:t>
            </w:r>
          </w:p>
        </w:tc>
        <w:tc>
          <w:tcPr>
            <w:tcW w:w="5912" w:type="dxa"/>
          </w:tcPr>
          <w:p w14:paraId="572D8487" w14:textId="77777777" w:rsidR="001E05B6" w:rsidRPr="00C82250" w:rsidRDefault="001E05B6" w:rsidP="00AD1635">
            <w:pPr>
              <w:ind w:left="162"/>
            </w:pPr>
            <w:r w:rsidRPr="00C82250">
              <w:t>_______________________________________________</w:t>
            </w:r>
          </w:p>
        </w:tc>
      </w:tr>
      <w:tr w:rsidR="001E05B6" w:rsidRPr="00C82250" w14:paraId="5E3CBD28" w14:textId="77777777" w:rsidTr="00AD1635">
        <w:trPr>
          <w:tblCellSpacing w:w="0" w:type="dxa"/>
        </w:trPr>
        <w:tc>
          <w:tcPr>
            <w:tcW w:w="3157" w:type="dxa"/>
          </w:tcPr>
          <w:p w14:paraId="6E7BEAA2" w14:textId="77777777" w:rsidR="001E05B6" w:rsidRPr="00C82250" w:rsidRDefault="001E05B6" w:rsidP="00AD1635">
            <w:r w:rsidRPr="00C82250">
              <w:t> </w:t>
            </w:r>
          </w:p>
        </w:tc>
        <w:tc>
          <w:tcPr>
            <w:tcW w:w="5912" w:type="dxa"/>
          </w:tcPr>
          <w:p w14:paraId="51BE7C41" w14:textId="77777777" w:rsidR="001E05B6" w:rsidRPr="00C82250" w:rsidRDefault="0030232D" w:rsidP="00AD1635">
            <w:pPr>
              <w:ind w:left="173"/>
            </w:pPr>
            <w:r w:rsidRPr="00C82250">
              <w:rPr>
                <w:i/>
                <w:iCs/>
              </w:rPr>
              <w:t>Eksportējošā krīzes skartā nodokļu maksātāja</w:t>
            </w:r>
            <w:r w:rsidR="001E05B6" w:rsidRPr="00C82250">
              <w:rPr>
                <w:i/>
                <w:iCs/>
              </w:rPr>
              <w:t xml:space="preserve"> nosaukums</w:t>
            </w:r>
          </w:p>
        </w:tc>
      </w:tr>
      <w:tr w:rsidR="001E05B6" w:rsidRPr="00C82250" w14:paraId="4837A37B" w14:textId="77777777" w:rsidTr="00AD1635">
        <w:trPr>
          <w:tblCellSpacing w:w="0" w:type="dxa"/>
        </w:trPr>
        <w:tc>
          <w:tcPr>
            <w:tcW w:w="0" w:type="auto"/>
            <w:vAlign w:val="center"/>
          </w:tcPr>
          <w:p w14:paraId="6DEE4A85" w14:textId="77777777" w:rsidR="001E05B6" w:rsidRPr="00C82250" w:rsidRDefault="001E05B6" w:rsidP="00AD1635">
            <w:r w:rsidRPr="00C82250">
              <w:t>atbildīgā amatpersona,</w:t>
            </w:r>
          </w:p>
        </w:tc>
        <w:tc>
          <w:tcPr>
            <w:tcW w:w="0" w:type="auto"/>
            <w:vAlign w:val="center"/>
          </w:tcPr>
          <w:p w14:paraId="1A992739" w14:textId="77777777" w:rsidR="001E05B6" w:rsidRPr="00C82250" w:rsidRDefault="001E05B6" w:rsidP="00AD1635">
            <w:pPr>
              <w:ind w:left="173"/>
            </w:pPr>
            <w:r w:rsidRPr="00C82250">
              <w:t>_______________________________________________,</w:t>
            </w:r>
          </w:p>
        </w:tc>
      </w:tr>
      <w:tr w:rsidR="001E05B6" w:rsidRPr="00C82250" w14:paraId="21DC5E38" w14:textId="77777777" w:rsidTr="00AD1635">
        <w:trPr>
          <w:tblCellSpacing w:w="0" w:type="dxa"/>
        </w:trPr>
        <w:tc>
          <w:tcPr>
            <w:tcW w:w="0" w:type="auto"/>
            <w:vAlign w:val="center"/>
          </w:tcPr>
          <w:p w14:paraId="63E4A9CD" w14:textId="77777777" w:rsidR="001E05B6" w:rsidRPr="00C82250" w:rsidRDefault="001E05B6" w:rsidP="00AD1635">
            <w:r w:rsidRPr="00C82250">
              <w:t> </w:t>
            </w:r>
          </w:p>
        </w:tc>
        <w:tc>
          <w:tcPr>
            <w:tcW w:w="0" w:type="auto"/>
            <w:vAlign w:val="center"/>
          </w:tcPr>
          <w:p w14:paraId="681EAE74" w14:textId="77777777" w:rsidR="001E05B6" w:rsidRPr="00C82250" w:rsidRDefault="001E05B6" w:rsidP="00AD1635">
            <w:pPr>
              <w:ind w:left="173"/>
            </w:pPr>
            <w:r w:rsidRPr="00C82250">
              <w:rPr>
                <w:i/>
                <w:iCs/>
              </w:rPr>
              <w:t>vārds, uzvārds</w:t>
            </w:r>
          </w:p>
        </w:tc>
      </w:tr>
      <w:tr w:rsidR="001E05B6" w:rsidRPr="00C82250" w14:paraId="0E7871EE" w14:textId="77777777" w:rsidTr="00AD1635">
        <w:trPr>
          <w:tblCellSpacing w:w="0" w:type="dxa"/>
        </w:trPr>
        <w:tc>
          <w:tcPr>
            <w:tcW w:w="0" w:type="auto"/>
            <w:vAlign w:val="center"/>
          </w:tcPr>
          <w:p w14:paraId="4F6584BE" w14:textId="77777777" w:rsidR="001E05B6" w:rsidRPr="00C82250" w:rsidRDefault="001E05B6" w:rsidP="00AD1635">
            <w:r w:rsidRPr="00C82250">
              <w:t> </w:t>
            </w:r>
          </w:p>
        </w:tc>
        <w:tc>
          <w:tcPr>
            <w:tcW w:w="0" w:type="auto"/>
            <w:vAlign w:val="center"/>
          </w:tcPr>
          <w:p w14:paraId="6E1F99DF" w14:textId="77777777" w:rsidR="001E05B6" w:rsidRPr="00C82250" w:rsidRDefault="001E05B6" w:rsidP="00AD1635">
            <w:pPr>
              <w:ind w:left="173"/>
            </w:pPr>
            <w:r w:rsidRPr="00C82250">
              <w:t>_______________________________________________,</w:t>
            </w:r>
          </w:p>
        </w:tc>
      </w:tr>
      <w:tr w:rsidR="001E05B6" w:rsidRPr="00C82250" w14:paraId="774D42ED" w14:textId="77777777" w:rsidTr="00AD1635">
        <w:trPr>
          <w:tblCellSpacing w:w="0" w:type="dxa"/>
        </w:trPr>
        <w:tc>
          <w:tcPr>
            <w:tcW w:w="0" w:type="auto"/>
            <w:vAlign w:val="center"/>
          </w:tcPr>
          <w:p w14:paraId="09AF38FC" w14:textId="77777777" w:rsidR="001E05B6" w:rsidRPr="00C82250" w:rsidRDefault="001E05B6" w:rsidP="00AD1635">
            <w:r w:rsidRPr="00C82250">
              <w:t> </w:t>
            </w:r>
          </w:p>
        </w:tc>
        <w:tc>
          <w:tcPr>
            <w:tcW w:w="0" w:type="auto"/>
            <w:vAlign w:val="center"/>
          </w:tcPr>
          <w:p w14:paraId="2B739162" w14:textId="77777777" w:rsidR="001E05B6" w:rsidRPr="00C82250" w:rsidRDefault="001E05B6" w:rsidP="00AD1635">
            <w:pPr>
              <w:ind w:left="173"/>
            </w:pPr>
            <w:r w:rsidRPr="00C82250">
              <w:rPr>
                <w:i/>
                <w:iCs/>
              </w:rPr>
              <w:t>amata nosaukums</w:t>
            </w:r>
          </w:p>
        </w:tc>
      </w:tr>
      <w:tr w:rsidR="001E05B6" w:rsidRPr="00C82250" w14:paraId="4C8579D6" w14:textId="77777777" w:rsidTr="00AD1635">
        <w:trPr>
          <w:tblCellSpacing w:w="0" w:type="dxa"/>
        </w:trPr>
        <w:tc>
          <w:tcPr>
            <w:tcW w:w="0" w:type="auto"/>
            <w:vAlign w:val="center"/>
          </w:tcPr>
          <w:p w14:paraId="44A859F3" w14:textId="77777777" w:rsidR="001E05B6" w:rsidRPr="00C82250" w:rsidRDefault="001E05B6" w:rsidP="00AD1635">
            <w:r w:rsidRPr="00C82250">
              <w:t>apliecinu, ka</w:t>
            </w:r>
          </w:p>
        </w:tc>
        <w:tc>
          <w:tcPr>
            <w:tcW w:w="0" w:type="auto"/>
            <w:vAlign w:val="center"/>
          </w:tcPr>
          <w:p w14:paraId="3B88899E" w14:textId="77777777" w:rsidR="001E05B6" w:rsidRPr="00C82250" w:rsidRDefault="001E05B6" w:rsidP="00AD1635">
            <w:pPr>
              <w:ind w:left="173"/>
            </w:pPr>
          </w:p>
        </w:tc>
      </w:tr>
      <w:tr w:rsidR="001E05B6" w:rsidRPr="00C82250" w14:paraId="15AA318D" w14:textId="77777777" w:rsidTr="00AD1635">
        <w:trPr>
          <w:tblCellSpacing w:w="0" w:type="dxa"/>
        </w:trPr>
        <w:tc>
          <w:tcPr>
            <w:tcW w:w="0" w:type="auto"/>
            <w:vAlign w:val="center"/>
          </w:tcPr>
          <w:p w14:paraId="01512BE8" w14:textId="77777777" w:rsidR="001E05B6" w:rsidRPr="00C82250" w:rsidRDefault="001E05B6" w:rsidP="00AD1635">
            <w:r w:rsidRPr="00C82250">
              <w:t> </w:t>
            </w:r>
          </w:p>
        </w:tc>
        <w:tc>
          <w:tcPr>
            <w:tcW w:w="0" w:type="auto"/>
            <w:vAlign w:val="center"/>
          </w:tcPr>
          <w:p w14:paraId="69E2BB2B" w14:textId="77777777" w:rsidR="001E05B6" w:rsidRPr="00C82250" w:rsidRDefault="001E05B6" w:rsidP="00AD1635">
            <w:pPr>
              <w:ind w:left="201"/>
            </w:pPr>
          </w:p>
        </w:tc>
      </w:tr>
    </w:tbl>
    <w:p w14:paraId="635A1F12" w14:textId="7DA247F4" w:rsidR="001E05B6" w:rsidRPr="00C82250" w:rsidRDefault="001E05B6" w:rsidP="001E05B6">
      <w:pPr>
        <w:numPr>
          <w:ilvl w:val="0"/>
          <w:numId w:val="1"/>
        </w:numPr>
        <w:tabs>
          <w:tab w:val="left" w:pos="284"/>
        </w:tabs>
        <w:spacing w:before="120" w:after="120"/>
        <w:ind w:left="284" w:hanging="284"/>
        <w:jc w:val="both"/>
      </w:pPr>
      <w:r>
        <w:t xml:space="preserve">atbalsts tiks izlietots darba samaksai darbiniekiem </w:t>
      </w:r>
      <w:r w:rsidR="27321300">
        <w:t xml:space="preserve">atbalstāmajā nozarē </w:t>
      </w:r>
      <w:r>
        <w:t>no iesnieguma iesniegšanas brīža līdz 202</w:t>
      </w:r>
      <w:r w:rsidR="00D94054">
        <w:t>1</w:t>
      </w:r>
      <w:r>
        <w:t>.gada 31.</w:t>
      </w:r>
      <w:r w:rsidR="00D94054">
        <w:t>martam</w:t>
      </w:r>
      <w:r>
        <w:t>;</w:t>
      </w:r>
    </w:p>
    <w:p w14:paraId="0231A26F" w14:textId="77777777" w:rsidR="001E05B6" w:rsidRPr="00C82250" w:rsidRDefault="006F0194" w:rsidP="001E05B6">
      <w:pPr>
        <w:numPr>
          <w:ilvl w:val="0"/>
          <w:numId w:val="1"/>
        </w:numPr>
        <w:spacing w:before="120" w:after="120"/>
        <w:ind w:left="284" w:hanging="284"/>
        <w:jc w:val="both"/>
      </w:pPr>
      <w:r w:rsidRPr="00C82250">
        <w:t>eksportējošais krīzes skartais nodokļu maksātājs</w:t>
      </w:r>
      <w:r w:rsidR="001E05B6" w:rsidRPr="00C82250">
        <w:t xml:space="preserve"> iepriekš nav saņēmis, kā arī neplāno pieteikties citam atbalstam par vienām un tām pašām attiecināmajām izmaksām;</w:t>
      </w:r>
    </w:p>
    <w:p w14:paraId="66FBE7AE" w14:textId="77777777" w:rsidR="001E05B6" w:rsidRPr="00C82250" w:rsidRDefault="001E05B6" w:rsidP="001E05B6">
      <w:pPr>
        <w:numPr>
          <w:ilvl w:val="0"/>
          <w:numId w:val="1"/>
        </w:numPr>
        <w:spacing w:before="120" w:after="120"/>
        <w:ind w:left="284" w:hanging="284"/>
        <w:jc w:val="both"/>
      </w:pPr>
      <w:r w:rsidRPr="00C82250">
        <w:t xml:space="preserve">attiecībā uz </w:t>
      </w:r>
      <w:r w:rsidR="00AD1635" w:rsidRPr="00C82250">
        <w:t>eksportējošo krīzes skarto nodokļu maksātāju</w:t>
      </w:r>
      <w:r w:rsidRPr="00C82250">
        <w:t xml:space="preserve"> nav noteiktas starptautiskās vai nacionālās sankcijas vai būtiskas finanšu un kapitāla tirgus intereses ietekmējošas Eiropas Savienības vai Ziemeļatlantijas līguma organizācijas dalībvalsts noteiktās sankcijas;</w:t>
      </w:r>
    </w:p>
    <w:p w14:paraId="0CCF7D77" w14:textId="77777777" w:rsidR="001E05B6" w:rsidRPr="005272C0" w:rsidRDefault="00AD1635" w:rsidP="001E05B6">
      <w:pPr>
        <w:numPr>
          <w:ilvl w:val="0"/>
          <w:numId w:val="1"/>
        </w:numPr>
        <w:spacing w:before="120" w:after="120"/>
        <w:ind w:left="284" w:hanging="284"/>
        <w:jc w:val="both"/>
        <w:rPr>
          <w:shd w:val="clear" w:color="auto" w:fill="FFFFFF"/>
        </w:rPr>
      </w:pPr>
      <w:r w:rsidRPr="00C82250">
        <w:t>eksportējošais krīzes skartais nodokļu maksātājs</w:t>
      </w:r>
      <w:r w:rsidR="001E05B6" w:rsidRPr="00C82250">
        <w:t xml:space="preserve"> </w:t>
      </w:r>
      <w:r w:rsidR="001E05B6" w:rsidRPr="00C82250">
        <w:rPr>
          <w:shd w:val="clear" w:color="auto" w:fill="FFFFFF"/>
        </w:rPr>
        <w:t>Publisko iepirkumu likuma izpratnē nav ārzonā</w:t>
      </w:r>
      <w:r w:rsidR="001E05B6" w:rsidRPr="00C82250">
        <w:rPr>
          <w:rStyle w:val="FootnoteReference"/>
        </w:rPr>
        <w:footnoteReference w:id="15"/>
      </w:r>
      <w:r w:rsidR="001E05B6" w:rsidRPr="00C82250">
        <w:rPr>
          <w:shd w:val="clear" w:color="auto" w:fill="FFFFFF"/>
        </w:rPr>
        <w:t xml:space="preserve"> reģistrēta juridiskā persona vai personu apvienība, vai Latvijā reģistrēta juridiskā persona, kurā vairāk nekā 25 procenti kapitāla daļu (akciju) īpašnieks vai turētājs ir ārzonā reģistrēta juridiskā persona vai personu apvienība;</w:t>
      </w:r>
    </w:p>
    <w:p w14:paraId="58F8E4DB" w14:textId="55AF680E" w:rsidR="001E05B6" w:rsidRPr="00C82250" w:rsidRDefault="001E05B6" w:rsidP="001E05B6">
      <w:pPr>
        <w:numPr>
          <w:ilvl w:val="0"/>
          <w:numId w:val="1"/>
        </w:numPr>
        <w:tabs>
          <w:tab w:val="left" w:pos="284"/>
        </w:tabs>
        <w:spacing w:before="120" w:after="120"/>
        <w:ind w:left="284" w:hanging="284"/>
        <w:jc w:val="both"/>
      </w:pPr>
      <w:r>
        <w:t>nekavējoties informēšu Latvijas Investīciju un attīstības aģentūru par apstākļiem, kas ir par pamatu piešķirtā atbalsta pilnīgai vai daļējai atmaksai, ja piešķirtā atbalsta apjoms pārsniedz darba samaksas izmaksai nepieciešamo apmēru un labprātīgi atmaksāšu Latvijas Investīciju un attīstības aģentūrai atbalsta apmēru, kas nav izlietots darba samaksai. Esmu informēts, ka gadījumā, ja nebūšu labprātīgi līdz 2021.gada 15.</w:t>
      </w:r>
      <w:r w:rsidR="00404E42">
        <w:t xml:space="preserve">aprīlim </w:t>
      </w:r>
      <w:r>
        <w:t xml:space="preserve">atmaksājis piešķirto </w:t>
      </w:r>
      <w:r w:rsidR="00FB28C2">
        <w:t xml:space="preserve">darba samaksai neizlietoto </w:t>
      </w:r>
      <w:r>
        <w:t>atbalst</w:t>
      </w:r>
      <w:r w:rsidR="00FB28C2">
        <w:t>a apmēru</w:t>
      </w:r>
      <w:r>
        <w:t xml:space="preserve">, tad Latvijas Investīciju un attīstības aģentūra pieņems lēmumu par atbalsta atgūšanu un </w:t>
      </w:r>
      <w:r w:rsidR="00B11329">
        <w:t xml:space="preserve">eksportējošam krīzes skartajam nodokļu maksātājam </w:t>
      </w:r>
      <w:r>
        <w:t>būs pienākums atmaksāt Latvijas Investīciju un attīstības aģentūrai atbalstu dubultā apmērā;</w:t>
      </w:r>
    </w:p>
    <w:p w14:paraId="75D1A985" w14:textId="6C4CAF8A" w:rsidR="001E05B6" w:rsidRPr="00C82250" w:rsidRDefault="001E05B6" w:rsidP="001E05B6">
      <w:pPr>
        <w:numPr>
          <w:ilvl w:val="0"/>
          <w:numId w:val="1"/>
        </w:numPr>
        <w:tabs>
          <w:tab w:val="left" w:pos="284"/>
        </w:tabs>
        <w:spacing w:before="120" w:after="120"/>
        <w:ind w:left="284" w:hanging="284"/>
        <w:jc w:val="both"/>
      </w:pPr>
      <w:r>
        <w:t xml:space="preserve">esmu informēts, ka </w:t>
      </w:r>
      <w:r w:rsidR="00B11329">
        <w:t xml:space="preserve">gadījumā, ja sniegšu </w:t>
      </w:r>
      <w:r>
        <w:t xml:space="preserve">nepatiesu informāciju par atbilstību </w:t>
      </w:r>
      <w:r w:rsidR="007F5B5F">
        <w:t>MK</w:t>
      </w:r>
      <w:r w:rsidR="00DD3BDB">
        <w:t> </w:t>
      </w:r>
      <w:r w:rsidR="007F5B5F">
        <w:t>noteikumu</w:t>
      </w:r>
      <w:r>
        <w:t xml:space="preserve"> 9.punktam, Latvijas Investīciju un attīstības aģentūra pieņem</w:t>
      </w:r>
      <w:r w:rsidR="00B11329">
        <w:t>s</w:t>
      </w:r>
      <w:r>
        <w:t xml:space="preserve"> lēmumu par atbalsta atgūšanu un </w:t>
      </w:r>
      <w:r w:rsidR="00B11329" w:rsidRPr="00C14494">
        <w:t>eksportējoša</w:t>
      </w:r>
      <w:r w:rsidR="5F56772D" w:rsidRPr="00C14494">
        <w:t>ja</w:t>
      </w:r>
      <w:r w:rsidR="00B11329">
        <w:t>m krīzes skartajam nodokļu maksātājam būs</w:t>
      </w:r>
      <w:r>
        <w:t xml:space="preserve"> pienākums atmaksāt Latvijas Investīciju un attīstības aģentūrai atbalstu dubultā apmērā;</w:t>
      </w:r>
    </w:p>
    <w:p w14:paraId="7DAE5724" w14:textId="27210F32" w:rsidR="001E05B6" w:rsidRPr="00C82250" w:rsidRDefault="001E05B6" w:rsidP="001E05B6">
      <w:pPr>
        <w:numPr>
          <w:ilvl w:val="0"/>
          <w:numId w:val="1"/>
        </w:numPr>
        <w:tabs>
          <w:tab w:val="left" w:pos="284"/>
        </w:tabs>
        <w:spacing w:before="120" w:after="120"/>
        <w:ind w:left="284" w:hanging="284"/>
        <w:jc w:val="both"/>
      </w:pPr>
      <w:r>
        <w:t>esmu informēts, ja Latvijas Investīciju un attīstības aģentūra</w:t>
      </w:r>
      <w:r w:rsidR="00AD1635">
        <w:t xml:space="preserve"> </w:t>
      </w:r>
      <w:r>
        <w:t xml:space="preserve"> konstatē, ka </w:t>
      </w:r>
      <w:r w:rsidR="00AD1635">
        <w:t>eksportējošais krīzes skartais nodokļu maksātājs</w:t>
      </w:r>
      <w:r>
        <w:t xml:space="preserve"> saņemto atbalstu pilnā apmērā nav izlietojis darba samaksai, </w:t>
      </w:r>
      <w:r w:rsidR="00AD1635">
        <w:t>eksportējošam krīzes skartajam nodokļu maksātājam</w:t>
      </w:r>
      <w:r>
        <w:t xml:space="preserve"> ir pienākums atmaksāt Latvijas Investīciju un attīstības aģentūrai </w:t>
      </w:r>
      <w:r w:rsidR="00B11329">
        <w:t>darba samaksai neizlietoto atbalsta apmēru</w:t>
      </w:r>
      <w:r>
        <w:t xml:space="preserve"> dubultā apmērā;</w:t>
      </w:r>
    </w:p>
    <w:p w14:paraId="26A8F18C" w14:textId="77F8D50A" w:rsidR="001E05B6" w:rsidRPr="00C82250" w:rsidRDefault="001E05B6" w:rsidP="001E05B6">
      <w:pPr>
        <w:numPr>
          <w:ilvl w:val="0"/>
          <w:numId w:val="1"/>
        </w:numPr>
        <w:tabs>
          <w:tab w:val="left" w:pos="284"/>
        </w:tabs>
        <w:spacing w:before="120" w:after="120"/>
        <w:ind w:left="284" w:hanging="284"/>
        <w:jc w:val="both"/>
      </w:pPr>
      <w:r>
        <w:t xml:space="preserve">šajā iesniegumā </w:t>
      </w:r>
      <w:r w:rsidR="78BD76F2">
        <w:t xml:space="preserve">un pievienotajos dokumentos </w:t>
      </w:r>
      <w:r>
        <w:t>sniegtā informācija ir pilnīga un patiesa.</w:t>
      </w:r>
    </w:p>
    <w:p w14:paraId="57C0D796" w14:textId="77777777" w:rsidR="001E05B6" w:rsidRPr="00C82250" w:rsidRDefault="001E05B6" w:rsidP="001E05B6">
      <w:pPr>
        <w:spacing w:before="120" w:after="120"/>
        <w:ind w:hanging="284"/>
        <w:jc w:val="both"/>
      </w:pPr>
    </w:p>
    <w:p w14:paraId="4475AD14" w14:textId="77777777" w:rsidR="001E05B6" w:rsidRPr="00C82250" w:rsidRDefault="001E05B6" w:rsidP="001E05B6">
      <w:pPr>
        <w:jc w:val="both"/>
      </w:pPr>
    </w:p>
    <w:p w14:paraId="7E2602EF" w14:textId="65AD66A8" w:rsidR="005272C0" w:rsidRDefault="005272C0" w:rsidP="005272C0">
      <w:pPr>
        <w:tabs>
          <w:tab w:val="left" w:pos="1560"/>
          <w:tab w:val="center" w:pos="4535"/>
        </w:tabs>
        <w:jc w:val="center"/>
        <w:rPr>
          <w:b/>
          <w:sz w:val="28"/>
        </w:rPr>
      </w:pPr>
      <w:bookmarkStart w:id="0" w:name="_GoBack"/>
      <w:bookmarkEnd w:id="0"/>
      <w:r w:rsidRPr="00C14494">
        <w:rPr>
          <w:b/>
          <w:sz w:val="28"/>
        </w:rPr>
        <w:t>V</w:t>
      </w:r>
      <w:r>
        <w:rPr>
          <w:b/>
          <w:sz w:val="28"/>
        </w:rPr>
        <w:t>I</w:t>
      </w:r>
      <w:r w:rsidRPr="00C14494">
        <w:rPr>
          <w:b/>
          <w:sz w:val="28"/>
        </w:rPr>
        <w:t xml:space="preserve"> sadaļa</w:t>
      </w:r>
    </w:p>
    <w:p w14:paraId="23A5CEEC" w14:textId="77777777" w:rsidR="005272C0" w:rsidRDefault="005272C0" w:rsidP="005272C0">
      <w:pPr>
        <w:jc w:val="center"/>
        <w:rPr>
          <w:i/>
          <w:sz w:val="20"/>
          <w:szCs w:val="20"/>
        </w:rPr>
      </w:pPr>
    </w:p>
    <w:p w14:paraId="2AFFEB55" w14:textId="48482428" w:rsidR="005272C0" w:rsidRDefault="005272C0" w:rsidP="005272C0">
      <w:pPr>
        <w:jc w:val="center"/>
        <w:rPr>
          <w:i/>
          <w:sz w:val="20"/>
          <w:szCs w:val="20"/>
        </w:rPr>
      </w:pPr>
      <w:r w:rsidRPr="00C14494">
        <w:rPr>
          <w:i/>
          <w:sz w:val="20"/>
          <w:szCs w:val="20"/>
        </w:rPr>
        <w:t>(</w:t>
      </w:r>
      <w:r>
        <w:rPr>
          <w:i/>
          <w:sz w:val="20"/>
          <w:szCs w:val="20"/>
        </w:rPr>
        <w:t>Šo sadaļu iesniegumam p</w:t>
      </w:r>
      <w:r w:rsidRPr="00C14494">
        <w:rPr>
          <w:i/>
          <w:sz w:val="20"/>
          <w:szCs w:val="20"/>
        </w:rPr>
        <w:t>ievieno</w:t>
      </w:r>
    </w:p>
    <w:p w14:paraId="04BD09DB" w14:textId="77777777" w:rsidR="005272C0" w:rsidRDefault="005272C0" w:rsidP="00F97BD0">
      <w:pPr>
        <w:jc w:val="center"/>
        <w:rPr>
          <w:i/>
          <w:sz w:val="20"/>
          <w:szCs w:val="20"/>
        </w:rPr>
      </w:pPr>
      <w:r w:rsidRPr="005272C0">
        <w:rPr>
          <w:i/>
          <w:sz w:val="20"/>
          <w:szCs w:val="20"/>
        </w:rPr>
        <w:t>lauksaimniecības produktu pārstrādes vai tirdzniecības nozares eksportētāji</w:t>
      </w:r>
      <w:r w:rsidRPr="00C14494">
        <w:rPr>
          <w:i/>
          <w:sz w:val="20"/>
          <w:szCs w:val="20"/>
        </w:rPr>
        <w:t>)</w:t>
      </w:r>
    </w:p>
    <w:p w14:paraId="30653831" w14:textId="77777777" w:rsidR="005272C0" w:rsidRDefault="005272C0" w:rsidP="00F97BD0">
      <w:pPr>
        <w:jc w:val="center"/>
        <w:rPr>
          <w:i/>
          <w:sz w:val="20"/>
          <w:szCs w:val="20"/>
        </w:rPr>
      </w:pPr>
    </w:p>
    <w:p w14:paraId="3447C822" w14:textId="77777777" w:rsidR="005272C0" w:rsidRDefault="005272C0" w:rsidP="00F97BD0">
      <w:pPr>
        <w:jc w:val="center"/>
        <w:rPr>
          <w:i/>
          <w:sz w:val="20"/>
          <w:szCs w:val="20"/>
        </w:rPr>
      </w:pPr>
    </w:p>
    <w:p w14:paraId="40D596D2" w14:textId="0A2FC536" w:rsidR="005272C0" w:rsidRPr="005272C0" w:rsidRDefault="005272C0" w:rsidP="00F97BD0">
      <w:pPr>
        <w:jc w:val="center"/>
        <w:rPr>
          <w:b/>
          <w:i/>
          <w:sz w:val="20"/>
          <w:szCs w:val="20"/>
        </w:rPr>
      </w:pPr>
      <w:r w:rsidRPr="005272C0">
        <w:rPr>
          <w:b/>
        </w:rPr>
        <w:t>Lauksaimniecības produktu pārstrādes vai tirdzniecības nozares eksportētāja apliecinājums:</w:t>
      </w:r>
    </w:p>
    <w:p w14:paraId="5D07C14A" w14:textId="77777777" w:rsidR="005272C0" w:rsidRDefault="005272C0" w:rsidP="005272C0">
      <w:pPr>
        <w:jc w:val="center"/>
        <w:rPr>
          <w:i/>
          <w:sz w:val="20"/>
          <w:szCs w:val="20"/>
        </w:rPr>
      </w:pPr>
    </w:p>
    <w:p w14:paraId="74926630" w14:textId="1C2E6BEF" w:rsidR="005272C0" w:rsidRPr="005272C0" w:rsidRDefault="005272C0" w:rsidP="005272C0">
      <w:pPr>
        <w:jc w:val="both"/>
      </w:pPr>
      <w:r w:rsidRPr="005272C0">
        <w:t>Eksportējošais krīzes skartais nodokļu maksātājs, kurš ir lauksaimniecības produktu pārstrādes</w:t>
      </w:r>
      <w:r w:rsidRPr="00F97BD0">
        <w:t xml:space="preserve"> vai tirdzniecības nozares eksportētājs, apliecina, ka tas atbilst Eiropas Komisijas 2020. gada 19. marta paziņojuma </w:t>
      </w:r>
      <w:r>
        <w:t>“</w:t>
      </w:r>
      <w:r w:rsidRPr="005272C0">
        <w:t xml:space="preserve">Pagaidu regulējums valsts atbalsta pasākumiem, ar ko atbalsta ekonomiku pašreizējā </w:t>
      </w:r>
      <w:r>
        <w:t>Covid-19 uzliesmojuma situācijā”</w:t>
      </w:r>
      <w:r w:rsidRPr="005272C0">
        <w:t xml:space="preserve"> (C(2020)1863) 22. punkta </w:t>
      </w:r>
      <w:r>
        <w:t>“</w:t>
      </w:r>
      <w:r w:rsidRPr="005272C0">
        <w:t>e</w:t>
      </w:r>
      <w:r>
        <w:t>”</w:t>
      </w:r>
      <w:r w:rsidRPr="005272C0">
        <w:t> apakšpunktā minētajiem kritērijiem (atbalsts netiks daļēji vai pilnībā nodots primārajiem ražotājiem un atbalsts nav balstīts uz tādu produktu cenu vai daudzumu, kuri iegādāti no primārajiem ražotājiem vai kurus attiecīgie uzņēmumi laiduši tirgū).</w:t>
      </w:r>
    </w:p>
    <w:p w14:paraId="66F232C4" w14:textId="77777777" w:rsidR="005272C0" w:rsidRPr="00C82250" w:rsidRDefault="005272C0" w:rsidP="00C14494">
      <w:pPr>
        <w:spacing w:after="200" w:line="276" w:lineRule="auto"/>
      </w:pPr>
    </w:p>
    <w:sectPr w:rsidR="005272C0" w:rsidRPr="00C82250" w:rsidSect="00AD1635">
      <w:headerReference w:type="default" r:id="rId11"/>
      <w:footerReference w:type="default" r:id="rId12"/>
      <w:headerReference w:type="first" r:id="rId13"/>
      <w:footerReference w:type="first" r:id="rId14"/>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5FE04" w14:textId="77777777" w:rsidR="005272C0" w:rsidRDefault="005272C0" w:rsidP="001E05B6">
      <w:r>
        <w:separator/>
      </w:r>
    </w:p>
  </w:endnote>
  <w:endnote w:type="continuationSeparator" w:id="0">
    <w:p w14:paraId="7626F932" w14:textId="77777777" w:rsidR="005272C0" w:rsidRDefault="005272C0" w:rsidP="001E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8892756"/>
      <w:docPartObj>
        <w:docPartGallery w:val="Page Numbers (Bottom of Page)"/>
        <w:docPartUnique/>
      </w:docPartObj>
    </w:sdtPr>
    <w:sdtEndPr>
      <w:rPr>
        <w:noProof/>
      </w:rPr>
    </w:sdtEndPr>
    <w:sdtContent>
      <w:p w14:paraId="03C42F38" w14:textId="6ECAD9AB" w:rsidR="005272C0" w:rsidRDefault="005272C0">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97BD0">
          <w:rPr>
            <w:noProof/>
          </w:rPr>
          <w:t>14</w:t>
        </w:r>
        <w:r>
          <w:rPr>
            <w:noProof/>
            <w:color w:val="2B579A"/>
            <w:shd w:val="clear" w:color="auto" w:fill="E6E6E6"/>
          </w:rPr>
          <w:fldChar w:fldCharType="end"/>
        </w:r>
      </w:p>
    </w:sdtContent>
  </w:sdt>
  <w:p w14:paraId="339AB05B" w14:textId="77777777" w:rsidR="005272C0" w:rsidRDefault="00527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005272C0" w14:paraId="65C3DE24" w14:textId="77777777" w:rsidTr="0044389A">
      <w:tc>
        <w:tcPr>
          <w:tcW w:w="3024" w:type="dxa"/>
        </w:tcPr>
        <w:p w14:paraId="2CC63272" w14:textId="71C1A69A" w:rsidR="005272C0" w:rsidRDefault="005272C0" w:rsidP="0044389A">
          <w:pPr>
            <w:pStyle w:val="Header"/>
            <w:ind w:left="-115"/>
          </w:pPr>
        </w:p>
      </w:tc>
      <w:tc>
        <w:tcPr>
          <w:tcW w:w="3024" w:type="dxa"/>
        </w:tcPr>
        <w:p w14:paraId="2DEA3E5B" w14:textId="7FE26DFC" w:rsidR="005272C0" w:rsidRDefault="005272C0" w:rsidP="0044389A">
          <w:pPr>
            <w:pStyle w:val="Header"/>
            <w:jc w:val="center"/>
          </w:pPr>
        </w:p>
      </w:tc>
      <w:tc>
        <w:tcPr>
          <w:tcW w:w="3024" w:type="dxa"/>
        </w:tcPr>
        <w:p w14:paraId="1B928BB7" w14:textId="3D1A43EF" w:rsidR="005272C0" w:rsidRDefault="005272C0" w:rsidP="0044389A">
          <w:pPr>
            <w:pStyle w:val="Header"/>
            <w:ind w:right="-115"/>
            <w:jc w:val="right"/>
          </w:pPr>
        </w:p>
      </w:tc>
    </w:tr>
  </w:tbl>
  <w:p w14:paraId="58042791" w14:textId="35681ADB" w:rsidR="005272C0" w:rsidRDefault="005272C0" w:rsidP="00443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B3702" w14:textId="77777777" w:rsidR="005272C0" w:rsidRDefault="005272C0" w:rsidP="001E05B6">
      <w:r>
        <w:separator/>
      </w:r>
    </w:p>
  </w:footnote>
  <w:footnote w:type="continuationSeparator" w:id="0">
    <w:p w14:paraId="64E2A651" w14:textId="77777777" w:rsidR="005272C0" w:rsidRDefault="005272C0" w:rsidP="001E05B6">
      <w:r>
        <w:continuationSeparator/>
      </w:r>
    </w:p>
  </w:footnote>
  <w:footnote w:id="1">
    <w:p w14:paraId="58123194" w14:textId="01E7DEB3" w:rsidR="005272C0" w:rsidRDefault="005272C0" w:rsidP="00A173CA">
      <w:r w:rsidRPr="6C91E476">
        <w:rPr>
          <w:rStyle w:val="FootnoteReference"/>
          <w:sz w:val="20"/>
          <w:szCs w:val="20"/>
        </w:rPr>
        <w:footnoteRef/>
      </w:r>
      <w:r w:rsidRPr="6C91E476">
        <w:rPr>
          <w:sz w:val="20"/>
          <w:szCs w:val="20"/>
        </w:rPr>
        <w:t xml:space="preserve"> Atbalsts tiek piešķirts saskaņā ar Ministru kabineta 2020.gada 14.jūlija noteikumiem Nr.457 “Noteikumi par atbalstu Covid-19 krīzes skartajiem preču un pakalpojumu eksportētājiem krīzes seku pārvarēšanai” (turpmāk - MK noteikumi Nr.457).</w:t>
      </w:r>
    </w:p>
  </w:footnote>
  <w:footnote w:id="2">
    <w:p w14:paraId="78C0D711" w14:textId="060912E8" w:rsidR="005272C0" w:rsidRPr="00ED20AF" w:rsidRDefault="005272C0" w:rsidP="004213E0">
      <w:pPr>
        <w:pStyle w:val="FootnoteText"/>
        <w:jc w:val="both"/>
        <w:rPr>
          <w:lang w:val="lv-LV"/>
        </w:rPr>
      </w:pPr>
      <w:r w:rsidRPr="00ED20AF">
        <w:rPr>
          <w:rStyle w:val="FootnoteReference"/>
          <w:lang w:val="lv-LV"/>
        </w:rPr>
        <w:footnoteRef/>
      </w:r>
      <w:r w:rsidRPr="00ED20AF">
        <w:rPr>
          <w:lang w:val="lv-LV"/>
        </w:rPr>
        <w:t xml:space="preserve"> E-pasta adrese ar iesniegumu saistītās informācijas saņemšanai.</w:t>
      </w:r>
    </w:p>
  </w:footnote>
  <w:footnote w:id="3">
    <w:p w14:paraId="3C6C4A89" w14:textId="7301178D" w:rsidR="005272C0" w:rsidRPr="00434EE0" w:rsidRDefault="005272C0" w:rsidP="00434EE0">
      <w:pPr>
        <w:pStyle w:val="FootnoteText"/>
        <w:jc w:val="both"/>
        <w:rPr>
          <w:lang w:val="lv-LV"/>
        </w:rPr>
      </w:pPr>
      <w:r>
        <w:rPr>
          <w:rStyle w:val="FootnoteReference"/>
        </w:rPr>
        <w:footnoteRef/>
      </w:r>
      <w:r w:rsidRPr="00434EE0">
        <w:rPr>
          <w:lang w:val="lv-LV"/>
        </w:rPr>
        <w:t xml:space="preserve"> </w:t>
      </w:r>
      <w:r>
        <w:rPr>
          <w:lang w:val="lv-LV"/>
        </w:rPr>
        <w:t>Ja eksportējošais krīzes skartais nodokļu maksātājs vienlaikus darbojas atbalstāmajā nozarē un neatbalstāmajā nozarē,</w:t>
      </w:r>
      <w:r w:rsidRPr="6C91E476">
        <w:rPr>
          <w:lang w:val="lv-LV"/>
        </w:rPr>
        <w:t xml:space="preserve"> kas ir norādītas MK noteikumu Nr.457 19.punktā,</w:t>
      </w:r>
      <w:r>
        <w:rPr>
          <w:lang w:val="lv-LV"/>
        </w:rPr>
        <w:t xml:space="preserve"> tas norāda nozari, kurā plāno saņemt atbalstu.</w:t>
      </w:r>
    </w:p>
  </w:footnote>
  <w:footnote w:id="4">
    <w:p w14:paraId="2CDCC1E8" w14:textId="4D075DE1" w:rsidR="005272C0" w:rsidRPr="00ED20AF" w:rsidRDefault="005272C0" w:rsidP="004213E0">
      <w:pPr>
        <w:pStyle w:val="FootnoteText"/>
        <w:jc w:val="both"/>
        <w:rPr>
          <w:lang w:val="lv-LV"/>
        </w:rPr>
      </w:pPr>
      <w:r w:rsidRPr="00ED20AF">
        <w:rPr>
          <w:rStyle w:val="FootnoteReference"/>
          <w:lang w:val="lv-LV"/>
        </w:rPr>
        <w:footnoteRef/>
      </w:r>
      <w:r w:rsidRPr="00ED20AF">
        <w:rPr>
          <w:lang w:val="lv-LV"/>
        </w:rPr>
        <w:t xml:space="preserve"> Aprēķ</w:t>
      </w:r>
      <w:r>
        <w:rPr>
          <w:lang w:val="lv-LV"/>
        </w:rPr>
        <w:t>inot atbalstam pieprasīto summu,</w:t>
      </w:r>
      <w:r w:rsidRPr="00ED20AF">
        <w:rPr>
          <w:lang w:val="lv-LV"/>
        </w:rPr>
        <w:t xml:space="preserve"> noapaļošana jāveic uz leju līdz div</w:t>
      </w:r>
      <w:r>
        <w:rPr>
          <w:lang w:val="lv-LV"/>
        </w:rPr>
        <w:t>iem</w:t>
      </w:r>
      <w:r w:rsidRPr="00ED20AF">
        <w:rPr>
          <w:lang w:val="lv-LV"/>
        </w:rPr>
        <w:t xml:space="preserve"> </w:t>
      </w:r>
      <w:r>
        <w:rPr>
          <w:lang w:val="lv-LV"/>
        </w:rPr>
        <w:t>cipariem</w:t>
      </w:r>
      <w:r w:rsidRPr="00ED20AF">
        <w:rPr>
          <w:lang w:val="lv-LV"/>
        </w:rPr>
        <w:t xml:space="preserve"> aiz komata.</w:t>
      </w:r>
    </w:p>
  </w:footnote>
  <w:footnote w:id="5">
    <w:p w14:paraId="71CB22F6" w14:textId="7F2848F6" w:rsidR="005272C0" w:rsidRPr="003066EE" w:rsidRDefault="005272C0" w:rsidP="004213E0">
      <w:pPr>
        <w:pStyle w:val="FootnoteText"/>
        <w:jc w:val="both"/>
        <w:rPr>
          <w:lang w:val="lv-LV"/>
        </w:rPr>
      </w:pPr>
      <w:r>
        <w:rPr>
          <w:rStyle w:val="FootnoteReference"/>
        </w:rPr>
        <w:footnoteRef/>
      </w:r>
      <w:r w:rsidRPr="004213E0">
        <w:rPr>
          <w:lang w:val="lv-LV"/>
        </w:rPr>
        <w:t xml:space="preserve"> </w:t>
      </w:r>
      <w:r>
        <w:rPr>
          <w:lang w:val="lv-LV"/>
        </w:rPr>
        <w:t xml:space="preserve">Ja eksportējošais krīzes skartais nodokļu maksātājs vienlaikus darbojas vienā vai vairākās neatbalstāmajās nozarēs, kas ir norādītas MK noteikumu Nr.457 19.punktā, eksportējošais krīzes skartais nodokļu maksātājs norāda </w:t>
      </w:r>
      <w:r w:rsidRPr="003066EE">
        <w:rPr>
          <w:lang w:val="lv-LV"/>
        </w:rPr>
        <w:t xml:space="preserve">2019.gadā nomaksāto valsts sociālās apdrošināšanas obligāto iemaksu </w:t>
      </w:r>
      <w:r>
        <w:rPr>
          <w:lang w:val="lv-LV"/>
        </w:rPr>
        <w:t>kopsummu, neņemot vērā nomaksātās valsts sociālās apdrošināšanas obligātās iemaksas neatbalstāmajās nozarēs.</w:t>
      </w:r>
    </w:p>
  </w:footnote>
  <w:footnote w:id="6">
    <w:p w14:paraId="59BFF024" w14:textId="5BB2689E" w:rsidR="005272C0" w:rsidRPr="00B11329" w:rsidRDefault="005272C0" w:rsidP="004213E0">
      <w:pPr>
        <w:pStyle w:val="FootnoteText"/>
        <w:jc w:val="both"/>
        <w:rPr>
          <w:lang w:val="lv-LV"/>
        </w:rPr>
      </w:pPr>
      <w:r>
        <w:rPr>
          <w:rStyle w:val="FootnoteReference"/>
        </w:rPr>
        <w:footnoteRef/>
      </w:r>
      <w:r w:rsidRPr="00B11329">
        <w:rPr>
          <w:lang w:val="lv-LV"/>
        </w:rPr>
        <w:t xml:space="preserve"> </w:t>
      </w:r>
      <w:r w:rsidRPr="009A11F5">
        <w:rPr>
          <w:shd w:val="clear" w:color="auto" w:fill="FFFFFF"/>
          <w:lang w:val="lv-LV"/>
        </w:rPr>
        <w:t>Komisijas 2014. gada 17. jūnija Regula (ES) Nr. 651/2014, ar ko noteiktas atbalsta kategorijas atzīst par saderīgām ar iekšējo tirgu, piemērojot Līguma 107. un 108. pantu (turpmāk - Komisijas regula Nr.651/2014)</w:t>
      </w:r>
      <w:r>
        <w:rPr>
          <w:shd w:val="clear" w:color="auto" w:fill="FFFFFF"/>
          <w:lang w:val="lv-LV"/>
        </w:rPr>
        <w:t>.</w:t>
      </w:r>
    </w:p>
  </w:footnote>
  <w:footnote w:id="7">
    <w:p w14:paraId="6A3BFD85" w14:textId="2382BF93" w:rsidR="005272C0" w:rsidRPr="00434EE0" w:rsidRDefault="005272C0" w:rsidP="00434EE0">
      <w:pPr>
        <w:pStyle w:val="FootnoteText"/>
        <w:jc w:val="both"/>
        <w:rPr>
          <w:lang w:val="lv-LV"/>
        </w:rPr>
      </w:pPr>
      <w:r>
        <w:rPr>
          <w:rStyle w:val="FootnoteReference"/>
        </w:rPr>
        <w:footnoteRef/>
      </w:r>
      <w:r w:rsidRPr="00434EE0">
        <w:rPr>
          <w:lang w:val="lv-LV"/>
        </w:rPr>
        <w:t xml:space="preserve"> </w:t>
      </w:r>
      <w:r>
        <w:rPr>
          <w:lang w:val="lv-LV"/>
        </w:rPr>
        <w:t xml:space="preserve">Ja eksportējošais krīzes skartais nodokļu maksātājs vienlaikus darbojas vienā vai vairākās neatbalstāmajās nozarēs, kas ir norādītas MK noteikumu Nr.457 19.punktā, eksportējošais krīzes skartais nodokļu maksātājs norāda </w:t>
      </w:r>
      <w:r w:rsidRPr="00434EE0">
        <w:rPr>
          <w:lang w:val="lv-LV"/>
        </w:rPr>
        <w:t>preču un pakalpojumu eksporta apjom</w:t>
      </w:r>
      <w:r>
        <w:rPr>
          <w:lang w:val="lv-LV"/>
        </w:rPr>
        <w:t>u</w:t>
      </w:r>
      <w:r w:rsidRPr="00434EE0">
        <w:rPr>
          <w:lang w:val="lv-LV"/>
        </w:rPr>
        <w:t xml:space="preserve"> (ārpus Eiropas Savienības teritorijas) 2019.gadā un preču un pakalpojumu piegādes apjom</w:t>
      </w:r>
      <w:r>
        <w:rPr>
          <w:lang w:val="lv-LV"/>
        </w:rPr>
        <w:t>u</w:t>
      </w:r>
      <w:r w:rsidRPr="00434EE0">
        <w:rPr>
          <w:lang w:val="lv-LV"/>
        </w:rPr>
        <w:t xml:space="preserve"> Eiropas Savienības teritorijā, izņemot Latvijā</w:t>
      </w:r>
      <w:r>
        <w:rPr>
          <w:lang w:val="lv-LV"/>
        </w:rPr>
        <w:t>, tikai atbalstāmajās nozarēs.</w:t>
      </w:r>
    </w:p>
  </w:footnote>
  <w:footnote w:id="8">
    <w:p w14:paraId="2CE8471A" w14:textId="44498D02" w:rsidR="005272C0" w:rsidRPr="00260E61" w:rsidRDefault="005272C0" w:rsidP="00260E61">
      <w:pPr>
        <w:pStyle w:val="FootnoteText"/>
        <w:jc w:val="both"/>
        <w:rPr>
          <w:lang w:val="lv-LV"/>
        </w:rPr>
      </w:pPr>
      <w:r>
        <w:rPr>
          <w:rStyle w:val="FootnoteReference"/>
        </w:rPr>
        <w:footnoteRef/>
      </w:r>
      <w:r w:rsidRPr="00260E61">
        <w:rPr>
          <w:lang w:val="lv-LV"/>
        </w:rPr>
        <w:t xml:space="preserve"> </w:t>
      </w:r>
      <w:r>
        <w:rPr>
          <w:lang w:val="lv-LV"/>
        </w:rPr>
        <w:t>Ja eksportējošais krīzes skartais nodokļu maksātājs vienlaikus darbojas vienā vai vairākās neatbalstāmajās nozarēs, kas ir norādītas MK noteikumu Nr.457 19.punktā, eksportējošais krīzes skartais nodokļu maksātājs norāda ieņēmumus no saimnieciskās darbības, izņemot ieņēmumus no saimnieciskās darbības neatbalstāmajās nozarēs.</w:t>
      </w:r>
    </w:p>
  </w:footnote>
  <w:footnote w:id="9">
    <w:p w14:paraId="20BEF28D" w14:textId="74097FFC" w:rsidR="005272C0" w:rsidRPr="00507E34" w:rsidRDefault="005272C0" w:rsidP="00507E34">
      <w:pPr>
        <w:pStyle w:val="FootnoteText"/>
        <w:jc w:val="both"/>
        <w:rPr>
          <w:lang w:val="lv-LV"/>
        </w:rPr>
      </w:pPr>
      <w:r>
        <w:rPr>
          <w:rStyle w:val="FootnoteReference"/>
        </w:rPr>
        <w:footnoteRef/>
      </w:r>
      <w:r w:rsidRPr="00507E34">
        <w:rPr>
          <w:lang w:val="lv-LV"/>
        </w:rPr>
        <w:t xml:space="preserve"> </w:t>
      </w:r>
      <w:r>
        <w:rPr>
          <w:lang w:val="lv-LV"/>
        </w:rPr>
        <w:t xml:space="preserve">Ja eksportējošais krīzes skartais nodokļu maksātājs vienlaikus darbojas vienā vai vairākās neatbalstāmajās nozarēs, kas ir norādītas MK noteikumu Nr.457 19.punktā, eksportējošais krīzes skartais nodokļu maksātājs norāda </w:t>
      </w:r>
      <w:r w:rsidRPr="00507E34">
        <w:rPr>
          <w:lang w:val="lv-LV"/>
        </w:rPr>
        <w:t>darbiniekiem izmaksāt</w:t>
      </w:r>
      <w:r>
        <w:rPr>
          <w:lang w:val="lv-LV"/>
        </w:rPr>
        <w:t>o</w:t>
      </w:r>
      <w:r w:rsidRPr="00507E34">
        <w:rPr>
          <w:lang w:val="lv-LV"/>
        </w:rPr>
        <w:t xml:space="preserve"> mēneša vidēj</w:t>
      </w:r>
      <w:r>
        <w:rPr>
          <w:lang w:val="lv-LV"/>
        </w:rPr>
        <w:t>o</w:t>
      </w:r>
      <w:r w:rsidRPr="00507E34">
        <w:rPr>
          <w:lang w:val="lv-LV"/>
        </w:rPr>
        <w:t xml:space="preserve"> bruto samaks</w:t>
      </w:r>
      <w:r>
        <w:rPr>
          <w:lang w:val="lv-LV"/>
        </w:rPr>
        <w:t>u</w:t>
      </w:r>
      <w:r w:rsidRPr="00507E34">
        <w:rPr>
          <w:lang w:val="lv-LV"/>
        </w:rPr>
        <w:t xml:space="preserve"> 2019.gadā</w:t>
      </w:r>
      <w:r>
        <w:rPr>
          <w:lang w:val="lv-LV"/>
        </w:rPr>
        <w:t xml:space="preserve"> tikai par darbību atbalstāmajās nozarēs.</w:t>
      </w:r>
    </w:p>
  </w:footnote>
  <w:footnote w:id="10">
    <w:p w14:paraId="088B3A60" w14:textId="7C4E5FAC" w:rsidR="005272C0" w:rsidRPr="00A173CA" w:rsidRDefault="005272C0" w:rsidP="0044389A">
      <w:pPr>
        <w:pStyle w:val="FootnoteText"/>
        <w:rPr>
          <w:lang w:val="lv-LV"/>
        </w:rPr>
      </w:pPr>
      <w:r w:rsidRPr="00A173CA">
        <w:rPr>
          <w:rStyle w:val="FootnoteReference"/>
          <w:lang w:val="lv-LV"/>
        </w:rPr>
        <w:footnoteRef/>
      </w:r>
      <w:r w:rsidRPr="00A173CA">
        <w:rPr>
          <w:lang w:val="lv-LV"/>
        </w:rPr>
        <w:t xml:space="preserve"> Tabulu par saistītajiem uzņēmumiem pavairo tik reizes, cik nepieciešams.</w:t>
      </w:r>
    </w:p>
  </w:footnote>
  <w:footnote w:id="11">
    <w:p w14:paraId="57CA45CE" w14:textId="1576DF9D" w:rsidR="005272C0" w:rsidRPr="00947F46" w:rsidRDefault="005272C0" w:rsidP="0044389A">
      <w:pPr>
        <w:pStyle w:val="FootnoteText"/>
        <w:rPr>
          <w:lang w:val="lv-LV"/>
        </w:rPr>
      </w:pPr>
      <w:r w:rsidRPr="00947F46">
        <w:rPr>
          <w:rStyle w:val="FootnoteReference"/>
          <w:lang w:val="lv-LV"/>
        </w:rPr>
        <w:footnoteRef/>
      </w:r>
      <w:r w:rsidRPr="00947F46">
        <w:rPr>
          <w:lang w:val="lv-LV"/>
        </w:rPr>
        <w:t xml:space="preserve"> Tabula par saistītajiem uzņēmumiem pavairo tik reizes, cik nepieciešams.</w:t>
      </w:r>
    </w:p>
  </w:footnote>
  <w:footnote w:id="12">
    <w:p w14:paraId="48ADFF2C" w14:textId="38BF391F" w:rsidR="005272C0" w:rsidRPr="00C14494" w:rsidRDefault="005272C0" w:rsidP="00C14494">
      <w:pPr>
        <w:pStyle w:val="FootnoteText"/>
        <w:jc w:val="both"/>
        <w:rPr>
          <w:lang w:val="lv-LV"/>
        </w:rPr>
      </w:pPr>
      <w:r>
        <w:rPr>
          <w:rStyle w:val="FootnoteReference"/>
        </w:rPr>
        <w:footnoteRef/>
      </w:r>
      <w:r w:rsidRPr="00C14494">
        <w:rPr>
          <w:lang w:val="lv-LV"/>
        </w:rPr>
        <w:t xml:space="preserve"> </w:t>
      </w:r>
      <w:r>
        <w:rPr>
          <w:lang w:val="lv-LV"/>
        </w:rPr>
        <w:t>T</w:t>
      </w:r>
      <w:r w:rsidRPr="00F3207B">
        <w:rPr>
          <w:lang w:val="lv-LV"/>
        </w:rPr>
        <w:t>ajā skaitā</w:t>
      </w:r>
      <w:r>
        <w:rPr>
          <w:lang w:val="lv-LV"/>
        </w:rPr>
        <w:t xml:space="preserve"> nemateriālo ieguldījumu nolietojums, nolietojums no pārdotās produkcijas ražošanas izmaksām, nolietojums no pārdošanas izmaksām un nolietojums no administrācijas izmaksām.</w:t>
      </w:r>
    </w:p>
  </w:footnote>
  <w:footnote w:id="13">
    <w:p w14:paraId="3027254B" w14:textId="5B510027" w:rsidR="005272C0" w:rsidRPr="00C14494" w:rsidRDefault="005272C0">
      <w:pPr>
        <w:pStyle w:val="FootnoteText"/>
        <w:rPr>
          <w:lang w:val="lv-LV"/>
        </w:rPr>
      </w:pPr>
      <w:r w:rsidRPr="00C14494">
        <w:rPr>
          <w:rStyle w:val="FootnoteReference"/>
          <w:lang w:val="lv-LV"/>
        </w:rPr>
        <w:footnoteRef/>
      </w:r>
      <w:r w:rsidRPr="00C14494">
        <w:rPr>
          <w:lang w:val="lv-LV"/>
        </w:rPr>
        <w:t xml:space="preserve"> </w:t>
      </w:r>
      <w:r w:rsidRPr="006D6A65">
        <w:rPr>
          <w:lang w:val="lv-LV"/>
        </w:rPr>
        <w:t xml:space="preserve">NPP - </w:t>
      </w:r>
      <w:r w:rsidRPr="00C14494">
        <w:rPr>
          <w:lang w:val="lv-LV"/>
        </w:rPr>
        <w:t>ar netiešo metodi sagatavota naudas plūsma.</w:t>
      </w:r>
    </w:p>
  </w:footnote>
  <w:footnote w:id="14">
    <w:p w14:paraId="4FC8C590" w14:textId="77777777" w:rsidR="005272C0" w:rsidRPr="00F3207B" w:rsidRDefault="005272C0" w:rsidP="00C66A31">
      <w:pPr>
        <w:pStyle w:val="FootnoteText"/>
        <w:jc w:val="both"/>
        <w:rPr>
          <w:lang w:val="lv-LV"/>
        </w:rPr>
      </w:pPr>
      <w:r>
        <w:rPr>
          <w:rStyle w:val="FootnoteReference"/>
        </w:rPr>
        <w:footnoteRef/>
      </w:r>
      <w:r w:rsidRPr="00F3207B">
        <w:rPr>
          <w:lang w:val="lv-LV"/>
        </w:rPr>
        <w:t xml:space="preserve"> </w:t>
      </w:r>
      <w:r>
        <w:rPr>
          <w:lang w:val="lv-LV"/>
        </w:rPr>
        <w:t>T</w:t>
      </w:r>
      <w:r w:rsidRPr="00F3207B">
        <w:rPr>
          <w:lang w:val="lv-LV"/>
        </w:rPr>
        <w:t>ajā skaitā</w:t>
      </w:r>
      <w:r>
        <w:rPr>
          <w:lang w:val="lv-LV"/>
        </w:rPr>
        <w:t xml:space="preserve"> nemateriālo ieguldījumu nolietojums, nolietojums no pārdotās produkcijas ražošanas izmaksām, nolietojums no pārdošanas izmaksām un nolietojums no administrācijas izmaksām.</w:t>
      </w:r>
    </w:p>
  </w:footnote>
  <w:footnote w:id="15">
    <w:p w14:paraId="2A9A96A5" w14:textId="77777777" w:rsidR="005272C0" w:rsidRPr="00BC3542" w:rsidRDefault="005272C0" w:rsidP="00AE5621">
      <w:pPr>
        <w:pStyle w:val="FootnoteText"/>
        <w:jc w:val="both"/>
        <w:rPr>
          <w:noProof/>
          <w:lang w:val="lv-LV"/>
        </w:rPr>
      </w:pPr>
      <w:r w:rsidRPr="690BC9FC">
        <w:rPr>
          <w:rStyle w:val="FootnoteReference"/>
        </w:rPr>
        <w:footnoteRef/>
      </w:r>
      <w:r w:rsidRPr="00BC3542">
        <w:rPr>
          <w:lang w:val="lv-LV"/>
        </w:rPr>
        <w:t xml:space="preserve"> </w:t>
      </w:r>
      <w:r w:rsidRPr="00BC3542">
        <w:rPr>
          <w:noProof/>
          <w:lang w:val="lv-LV"/>
        </w:rPr>
        <w:t xml:space="preserve">Ārzona— zemu nodokļu vai beznodokļu valsts vai teritorija </w:t>
      </w:r>
      <w:hyperlink r:id="rId1">
        <w:r w:rsidRPr="00AE5621">
          <w:rPr>
            <w:rStyle w:val="Hyperlink"/>
            <w:noProof/>
            <w:color w:val="auto"/>
            <w:u w:val="none"/>
            <w:lang w:val="lv-LV"/>
          </w:rPr>
          <w:t>Uzņēmumu ienākuma nodokļa likuma</w:t>
        </w:r>
      </w:hyperlink>
      <w:r w:rsidRPr="00AE5621">
        <w:rPr>
          <w:noProof/>
          <w:lang w:val="lv-LV"/>
        </w:rPr>
        <w:t xml:space="preserve"> izpratnē</w:t>
      </w:r>
      <w:r w:rsidRPr="00BC3542">
        <w:rPr>
          <w:noProof/>
          <w:lang w:val="lv-LV"/>
        </w:rPr>
        <w:t>, izņemot Eiropas Ekonomiskās zonas dalībvalstis vai to teritorijas, Pasaules Tirdzniecības organizācijas Nolīguma par valsts līgumiem dalībvalstis vai teritorijas un tādas valstis vai teritorijas, ar kurām Eiropas Savienība vai Latvija noslēgusi starptautiskos līgumus par tirgus atvēršanu publisko iepirkumu jomā.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005272C0" w14:paraId="79D037C9" w14:textId="77777777" w:rsidTr="0044389A">
      <w:tc>
        <w:tcPr>
          <w:tcW w:w="3024" w:type="dxa"/>
        </w:tcPr>
        <w:p w14:paraId="2A3C77AE" w14:textId="225BA58D" w:rsidR="005272C0" w:rsidRDefault="005272C0" w:rsidP="0044389A">
          <w:pPr>
            <w:pStyle w:val="Header"/>
            <w:ind w:left="-115"/>
          </w:pPr>
        </w:p>
      </w:tc>
      <w:tc>
        <w:tcPr>
          <w:tcW w:w="3024" w:type="dxa"/>
        </w:tcPr>
        <w:p w14:paraId="75FF71B9" w14:textId="510D553F" w:rsidR="005272C0" w:rsidRDefault="005272C0" w:rsidP="0044389A">
          <w:pPr>
            <w:pStyle w:val="Header"/>
            <w:jc w:val="center"/>
          </w:pPr>
        </w:p>
      </w:tc>
      <w:tc>
        <w:tcPr>
          <w:tcW w:w="3024" w:type="dxa"/>
        </w:tcPr>
        <w:p w14:paraId="28423EF7" w14:textId="48A0FF06" w:rsidR="005272C0" w:rsidRDefault="005272C0" w:rsidP="0044389A">
          <w:pPr>
            <w:pStyle w:val="Header"/>
            <w:ind w:right="-115"/>
            <w:jc w:val="right"/>
          </w:pPr>
        </w:p>
      </w:tc>
    </w:tr>
  </w:tbl>
  <w:p w14:paraId="7C7324ED" w14:textId="50EA0343" w:rsidR="005272C0" w:rsidRDefault="005272C0" w:rsidP="00443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005272C0" w14:paraId="4853B841" w14:textId="77777777" w:rsidTr="00AD1635">
      <w:tc>
        <w:tcPr>
          <w:tcW w:w="3024" w:type="dxa"/>
        </w:tcPr>
        <w:p w14:paraId="50125231" w14:textId="77777777" w:rsidR="005272C0" w:rsidRDefault="005272C0" w:rsidP="00AD1635">
          <w:pPr>
            <w:pStyle w:val="Header"/>
            <w:ind w:left="-115"/>
          </w:pPr>
        </w:p>
      </w:tc>
      <w:tc>
        <w:tcPr>
          <w:tcW w:w="3024" w:type="dxa"/>
        </w:tcPr>
        <w:p w14:paraId="5A25747A" w14:textId="77777777" w:rsidR="005272C0" w:rsidRDefault="005272C0" w:rsidP="00AD1635">
          <w:pPr>
            <w:pStyle w:val="Header"/>
            <w:jc w:val="center"/>
          </w:pPr>
        </w:p>
      </w:tc>
      <w:tc>
        <w:tcPr>
          <w:tcW w:w="3024" w:type="dxa"/>
        </w:tcPr>
        <w:p w14:paraId="09B8D95D" w14:textId="77777777" w:rsidR="005272C0" w:rsidRDefault="005272C0" w:rsidP="00AD1635">
          <w:pPr>
            <w:pStyle w:val="Header"/>
            <w:ind w:right="-115"/>
            <w:jc w:val="right"/>
          </w:pPr>
        </w:p>
      </w:tc>
    </w:tr>
  </w:tbl>
  <w:p w14:paraId="78BEFD2A" w14:textId="77777777" w:rsidR="005272C0" w:rsidRDefault="005272C0" w:rsidP="00AD1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E6A32"/>
    <w:multiLevelType w:val="hybridMultilevel"/>
    <w:tmpl w:val="B3B6BF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D86B98"/>
    <w:multiLevelType w:val="hybridMultilevel"/>
    <w:tmpl w:val="084E1588"/>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1284488"/>
    <w:multiLevelType w:val="hybridMultilevel"/>
    <w:tmpl w:val="126AAA68"/>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353"/>
        </w:tabs>
        <w:ind w:left="1353" w:hanging="360"/>
      </w:pPr>
      <w:rPr>
        <w:rFonts w:cs="Times New Roman"/>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3" w15:restartNumberingAfterBreak="0">
    <w:nsid w:val="2343694F"/>
    <w:multiLevelType w:val="hybridMultilevel"/>
    <w:tmpl w:val="BEF67E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2B4846"/>
    <w:multiLevelType w:val="hybridMultilevel"/>
    <w:tmpl w:val="EF08C7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876DD8"/>
    <w:multiLevelType w:val="hybridMultilevel"/>
    <w:tmpl w:val="26C0DD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B6"/>
    <w:rsid w:val="00057829"/>
    <w:rsid w:val="00067CCD"/>
    <w:rsid w:val="000C077B"/>
    <w:rsid w:val="000F7930"/>
    <w:rsid w:val="00126855"/>
    <w:rsid w:val="001B5C20"/>
    <w:rsid w:val="001E05B6"/>
    <w:rsid w:val="00260E61"/>
    <w:rsid w:val="002F10A3"/>
    <w:rsid w:val="0030232D"/>
    <w:rsid w:val="00352BBC"/>
    <w:rsid w:val="00404E42"/>
    <w:rsid w:val="004213E0"/>
    <w:rsid w:val="00434EE0"/>
    <w:rsid w:val="0044389A"/>
    <w:rsid w:val="00471FF1"/>
    <w:rsid w:val="00492B03"/>
    <w:rsid w:val="004A5C62"/>
    <w:rsid w:val="004B5C62"/>
    <w:rsid w:val="004F6502"/>
    <w:rsid w:val="005066CC"/>
    <w:rsid w:val="00507E34"/>
    <w:rsid w:val="00516DD8"/>
    <w:rsid w:val="005272C0"/>
    <w:rsid w:val="005448F3"/>
    <w:rsid w:val="00594C68"/>
    <w:rsid w:val="00605AAE"/>
    <w:rsid w:val="00681627"/>
    <w:rsid w:val="006A6A58"/>
    <w:rsid w:val="006D6A65"/>
    <w:rsid w:val="006F0194"/>
    <w:rsid w:val="00722B9D"/>
    <w:rsid w:val="007F5B5F"/>
    <w:rsid w:val="00820884"/>
    <w:rsid w:val="008413B1"/>
    <w:rsid w:val="0089624B"/>
    <w:rsid w:val="00897106"/>
    <w:rsid w:val="008A0929"/>
    <w:rsid w:val="00947F46"/>
    <w:rsid w:val="009E063F"/>
    <w:rsid w:val="00A173CA"/>
    <w:rsid w:val="00AD1635"/>
    <w:rsid w:val="00AE5621"/>
    <w:rsid w:val="00B10464"/>
    <w:rsid w:val="00B11329"/>
    <w:rsid w:val="00B1139D"/>
    <w:rsid w:val="00BC4E80"/>
    <w:rsid w:val="00C05C23"/>
    <w:rsid w:val="00C141E1"/>
    <w:rsid w:val="00C14494"/>
    <w:rsid w:val="00C66A31"/>
    <w:rsid w:val="00C76BF7"/>
    <w:rsid w:val="00C82250"/>
    <w:rsid w:val="00D72C38"/>
    <w:rsid w:val="00D94054"/>
    <w:rsid w:val="00DD3BDB"/>
    <w:rsid w:val="00E61A5E"/>
    <w:rsid w:val="00E6DD3A"/>
    <w:rsid w:val="00EC461B"/>
    <w:rsid w:val="00ED20AF"/>
    <w:rsid w:val="00ED5E50"/>
    <w:rsid w:val="00F209DC"/>
    <w:rsid w:val="00F97BD0"/>
    <w:rsid w:val="00FB28C2"/>
    <w:rsid w:val="00FF02CF"/>
    <w:rsid w:val="01269DCC"/>
    <w:rsid w:val="023C65EA"/>
    <w:rsid w:val="02ED721C"/>
    <w:rsid w:val="03365944"/>
    <w:rsid w:val="03D7655C"/>
    <w:rsid w:val="042719C2"/>
    <w:rsid w:val="0441A929"/>
    <w:rsid w:val="0497FAB0"/>
    <w:rsid w:val="04E393B6"/>
    <w:rsid w:val="055FAD56"/>
    <w:rsid w:val="0562EEC9"/>
    <w:rsid w:val="06328D01"/>
    <w:rsid w:val="0652A35F"/>
    <w:rsid w:val="0661F225"/>
    <w:rsid w:val="06DD4F2A"/>
    <w:rsid w:val="0730D8FA"/>
    <w:rsid w:val="07827BBB"/>
    <w:rsid w:val="07C54D6C"/>
    <w:rsid w:val="07D273AC"/>
    <w:rsid w:val="081C4A9C"/>
    <w:rsid w:val="0889EC46"/>
    <w:rsid w:val="08BFBB67"/>
    <w:rsid w:val="08E41049"/>
    <w:rsid w:val="0991E1F5"/>
    <w:rsid w:val="0A2FC3B1"/>
    <w:rsid w:val="0A87E87E"/>
    <w:rsid w:val="0A91CD15"/>
    <w:rsid w:val="0B5129E3"/>
    <w:rsid w:val="0C6A12B0"/>
    <w:rsid w:val="0CF73316"/>
    <w:rsid w:val="0CF82E6C"/>
    <w:rsid w:val="0E7B4CB5"/>
    <w:rsid w:val="0EA0F107"/>
    <w:rsid w:val="0EA53207"/>
    <w:rsid w:val="0EEA4ADB"/>
    <w:rsid w:val="10479353"/>
    <w:rsid w:val="1139A368"/>
    <w:rsid w:val="11708E85"/>
    <w:rsid w:val="122753AC"/>
    <w:rsid w:val="122FD9AE"/>
    <w:rsid w:val="12777256"/>
    <w:rsid w:val="12A617CD"/>
    <w:rsid w:val="12F3C93C"/>
    <w:rsid w:val="132487A3"/>
    <w:rsid w:val="1398089B"/>
    <w:rsid w:val="13FD3906"/>
    <w:rsid w:val="1491B9A3"/>
    <w:rsid w:val="15D8CEA9"/>
    <w:rsid w:val="160B0F05"/>
    <w:rsid w:val="16EC3C89"/>
    <w:rsid w:val="17A2554D"/>
    <w:rsid w:val="17A70AD7"/>
    <w:rsid w:val="182530E0"/>
    <w:rsid w:val="19CC470F"/>
    <w:rsid w:val="1A659C4D"/>
    <w:rsid w:val="1BFB8CBA"/>
    <w:rsid w:val="1C1C9F6B"/>
    <w:rsid w:val="1C899791"/>
    <w:rsid w:val="1E0AF08B"/>
    <w:rsid w:val="1E86B904"/>
    <w:rsid w:val="1EA726E5"/>
    <w:rsid w:val="1EEA9E13"/>
    <w:rsid w:val="1F382171"/>
    <w:rsid w:val="1F75C0D6"/>
    <w:rsid w:val="1FEC8902"/>
    <w:rsid w:val="200751A9"/>
    <w:rsid w:val="20179EEC"/>
    <w:rsid w:val="20546EB2"/>
    <w:rsid w:val="20C7B723"/>
    <w:rsid w:val="211D4B52"/>
    <w:rsid w:val="21760058"/>
    <w:rsid w:val="2203F41C"/>
    <w:rsid w:val="22CF714D"/>
    <w:rsid w:val="22EF7FAE"/>
    <w:rsid w:val="235D59D2"/>
    <w:rsid w:val="236AA526"/>
    <w:rsid w:val="237E3768"/>
    <w:rsid w:val="2427A080"/>
    <w:rsid w:val="24CCF65C"/>
    <w:rsid w:val="251796DC"/>
    <w:rsid w:val="268C29BA"/>
    <w:rsid w:val="26975D8A"/>
    <w:rsid w:val="27321300"/>
    <w:rsid w:val="27B95271"/>
    <w:rsid w:val="28508E12"/>
    <w:rsid w:val="2850B596"/>
    <w:rsid w:val="2870DC74"/>
    <w:rsid w:val="28E2FFF0"/>
    <w:rsid w:val="28FDA5B9"/>
    <w:rsid w:val="29DA01D5"/>
    <w:rsid w:val="29ECD14B"/>
    <w:rsid w:val="2A661AA5"/>
    <w:rsid w:val="2A67DFEB"/>
    <w:rsid w:val="2A8BDB28"/>
    <w:rsid w:val="2ADA0E2E"/>
    <w:rsid w:val="2AF710D9"/>
    <w:rsid w:val="2BADC055"/>
    <w:rsid w:val="2BB8CB18"/>
    <w:rsid w:val="2C212F9D"/>
    <w:rsid w:val="2C60A4FE"/>
    <w:rsid w:val="2C62E3C8"/>
    <w:rsid w:val="2E15171E"/>
    <w:rsid w:val="2E8665CC"/>
    <w:rsid w:val="2EC0973B"/>
    <w:rsid w:val="2EF75887"/>
    <w:rsid w:val="2F160671"/>
    <w:rsid w:val="2FEFA4B5"/>
    <w:rsid w:val="302EDE1C"/>
    <w:rsid w:val="314CF21B"/>
    <w:rsid w:val="3150BE62"/>
    <w:rsid w:val="31861078"/>
    <w:rsid w:val="32393490"/>
    <w:rsid w:val="32B9189F"/>
    <w:rsid w:val="32DDA1F8"/>
    <w:rsid w:val="330D19E9"/>
    <w:rsid w:val="33C36106"/>
    <w:rsid w:val="3497E338"/>
    <w:rsid w:val="349DDA69"/>
    <w:rsid w:val="34C55DA7"/>
    <w:rsid w:val="34FD7AB8"/>
    <w:rsid w:val="35679EDD"/>
    <w:rsid w:val="362ABA37"/>
    <w:rsid w:val="365D4C41"/>
    <w:rsid w:val="366CE6B7"/>
    <w:rsid w:val="36E33BE2"/>
    <w:rsid w:val="37760696"/>
    <w:rsid w:val="37F8EC7F"/>
    <w:rsid w:val="396A97EA"/>
    <w:rsid w:val="3A59D451"/>
    <w:rsid w:val="3ACC7BCF"/>
    <w:rsid w:val="3C2A131E"/>
    <w:rsid w:val="3C4FFBCA"/>
    <w:rsid w:val="3CB35498"/>
    <w:rsid w:val="3CD2E322"/>
    <w:rsid w:val="3D231134"/>
    <w:rsid w:val="3D4C1885"/>
    <w:rsid w:val="3DD729A1"/>
    <w:rsid w:val="3E1681F8"/>
    <w:rsid w:val="3F3AE252"/>
    <w:rsid w:val="3F6CA9F8"/>
    <w:rsid w:val="3F7D59CE"/>
    <w:rsid w:val="4018934B"/>
    <w:rsid w:val="41CE325B"/>
    <w:rsid w:val="41D6E89E"/>
    <w:rsid w:val="4284BAA3"/>
    <w:rsid w:val="42CC67AA"/>
    <w:rsid w:val="439A4D49"/>
    <w:rsid w:val="4401E433"/>
    <w:rsid w:val="445A5EA5"/>
    <w:rsid w:val="446396C8"/>
    <w:rsid w:val="44726B0C"/>
    <w:rsid w:val="45046EED"/>
    <w:rsid w:val="4621A7D3"/>
    <w:rsid w:val="462C932D"/>
    <w:rsid w:val="464C0CC7"/>
    <w:rsid w:val="467CCD25"/>
    <w:rsid w:val="46C2F087"/>
    <w:rsid w:val="47A7003D"/>
    <w:rsid w:val="47B53A4A"/>
    <w:rsid w:val="482B2988"/>
    <w:rsid w:val="48FF4CD0"/>
    <w:rsid w:val="495E772C"/>
    <w:rsid w:val="49A5C6D4"/>
    <w:rsid w:val="4A82E319"/>
    <w:rsid w:val="4A9A79AF"/>
    <w:rsid w:val="4AB5539B"/>
    <w:rsid w:val="4B5537CB"/>
    <w:rsid w:val="4BD7721E"/>
    <w:rsid w:val="4C06948E"/>
    <w:rsid w:val="4C11F7A5"/>
    <w:rsid w:val="4C7CD90F"/>
    <w:rsid w:val="4CD2C655"/>
    <w:rsid w:val="4E2C9FB4"/>
    <w:rsid w:val="4E3FCD05"/>
    <w:rsid w:val="4E6A55F7"/>
    <w:rsid w:val="4ED5AE8C"/>
    <w:rsid w:val="4F18B653"/>
    <w:rsid w:val="4FC78C7F"/>
    <w:rsid w:val="50389736"/>
    <w:rsid w:val="50941F99"/>
    <w:rsid w:val="50F09484"/>
    <w:rsid w:val="516F0D80"/>
    <w:rsid w:val="529305DF"/>
    <w:rsid w:val="5331AD04"/>
    <w:rsid w:val="533F6F76"/>
    <w:rsid w:val="537D0793"/>
    <w:rsid w:val="5430622D"/>
    <w:rsid w:val="56D1FC90"/>
    <w:rsid w:val="584D326D"/>
    <w:rsid w:val="589B731B"/>
    <w:rsid w:val="59B40CE2"/>
    <w:rsid w:val="5A24EEEB"/>
    <w:rsid w:val="5A98928C"/>
    <w:rsid w:val="5AF31017"/>
    <w:rsid w:val="5B89989E"/>
    <w:rsid w:val="5BB408E5"/>
    <w:rsid w:val="5C56AEFF"/>
    <w:rsid w:val="5C894126"/>
    <w:rsid w:val="5C9EC84C"/>
    <w:rsid w:val="5D3D1A1B"/>
    <w:rsid w:val="5DB6BE9C"/>
    <w:rsid w:val="5DF4B3B5"/>
    <w:rsid w:val="5EBF7644"/>
    <w:rsid w:val="5EED7B9F"/>
    <w:rsid w:val="5F56772D"/>
    <w:rsid w:val="5F77F69E"/>
    <w:rsid w:val="60A6EACC"/>
    <w:rsid w:val="6181E4E0"/>
    <w:rsid w:val="61D3395F"/>
    <w:rsid w:val="6205946C"/>
    <w:rsid w:val="62118973"/>
    <w:rsid w:val="627C5D90"/>
    <w:rsid w:val="62C60628"/>
    <w:rsid w:val="62E3387D"/>
    <w:rsid w:val="63D88B9D"/>
    <w:rsid w:val="6477047D"/>
    <w:rsid w:val="647DF52C"/>
    <w:rsid w:val="65135872"/>
    <w:rsid w:val="65264373"/>
    <w:rsid w:val="663580AE"/>
    <w:rsid w:val="6637192E"/>
    <w:rsid w:val="667290EE"/>
    <w:rsid w:val="667CB38E"/>
    <w:rsid w:val="66B82170"/>
    <w:rsid w:val="66CAECE9"/>
    <w:rsid w:val="66D3391C"/>
    <w:rsid w:val="66D8A2F4"/>
    <w:rsid w:val="67077965"/>
    <w:rsid w:val="671BB12F"/>
    <w:rsid w:val="6792894E"/>
    <w:rsid w:val="68820559"/>
    <w:rsid w:val="68A945F6"/>
    <w:rsid w:val="692516E0"/>
    <w:rsid w:val="69341CB5"/>
    <w:rsid w:val="6996E0BF"/>
    <w:rsid w:val="69E510D2"/>
    <w:rsid w:val="6A0DFD04"/>
    <w:rsid w:val="6A4D8F96"/>
    <w:rsid w:val="6B87F81D"/>
    <w:rsid w:val="6C91E476"/>
    <w:rsid w:val="6CBF261F"/>
    <w:rsid w:val="6D2444C6"/>
    <w:rsid w:val="6D50CCD7"/>
    <w:rsid w:val="6E322C7E"/>
    <w:rsid w:val="6E4E5C66"/>
    <w:rsid w:val="6E868495"/>
    <w:rsid w:val="7029FDCF"/>
    <w:rsid w:val="70D297C1"/>
    <w:rsid w:val="7171C97B"/>
    <w:rsid w:val="74792461"/>
    <w:rsid w:val="7516F360"/>
    <w:rsid w:val="75296049"/>
    <w:rsid w:val="7665146E"/>
    <w:rsid w:val="7672BC7B"/>
    <w:rsid w:val="76CEA0E1"/>
    <w:rsid w:val="76FC7A2F"/>
    <w:rsid w:val="77136152"/>
    <w:rsid w:val="7871FF18"/>
    <w:rsid w:val="78BD76F2"/>
    <w:rsid w:val="79260853"/>
    <w:rsid w:val="79447E5B"/>
    <w:rsid w:val="794E047D"/>
    <w:rsid w:val="7A25CF05"/>
    <w:rsid w:val="7A947DB6"/>
    <w:rsid w:val="7B97889B"/>
    <w:rsid w:val="7C0F7049"/>
    <w:rsid w:val="7C1CAE5F"/>
    <w:rsid w:val="7CCFC486"/>
    <w:rsid w:val="7D32B1D7"/>
    <w:rsid w:val="7D35A9F7"/>
    <w:rsid w:val="7D48C00F"/>
    <w:rsid w:val="7D5F4956"/>
    <w:rsid w:val="7E6BE9A9"/>
    <w:rsid w:val="7EC47FFA"/>
    <w:rsid w:val="7ECC70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135B"/>
  <w15:docId w15:val="{564FB712-BD46-46E4-8910-5D73D0AA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5B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1E05B6"/>
    <w:pPr>
      <w:keepNext/>
      <w:spacing w:before="240" w:after="60"/>
      <w:outlineLvl w:val="0"/>
    </w:pPr>
    <w:rPr>
      <w:rFonts w:ascii="Arial" w:eastAsia="Calibri" w:hAnsi="Arial"/>
      <w:b/>
      <w:bCs/>
      <w:kern w:val="32"/>
      <w:sz w:val="32"/>
      <w:szCs w:val="32"/>
      <w:lang w:val="x-none" w:eastAsia="x-none"/>
    </w:rPr>
  </w:style>
  <w:style w:type="paragraph" w:styleId="Heading5">
    <w:name w:val="heading 5"/>
    <w:basedOn w:val="Normal"/>
    <w:next w:val="Normal"/>
    <w:link w:val="Heading5Char"/>
    <w:uiPriority w:val="9"/>
    <w:qFormat/>
    <w:rsid w:val="001E05B6"/>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E05B6"/>
    <w:rPr>
      <w:rFonts w:ascii="Arial" w:eastAsia="Calibri" w:hAnsi="Arial" w:cs="Times New Roman"/>
      <w:b/>
      <w:bCs/>
      <w:kern w:val="32"/>
      <w:sz w:val="32"/>
      <w:szCs w:val="32"/>
      <w:lang w:val="x-none" w:eastAsia="x-none"/>
    </w:rPr>
  </w:style>
  <w:style w:type="character" w:customStyle="1" w:styleId="Heading5Char">
    <w:name w:val="Heading 5 Char"/>
    <w:basedOn w:val="DefaultParagraphFont"/>
    <w:link w:val="Heading5"/>
    <w:uiPriority w:val="9"/>
    <w:rsid w:val="001E05B6"/>
    <w:rPr>
      <w:rFonts w:ascii="Calibri" w:eastAsia="Times New Roman" w:hAnsi="Calibri" w:cs="Times New Roman"/>
      <w:b/>
      <w:bCs/>
      <w:i/>
      <w:iCs/>
      <w:sz w:val="26"/>
      <w:szCs w:val="26"/>
      <w:lang w:val="x-none" w:eastAsia="x-none"/>
    </w:rPr>
  </w:style>
  <w:style w:type="character" w:styleId="Hyperlink">
    <w:name w:val="Hyperlink"/>
    <w:uiPriority w:val="99"/>
    <w:rsid w:val="001E05B6"/>
    <w:rPr>
      <w:rFonts w:cs="Times New Roman"/>
      <w:color w:val="0000FF"/>
      <w:u w:val="single"/>
    </w:rPr>
  </w:style>
  <w:style w:type="paragraph" w:styleId="Header">
    <w:name w:val="header"/>
    <w:basedOn w:val="Normal"/>
    <w:link w:val="HeaderChar"/>
    <w:uiPriority w:val="99"/>
    <w:rsid w:val="001E05B6"/>
    <w:pPr>
      <w:tabs>
        <w:tab w:val="center" w:pos="4153"/>
        <w:tab w:val="right" w:pos="8306"/>
      </w:tabs>
    </w:pPr>
    <w:rPr>
      <w:lang w:val="x-none"/>
    </w:rPr>
  </w:style>
  <w:style w:type="character" w:customStyle="1" w:styleId="HeaderChar">
    <w:name w:val="Header Char"/>
    <w:basedOn w:val="DefaultParagraphFont"/>
    <w:link w:val="Header"/>
    <w:uiPriority w:val="99"/>
    <w:rsid w:val="001E05B6"/>
    <w:rPr>
      <w:rFonts w:ascii="Times New Roman" w:eastAsia="Times New Roman" w:hAnsi="Times New Roman" w:cs="Times New Roman"/>
      <w:sz w:val="24"/>
      <w:szCs w:val="24"/>
      <w:lang w:val="x-none" w:eastAsia="lv-LV"/>
    </w:rPr>
  </w:style>
  <w:style w:type="paragraph" w:styleId="Footer">
    <w:name w:val="footer"/>
    <w:basedOn w:val="Normal"/>
    <w:link w:val="FooterChar"/>
    <w:uiPriority w:val="99"/>
    <w:rsid w:val="001E05B6"/>
    <w:pPr>
      <w:tabs>
        <w:tab w:val="center" w:pos="4153"/>
        <w:tab w:val="right" w:pos="8306"/>
      </w:tabs>
    </w:pPr>
    <w:rPr>
      <w:lang w:val="x-none"/>
    </w:rPr>
  </w:style>
  <w:style w:type="character" w:customStyle="1" w:styleId="FooterChar">
    <w:name w:val="Footer Char"/>
    <w:basedOn w:val="DefaultParagraphFont"/>
    <w:link w:val="Footer"/>
    <w:uiPriority w:val="99"/>
    <w:rsid w:val="001E05B6"/>
    <w:rPr>
      <w:rFonts w:ascii="Times New Roman" w:eastAsia="Times New Roman" w:hAnsi="Times New Roman" w:cs="Times New Roman"/>
      <w:sz w:val="24"/>
      <w:szCs w:val="24"/>
      <w:lang w:val="x-none" w:eastAsia="lv-LV"/>
    </w:rPr>
  </w:style>
  <w:style w:type="paragraph" w:styleId="ListParagraph">
    <w:name w:val="List Paragraph"/>
    <w:aliases w:val="2,Strip,H&amp;P List Paragraph,Saraksta rindkopa,Saraksta rindkopa1"/>
    <w:basedOn w:val="Normal"/>
    <w:link w:val="ListParagraphChar"/>
    <w:uiPriority w:val="34"/>
    <w:qFormat/>
    <w:rsid w:val="001E05B6"/>
    <w:pPr>
      <w:ind w:left="720"/>
    </w:pPr>
  </w:style>
  <w:style w:type="character" w:styleId="CommentReference">
    <w:name w:val="annotation reference"/>
    <w:uiPriority w:val="99"/>
    <w:semiHidden/>
    <w:rsid w:val="001E05B6"/>
    <w:rPr>
      <w:rFonts w:cs="Times New Roman"/>
      <w:sz w:val="16"/>
      <w:szCs w:val="16"/>
    </w:rPr>
  </w:style>
  <w:style w:type="paragraph" w:styleId="CommentText">
    <w:name w:val="annotation text"/>
    <w:basedOn w:val="Normal"/>
    <w:link w:val="CommentTextChar"/>
    <w:uiPriority w:val="99"/>
    <w:semiHidden/>
    <w:rsid w:val="001E05B6"/>
    <w:rPr>
      <w:sz w:val="20"/>
      <w:szCs w:val="20"/>
      <w:lang w:val="x-none" w:eastAsia="x-none"/>
    </w:rPr>
  </w:style>
  <w:style w:type="character" w:customStyle="1" w:styleId="CommentTextChar">
    <w:name w:val="Comment Text Char"/>
    <w:basedOn w:val="DefaultParagraphFont"/>
    <w:link w:val="CommentText"/>
    <w:uiPriority w:val="99"/>
    <w:rsid w:val="001E05B6"/>
    <w:rPr>
      <w:rFonts w:ascii="Times New Roman" w:eastAsia="Times New Roman" w:hAnsi="Times New Roman" w:cs="Times New Roman"/>
      <w:sz w:val="20"/>
      <w:szCs w:val="20"/>
      <w:lang w:val="x-none" w:eastAsia="x-none"/>
    </w:rPr>
  </w:style>
  <w:style w:type="paragraph" w:styleId="FootnoteText">
    <w:name w:val="footnote text"/>
    <w:basedOn w:val="Normal"/>
    <w:link w:val="FootnoteTextChar"/>
    <w:uiPriority w:val="99"/>
    <w:semiHidden/>
    <w:rsid w:val="001E05B6"/>
    <w:rPr>
      <w:sz w:val="20"/>
      <w:szCs w:val="20"/>
      <w:lang w:val="en-GB" w:eastAsia="en-US"/>
    </w:rPr>
  </w:style>
  <w:style w:type="character" w:customStyle="1" w:styleId="FootnoteTextChar">
    <w:name w:val="Footnote Text Char"/>
    <w:basedOn w:val="DefaultParagraphFont"/>
    <w:link w:val="FootnoteText"/>
    <w:uiPriority w:val="99"/>
    <w:semiHidden/>
    <w:rsid w:val="001E05B6"/>
    <w:rPr>
      <w:rFonts w:ascii="Times New Roman" w:eastAsia="Times New Roman" w:hAnsi="Times New Roman" w:cs="Times New Roman"/>
      <w:sz w:val="20"/>
      <w:szCs w:val="20"/>
      <w:lang w:val="en-GB"/>
    </w:rPr>
  </w:style>
  <w:style w:type="paragraph" w:styleId="Title">
    <w:name w:val="Title"/>
    <w:basedOn w:val="Normal"/>
    <w:link w:val="TitleChar"/>
    <w:uiPriority w:val="99"/>
    <w:qFormat/>
    <w:rsid w:val="001E05B6"/>
    <w:pPr>
      <w:widowControl w:val="0"/>
      <w:tabs>
        <w:tab w:val="left" w:pos="-720"/>
      </w:tabs>
      <w:suppressAutoHyphens/>
      <w:jc w:val="center"/>
    </w:pPr>
    <w:rPr>
      <w:b/>
      <w:bCs/>
      <w:sz w:val="48"/>
      <w:szCs w:val="48"/>
      <w:lang w:val="en-US" w:eastAsia="en-US"/>
    </w:rPr>
  </w:style>
  <w:style w:type="character" w:customStyle="1" w:styleId="TitleChar">
    <w:name w:val="Title Char"/>
    <w:basedOn w:val="DefaultParagraphFont"/>
    <w:link w:val="Title"/>
    <w:uiPriority w:val="99"/>
    <w:rsid w:val="001E05B6"/>
    <w:rPr>
      <w:rFonts w:ascii="Times New Roman" w:eastAsia="Times New Roman" w:hAnsi="Times New Roman" w:cs="Times New Roman"/>
      <w:b/>
      <w:bCs/>
      <w:sz w:val="48"/>
      <w:szCs w:val="48"/>
      <w:lang w:val="en-US"/>
    </w:rPr>
  </w:style>
  <w:style w:type="character" w:customStyle="1" w:styleId="NoteikumutekstamRakstz">
    <w:name w:val="Noteikumu tekstam Rakstz."/>
    <w:link w:val="Noteikumutekstam"/>
    <w:uiPriority w:val="99"/>
    <w:locked/>
    <w:rsid w:val="001E05B6"/>
    <w:rPr>
      <w:rFonts w:cs="Times New Roman"/>
      <w:color w:val="000000"/>
      <w:sz w:val="24"/>
      <w:szCs w:val="24"/>
    </w:rPr>
  </w:style>
  <w:style w:type="paragraph" w:customStyle="1" w:styleId="Noteikumutekstam">
    <w:name w:val="Noteikumu tekstam"/>
    <w:basedOn w:val="Normal"/>
    <w:link w:val="NoteikumutekstamRakstz"/>
    <w:autoRedefine/>
    <w:uiPriority w:val="99"/>
    <w:rsid w:val="001E05B6"/>
    <w:pPr>
      <w:spacing w:after="120"/>
      <w:jc w:val="both"/>
    </w:pPr>
    <w:rPr>
      <w:rFonts w:asciiTheme="minorHAnsi" w:eastAsiaTheme="minorHAnsi" w:hAnsiTheme="minorHAnsi"/>
      <w:color w:val="000000"/>
      <w:lang w:eastAsia="en-US"/>
    </w:rPr>
  </w:style>
  <w:style w:type="character" w:styleId="FootnoteReference">
    <w:name w:val="footnote reference"/>
    <w:uiPriority w:val="99"/>
    <w:semiHidden/>
    <w:rsid w:val="001E05B6"/>
    <w:rPr>
      <w:rFonts w:cs="Times New Roman"/>
      <w:vertAlign w:val="superscript"/>
    </w:rPr>
  </w:style>
  <w:style w:type="character" w:customStyle="1" w:styleId="ListParagraphChar">
    <w:name w:val="List Paragraph Char"/>
    <w:aliases w:val="2 Char,Strip Char,H&amp;P List Paragraph Char,Saraksta rindkopa Char,Saraksta rindkopa1 Char"/>
    <w:link w:val="ListParagraph"/>
    <w:uiPriority w:val="34"/>
    <w:locked/>
    <w:rsid w:val="001E05B6"/>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1E05B6"/>
    <w:rPr>
      <w:rFonts w:ascii="Tahoma" w:hAnsi="Tahoma" w:cs="Tahoma"/>
      <w:sz w:val="16"/>
      <w:szCs w:val="16"/>
    </w:rPr>
  </w:style>
  <w:style w:type="character" w:customStyle="1" w:styleId="BalloonTextChar">
    <w:name w:val="Balloon Text Char"/>
    <w:basedOn w:val="DefaultParagraphFont"/>
    <w:link w:val="BalloonText"/>
    <w:uiPriority w:val="99"/>
    <w:semiHidden/>
    <w:rsid w:val="001E05B6"/>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uiPriority w:val="99"/>
    <w:semiHidden/>
    <w:unhideWhenUsed/>
    <w:rsid w:val="00681627"/>
    <w:rPr>
      <w:b/>
      <w:bCs/>
      <w:lang w:val="lv-LV" w:eastAsia="lv-LV"/>
    </w:rPr>
  </w:style>
  <w:style w:type="character" w:customStyle="1" w:styleId="CommentSubjectChar">
    <w:name w:val="Comment Subject Char"/>
    <w:basedOn w:val="CommentTextChar"/>
    <w:link w:val="CommentSubject"/>
    <w:uiPriority w:val="99"/>
    <w:semiHidden/>
    <w:rsid w:val="00681627"/>
    <w:rPr>
      <w:rFonts w:ascii="Times New Roman" w:eastAsia="Times New Roman" w:hAnsi="Times New Roman" w:cs="Times New Roman"/>
      <w:b/>
      <w:bCs/>
      <w:sz w:val="20"/>
      <w:szCs w:val="20"/>
      <w:lang w:val="x-none" w:eastAsia="lv-LV"/>
    </w:rPr>
  </w:style>
  <w:style w:type="table" w:styleId="TableGrid">
    <w:name w:val="Table Grid"/>
    <w:basedOn w:val="TableNormal"/>
    <w:uiPriority w:val="39"/>
    <w:rsid w:val="008A0929"/>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8A0929"/>
    <w:pPr>
      <w:spacing w:before="100" w:beforeAutospacing="1" w:after="100" w:afterAutospacing="1"/>
    </w:pPr>
    <w:rPr>
      <w:rFonts w:ascii="Calibri" w:eastAsiaTheme="minorHAnsi" w:hAnsi="Calibri" w:cs="Calibri"/>
      <w:sz w:val="22"/>
      <w:szCs w:val="22"/>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92700-uznemumu-ienakuma-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2" ma:contentTypeDescription="Izveidot jaunu dokumentu." ma:contentTypeScope="" ma:versionID="a26df9222baa2e3edec90ed9c8604cb3">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c914761c5e386eafa55086ede8300162"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C104F-CF29-4F39-BA4E-AC7CB2F92E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C642C1-D249-450E-A259-85C652D23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29840E-A8F2-4D61-964E-BF83536F7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14907</Words>
  <Characters>8498</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Tukiša</dc:creator>
  <cp:lastModifiedBy>Inta Prauliņa</cp:lastModifiedBy>
  <cp:revision>4</cp:revision>
  <dcterms:created xsi:type="dcterms:W3CDTF">2020-09-30T08:04:00Z</dcterms:created>
  <dcterms:modified xsi:type="dcterms:W3CDTF">2020-09-30T08:06:00Z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